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7B361F">
        <w:rPr>
          <w:rFonts w:ascii="Times New Roman" w:eastAsia="Times New Roman" w:hAnsi="Times New Roman" w:cs="Times New Roman"/>
          <w:noProof/>
          <w:sz w:val="26"/>
          <w:szCs w:val="26"/>
        </w:rPr>
        <w:t xml:space="preserve">         </w:t>
      </w:r>
      <w:r w:rsidRPr="007B361F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150620" cy="1318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7B361F">
        <w:rPr>
          <w:rFonts w:ascii="Times New Roman" w:eastAsia="Times New Roman" w:hAnsi="Times New Roman" w:cs="Times New Roman"/>
          <w:b/>
          <w:sz w:val="20"/>
          <w:szCs w:val="20"/>
        </w:rPr>
        <w:t>РОССИЙСКАЯ  ФЕДЕРАЦИЯ</w:t>
      </w:r>
      <w:proofErr w:type="gramEnd"/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361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АДМИНИСТРАЦИЯ</w:t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7B361F">
        <w:rPr>
          <w:rFonts w:ascii="Times New Roman" w:eastAsia="Times New Roman" w:hAnsi="Times New Roman" w:cs="Times New Roman"/>
          <w:b/>
          <w:sz w:val="20"/>
          <w:szCs w:val="20"/>
        </w:rPr>
        <w:t>СЕЛЬСКОГО  ПОСЕЛЕНИЯ</w:t>
      </w:r>
      <w:proofErr w:type="gramEnd"/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361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СЕВРЮКАЕВО  </w:t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7B361F">
        <w:rPr>
          <w:rFonts w:ascii="Times New Roman" w:eastAsia="Times New Roman" w:hAnsi="Times New Roman" w:cs="Times New Roman"/>
          <w:b/>
          <w:sz w:val="20"/>
          <w:szCs w:val="20"/>
        </w:rPr>
        <w:t>МУНИЦИПАЛЬНОГО  РАЙОНА</w:t>
      </w:r>
      <w:proofErr w:type="gramEnd"/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361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СТАВРОПОЛЬСКИЙ</w:t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361F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proofErr w:type="gramStart"/>
      <w:r w:rsidRPr="007B361F">
        <w:rPr>
          <w:rFonts w:ascii="Times New Roman" w:eastAsia="Times New Roman" w:hAnsi="Times New Roman" w:cs="Times New Roman"/>
          <w:b/>
          <w:sz w:val="20"/>
          <w:szCs w:val="20"/>
        </w:rPr>
        <w:t>САМАРСКОЙ  ОБЛАСТИ</w:t>
      </w:r>
      <w:proofErr w:type="gramEnd"/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B361F">
        <w:rPr>
          <w:rFonts w:ascii="Trebuchet MS" w:eastAsia="Times New Roman" w:hAnsi="Trebuchet MS" w:cs="Times New Roman"/>
          <w:sz w:val="16"/>
          <w:szCs w:val="16"/>
        </w:rPr>
        <w:t xml:space="preserve">      </w:t>
      </w:r>
      <w:proofErr w:type="gramStart"/>
      <w:r w:rsidRPr="007B361F">
        <w:rPr>
          <w:rFonts w:ascii="Trebuchet MS" w:eastAsia="Times New Roman" w:hAnsi="Trebuchet MS" w:cs="Times New Roman"/>
          <w:sz w:val="16"/>
          <w:szCs w:val="16"/>
        </w:rPr>
        <w:t>445166,  Самарская</w:t>
      </w:r>
      <w:proofErr w:type="gramEnd"/>
      <w:r w:rsidRPr="007B361F">
        <w:rPr>
          <w:rFonts w:ascii="Trebuchet MS" w:eastAsia="Times New Roman" w:hAnsi="Trebuchet MS" w:cs="Times New Roman"/>
          <w:sz w:val="16"/>
          <w:szCs w:val="16"/>
        </w:rPr>
        <w:t xml:space="preserve">  область                                                                       </w:t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rebuchet MS" w:eastAsia="Times New Roman" w:hAnsi="Trebuchet MS" w:cs="Times New Roman"/>
          <w:sz w:val="16"/>
          <w:szCs w:val="16"/>
        </w:rPr>
      </w:pPr>
      <w:r w:rsidRPr="007B361F">
        <w:rPr>
          <w:rFonts w:ascii="Trebuchet MS" w:eastAsia="Times New Roman" w:hAnsi="Trebuchet MS" w:cs="Times New Roman"/>
          <w:sz w:val="16"/>
          <w:szCs w:val="16"/>
        </w:rPr>
        <w:t xml:space="preserve">          </w:t>
      </w:r>
      <w:proofErr w:type="gramStart"/>
      <w:r w:rsidRPr="007B361F">
        <w:rPr>
          <w:rFonts w:ascii="Trebuchet MS" w:eastAsia="Times New Roman" w:hAnsi="Trebuchet MS" w:cs="Times New Roman"/>
          <w:sz w:val="16"/>
          <w:szCs w:val="16"/>
        </w:rPr>
        <w:t>Ставропольский  район</w:t>
      </w:r>
      <w:proofErr w:type="gramEnd"/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 New Roman"/>
          <w:sz w:val="16"/>
          <w:szCs w:val="16"/>
        </w:rPr>
      </w:pPr>
      <w:r w:rsidRPr="007B361F">
        <w:rPr>
          <w:rFonts w:ascii="Trebuchet MS" w:eastAsia="Times New Roman" w:hAnsi="Trebuchet MS" w:cs="Times New Roman"/>
          <w:sz w:val="16"/>
          <w:szCs w:val="16"/>
        </w:rPr>
        <w:t xml:space="preserve">  </w:t>
      </w:r>
      <w:proofErr w:type="gramStart"/>
      <w:r w:rsidRPr="007B361F">
        <w:rPr>
          <w:rFonts w:ascii="Trebuchet MS" w:eastAsia="Times New Roman" w:hAnsi="Trebuchet MS" w:cs="Times New Roman"/>
          <w:sz w:val="16"/>
          <w:szCs w:val="16"/>
        </w:rPr>
        <w:t>Село  Севрюкаево</w:t>
      </w:r>
      <w:proofErr w:type="gramEnd"/>
      <w:r w:rsidRPr="007B361F">
        <w:rPr>
          <w:rFonts w:ascii="Trebuchet MS" w:eastAsia="Times New Roman" w:hAnsi="Trebuchet MS" w:cs="Times New Roman"/>
          <w:sz w:val="16"/>
          <w:szCs w:val="16"/>
        </w:rPr>
        <w:t>, ул. Овражная д.2</w:t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rebuchet MS" w:eastAsia="Times New Roman" w:hAnsi="Trebuchet MS" w:cs="Times New Roman"/>
          <w:sz w:val="16"/>
          <w:szCs w:val="16"/>
        </w:rPr>
      </w:pPr>
      <w:r w:rsidRPr="007B361F">
        <w:rPr>
          <w:rFonts w:ascii="Trebuchet MS" w:eastAsia="Times New Roman" w:hAnsi="Trebuchet MS" w:cs="Times New Roman"/>
          <w:sz w:val="16"/>
          <w:szCs w:val="16"/>
        </w:rPr>
        <w:t xml:space="preserve">                Тел.(факс):(8482) 23-76-18</w:t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rebuchet MS" w:eastAsia="Times New Roman" w:hAnsi="Trebuchet MS" w:cs="Times New Roman"/>
          <w:sz w:val="16"/>
          <w:szCs w:val="16"/>
        </w:rPr>
      </w:pPr>
      <w:r w:rsidRPr="007B361F">
        <w:rPr>
          <w:rFonts w:ascii="Trebuchet MS" w:eastAsia="Times New Roman" w:hAnsi="Trebuchet MS" w:cs="Times New Roman"/>
          <w:sz w:val="16"/>
          <w:szCs w:val="16"/>
        </w:rPr>
        <w:t xml:space="preserve">            </w:t>
      </w:r>
      <w:hyperlink r:id="rId6" w:history="1">
        <w:r w:rsidRPr="007B361F">
          <w:rPr>
            <w:rFonts w:ascii="Trebuchet MS" w:eastAsia="Times New Roman" w:hAnsi="Trebuchet MS" w:cs="Times New Roman"/>
            <w:color w:val="0000FF"/>
            <w:sz w:val="16"/>
            <w:szCs w:val="16"/>
            <w:u w:val="single"/>
            <w:lang w:val="en-US"/>
          </w:rPr>
          <w:t>ssevryukaevo</w:t>
        </w:r>
        <w:r w:rsidRPr="007B361F">
          <w:rPr>
            <w:rFonts w:ascii="Trebuchet MS" w:eastAsia="Times New Roman" w:hAnsi="Trebuchet MS" w:cs="Times New Roman"/>
            <w:color w:val="0000FF"/>
            <w:sz w:val="16"/>
            <w:szCs w:val="16"/>
            <w:u w:val="single"/>
          </w:rPr>
          <w:t>@</w:t>
        </w:r>
        <w:r w:rsidRPr="007B361F">
          <w:rPr>
            <w:rFonts w:ascii="Trebuchet MS" w:eastAsia="Times New Roman" w:hAnsi="Trebuchet MS" w:cs="Times New Roman"/>
            <w:color w:val="0000FF"/>
            <w:sz w:val="16"/>
            <w:szCs w:val="16"/>
            <w:u w:val="single"/>
            <w:lang w:val="en-US"/>
          </w:rPr>
          <w:t>mail</w:t>
        </w:r>
        <w:r w:rsidRPr="007B361F">
          <w:rPr>
            <w:rFonts w:ascii="Trebuchet MS" w:eastAsia="Times New Roman" w:hAnsi="Trebuchet MS" w:cs="Times New Roman"/>
            <w:color w:val="0000FF"/>
            <w:sz w:val="16"/>
            <w:szCs w:val="16"/>
            <w:u w:val="single"/>
          </w:rPr>
          <w:t>.</w:t>
        </w:r>
        <w:r w:rsidRPr="007B361F">
          <w:rPr>
            <w:rFonts w:ascii="Trebuchet MS" w:eastAsia="Times New Roman" w:hAnsi="Trebuchet MS" w:cs="Times New Roman"/>
            <w:color w:val="0000FF"/>
            <w:sz w:val="16"/>
            <w:szCs w:val="16"/>
            <w:u w:val="single"/>
            <w:lang w:val="en-US"/>
          </w:rPr>
          <w:t>ru</w:t>
        </w:r>
      </w:hyperlink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361F">
        <w:rPr>
          <w:rFonts w:ascii="Times New Roman" w:eastAsia="Times New Roman" w:hAnsi="Times New Roman" w:cs="Times New Roman"/>
          <w:b/>
          <w:sz w:val="26"/>
          <w:szCs w:val="26"/>
        </w:rPr>
        <w:t xml:space="preserve">Распоряжение № </w:t>
      </w:r>
      <w:proofErr w:type="gramStart"/>
      <w:r w:rsidRPr="007B361F">
        <w:rPr>
          <w:rFonts w:ascii="Times New Roman" w:eastAsia="Times New Roman" w:hAnsi="Times New Roman" w:cs="Times New Roman"/>
          <w:b/>
          <w:sz w:val="26"/>
          <w:szCs w:val="26"/>
        </w:rPr>
        <w:t>24  от</w:t>
      </w:r>
      <w:proofErr w:type="gramEnd"/>
      <w:r w:rsidRPr="007B361F">
        <w:rPr>
          <w:rFonts w:ascii="Times New Roman" w:eastAsia="Times New Roman" w:hAnsi="Times New Roman" w:cs="Times New Roman"/>
          <w:b/>
          <w:sz w:val="26"/>
          <w:szCs w:val="26"/>
        </w:rPr>
        <w:t xml:space="preserve"> 18.11.2019</w:t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7B361F">
        <w:rPr>
          <w:rFonts w:ascii="Times New Roman" w:eastAsia="Times New Roman" w:hAnsi="Times New Roman" w:cs="Times New Roman"/>
          <w:b/>
          <w:sz w:val="28"/>
          <w:szCs w:val="28"/>
        </w:rPr>
        <w:t>Об  утверждении</w:t>
      </w:r>
      <w:proofErr w:type="gramEnd"/>
      <w:r w:rsidRPr="007B361F">
        <w:rPr>
          <w:rFonts w:ascii="Times New Roman" w:eastAsia="Times New Roman" w:hAnsi="Times New Roman" w:cs="Times New Roman"/>
          <w:b/>
          <w:sz w:val="28"/>
          <w:szCs w:val="28"/>
        </w:rPr>
        <w:t xml:space="preserve">  противопожарных мероприятий  на  </w:t>
      </w:r>
      <w:proofErr w:type="spellStart"/>
      <w:r w:rsidRPr="007B361F">
        <w:rPr>
          <w:rFonts w:ascii="Times New Roman" w:eastAsia="Times New Roman" w:hAnsi="Times New Roman" w:cs="Times New Roman"/>
          <w:b/>
          <w:sz w:val="28"/>
          <w:szCs w:val="28"/>
        </w:rPr>
        <w:t>осенне</w:t>
      </w:r>
      <w:proofErr w:type="spellEnd"/>
      <w:r w:rsidRPr="007B361F">
        <w:rPr>
          <w:rFonts w:ascii="Times New Roman" w:eastAsia="Times New Roman" w:hAnsi="Times New Roman" w:cs="Times New Roman"/>
          <w:b/>
          <w:sz w:val="28"/>
          <w:szCs w:val="28"/>
        </w:rPr>
        <w:t xml:space="preserve"> – зимний</w:t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7B361F">
        <w:rPr>
          <w:rFonts w:ascii="Times New Roman" w:eastAsia="Times New Roman" w:hAnsi="Times New Roman" w:cs="Times New Roman"/>
          <w:b/>
          <w:sz w:val="28"/>
          <w:szCs w:val="28"/>
        </w:rPr>
        <w:t>пожароопасный  период</w:t>
      </w:r>
      <w:proofErr w:type="gramEnd"/>
      <w:r w:rsidRPr="007B361F">
        <w:rPr>
          <w:rFonts w:ascii="Times New Roman" w:eastAsia="Times New Roman" w:hAnsi="Times New Roman" w:cs="Times New Roman"/>
          <w:b/>
          <w:sz w:val="28"/>
          <w:szCs w:val="28"/>
        </w:rPr>
        <w:t xml:space="preserve">  2019-2020 годов в сельском поселении Севрюкаево муниципального района Ставропольский Самарской области </w:t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61F">
        <w:rPr>
          <w:rFonts w:ascii="Times New Roman" w:eastAsia="Times New Roman" w:hAnsi="Times New Roman" w:cs="Times New Roman"/>
          <w:sz w:val="28"/>
          <w:szCs w:val="28"/>
        </w:rPr>
        <w:t xml:space="preserve">       В соответствии с Уставом сельского поселения Севрюкаево муниципального района Ставропольский, </w:t>
      </w:r>
      <w:proofErr w:type="gramStart"/>
      <w:r w:rsidRPr="007B361F">
        <w:rPr>
          <w:rFonts w:ascii="Times New Roman" w:eastAsia="Times New Roman" w:hAnsi="Times New Roman" w:cs="Times New Roman"/>
          <w:sz w:val="28"/>
          <w:szCs w:val="28"/>
        </w:rPr>
        <w:t>в  целях</w:t>
      </w:r>
      <w:proofErr w:type="gramEnd"/>
      <w:r w:rsidRPr="007B361F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пожарной безопасности на территории сельского поселения Севрюкаево муниципального района Ставропольский, а также в связи  с  наступлением  осеннее – зимнего  пожароопасного  периода и  увеличением  опасности  возникновения  пожаров:</w:t>
      </w:r>
    </w:p>
    <w:p w:rsidR="007B361F" w:rsidRPr="007B361F" w:rsidRDefault="007B361F" w:rsidP="007B361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B361F">
        <w:rPr>
          <w:rFonts w:ascii="Times New Roman" w:eastAsia="Times New Roman" w:hAnsi="Times New Roman" w:cs="Times New Roman"/>
          <w:sz w:val="28"/>
          <w:szCs w:val="28"/>
        </w:rPr>
        <w:t xml:space="preserve">1.  Утвердить противопожарные мероприятия </w:t>
      </w:r>
      <w:proofErr w:type="gramStart"/>
      <w:r w:rsidRPr="007B361F">
        <w:rPr>
          <w:rFonts w:ascii="Times New Roman" w:eastAsia="Times New Roman" w:hAnsi="Times New Roman" w:cs="Times New Roman"/>
          <w:sz w:val="28"/>
          <w:szCs w:val="28"/>
        </w:rPr>
        <w:t>на  осеннее</w:t>
      </w:r>
      <w:proofErr w:type="gramEnd"/>
      <w:r w:rsidRPr="007B361F">
        <w:rPr>
          <w:rFonts w:ascii="Times New Roman" w:eastAsia="Times New Roman" w:hAnsi="Times New Roman" w:cs="Times New Roman"/>
          <w:sz w:val="28"/>
          <w:szCs w:val="28"/>
        </w:rPr>
        <w:t xml:space="preserve"> – зимний пожароопасный  период  2019-2020 годов (Приложение №1).</w:t>
      </w:r>
    </w:p>
    <w:p w:rsidR="007B361F" w:rsidRPr="007B361F" w:rsidRDefault="007B361F" w:rsidP="007B361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61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2. В целях улучшения взаимодействия при тушении и ликвидации пожаров в </w:t>
      </w:r>
      <w:r w:rsidRPr="007B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жилом </w:t>
      </w:r>
      <w:proofErr w:type="gramStart"/>
      <w:r w:rsidRPr="007B361F">
        <w:rPr>
          <w:rFonts w:ascii="Times New Roman" w:eastAsia="Times New Roman" w:hAnsi="Times New Roman" w:cs="Times New Roman"/>
          <w:color w:val="000000"/>
          <w:sz w:val="28"/>
          <w:szCs w:val="28"/>
        </w:rPr>
        <w:t>секторе  района</w:t>
      </w:r>
      <w:proofErr w:type="gramEnd"/>
      <w:r w:rsidRPr="007B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рекомендовать главам сельских поселений и руководителям объектов экономики и организаций по прибытии к месту </w:t>
      </w:r>
      <w:r w:rsidRPr="007B36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пожара:</w:t>
      </w:r>
    </w:p>
    <w:p w:rsidR="007B361F" w:rsidRPr="007B361F" w:rsidRDefault="007B361F" w:rsidP="007B36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5" w:after="0" w:line="283" w:lineRule="exact"/>
        <w:ind w:left="284" w:hanging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36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сообщить   о   возникновении  пожара  в  пожарную   охрану,  поставить  в</w:t>
      </w:r>
      <w:r w:rsidRPr="007B36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7B361F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известность руководство и дежурные службы объекта;</w:t>
      </w:r>
    </w:p>
    <w:p w:rsidR="007B361F" w:rsidRPr="007B361F" w:rsidRDefault="007B361F" w:rsidP="007B36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5" w:after="0" w:line="283" w:lineRule="exact"/>
        <w:ind w:left="284" w:hanging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361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  случае  угрозы  жизни  людей  немедленно  организовать  их спасание,</w:t>
      </w:r>
      <w:r w:rsidRPr="007B361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Pr="007B361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используя для этого имеющиеся силы и средства;</w:t>
      </w:r>
    </w:p>
    <w:p w:rsidR="007B361F" w:rsidRPr="007B361F" w:rsidRDefault="007B361F" w:rsidP="007B36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10" w:after="0" w:line="283" w:lineRule="exac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36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    необходимости    организовать        отключение    электроэнергии,    и</w:t>
      </w:r>
      <w:r w:rsidRPr="007B36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 w:rsidRPr="007B36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газоснабжения от объекта пожара;</w:t>
      </w:r>
    </w:p>
    <w:p w:rsidR="007B361F" w:rsidRPr="007B361F" w:rsidRDefault="007B361F" w:rsidP="007B36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5" w:after="0" w:line="283" w:lineRule="exact"/>
        <w:ind w:left="284" w:hanging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36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прекратить все работы в здании, кроме работ, связанных с мероприятиями</w:t>
      </w:r>
      <w:r w:rsidRPr="007B36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7B36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 ликвидации пожара;</w:t>
      </w:r>
    </w:p>
    <w:p w:rsidR="007B361F" w:rsidRPr="007B361F" w:rsidRDefault="007B361F" w:rsidP="007B36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after="0" w:line="278" w:lineRule="exact"/>
        <w:ind w:left="284" w:right="10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61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удалить за пределы опасной зоны всех работников, не участвующих в </w:t>
      </w:r>
      <w:r w:rsidRPr="007B361F">
        <w:rPr>
          <w:rFonts w:ascii="Times New Roman" w:eastAsia="Times New Roman" w:hAnsi="Times New Roman" w:cs="Times New Roman"/>
          <w:color w:val="000000"/>
          <w:sz w:val="28"/>
          <w:szCs w:val="28"/>
        </w:rPr>
        <w:t>тушении пожара;</w:t>
      </w:r>
    </w:p>
    <w:p w:rsidR="007B361F" w:rsidRPr="007B361F" w:rsidRDefault="007B361F" w:rsidP="007B36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5" w:after="0" w:line="278" w:lineRule="exact"/>
        <w:ind w:left="284" w:right="5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61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осуществить общее руководство по тушению пожара до прибытия </w:t>
      </w:r>
      <w:r w:rsidRPr="007B36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подразделения пожарной охраны;</w:t>
      </w:r>
    </w:p>
    <w:p w:rsidR="007B361F" w:rsidRPr="007B361F" w:rsidRDefault="007B361F" w:rsidP="007B36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19" w:after="0" w:line="274" w:lineRule="exact"/>
        <w:ind w:left="284" w:right="10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61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обеспечить соблюдение требований безопасности работниками, </w:t>
      </w:r>
      <w:r w:rsidRPr="007B361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принимающими участие в тушении пожара;</w:t>
      </w:r>
    </w:p>
    <w:p w:rsidR="007B361F" w:rsidRPr="007B361F" w:rsidRDefault="007B361F" w:rsidP="007B36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14" w:after="0" w:line="274" w:lineRule="exact"/>
        <w:ind w:left="284" w:right="10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6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одновременно с тушением пожара организовать эвакуацию и защиту </w:t>
      </w:r>
      <w:r w:rsidRPr="007B361F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материальных ценностей;</w:t>
      </w:r>
    </w:p>
    <w:p w:rsidR="007B361F" w:rsidRPr="007B361F" w:rsidRDefault="007B361F" w:rsidP="007B36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24" w:after="0" w:line="274" w:lineRule="exact"/>
        <w:ind w:left="284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61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встречу подразделений пожарной охраны и оказать помощь в выборе кратчайшего пути для подъезда к очагу пожара;</w:t>
      </w:r>
    </w:p>
    <w:p w:rsidR="007B361F" w:rsidRPr="007B361F" w:rsidRDefault="007B361F" w:rsidP="007B36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24" w:after="0" w:line="274" w:lineRule="exact"/>
        <w:ind w:left="284" w:hanging="35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7B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сообщать подразделениям пожарной охраны, привлекаемым для тушения </w:t>
      </w:r>
      <w:r w:rsidRPr="007B361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пожаров и проведения связанных с ними первоочередных аварийно-</w:t>
      </w:r>
      <w:r w:rsidRPr="007B361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спасательных работ, сведения о перерабатываемых или хранящихся на </w:t>
      </w:r>
      <w:r w:rsidRPr="007B361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объекте опасных (взрывоопасных), взрывчатых, сильнодействующих </w:t>
      </w:r>
      <w:r w:rsidRPr="007B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ядовитых веществах, необходимые для обеспечения безопасности личного </w:t>
      </w:r>
      <w:r w:rsidRPr="007B361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состава;</w:t>
      </w:r>
    </w:p>
    <w:p w:rsidR="007B361F" w:rsidRPr="007B361F" w:rsidRDefault="007B361F" w:rsidP="007B361F">
      <w:pPr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24" w:after="0" w:line="274" w:lineRule="exact"/>
        <w:ind w:left="284" w:hanging="35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7B36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по прибытии пожарного подразделения руководитель объекта экономики (или лицо, </w:t>
      </w:r>
      <w:r w:rsidRPr="007B361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его замещающее) обязан информировать руководителя тушения пожара о </w:t>
      </w:r>
      <w:r w:rsidRPr="007B36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конструктивных и технологических особенностях объекта, прилегающих </w:t>
      </w:r>
      <w:r w:rsidRPr="007B36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строений и сооружений, количестве и пожароопасных свойствах хранимых </w:t>
      </w:r>
      <w:r w:rsidRPr="007B361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и применяемых веществ, материалов, изделий и других сведениях, </w:t>
      </w:r>
      <w:r w:rsidRPr="007B36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необходимых для успешной ликвидации пожара, а также организовывает </w:t>
      </w:r>
      <w:r w:rsidRPr="007B361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привлечение сил и средств объекта к осуществлению необходимых </w:t>
      </w:r>
      <w:r w:rsidRPr="007B361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мероприятий, связанных с ликвидацией пожара и предупреждением его </w:t>
      </w:r>
      <w:r w:rsidRPr="007B361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развития.</w:t>
      </w:r>
    </w:p>
    <w:p w:rsidR="007B361F" w:rsidRPr="007B361F" w:rsidRDefault="007B361F" w:rsidP="007B361F">
      <w:pPr>
        <w:widowControl w:val="0"/>
        <w:shd w:val="clear" w:color="auto" w:fill="FFFFFF"/>
        <w:tabs>
          <w:tab w:val="left" w:pos="284"/>
          <w:tab w:val="left" w:pos="567"/>
        </w:tabs>
        <w:autoSpaceDE w:val="0"/>
        <w:autoSpaceDN w:val="0"/>
        <w:adjustRightInd w:val="0"/>
        <w:spacing w:before="24" w:after="0" w:line="274" w:lineRule="exact"/>
        <w:ind w:left="-71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61F">
        <w:rPr>
          <w:rFonts w:ascii="Times New Roman" w:eastAsia="Times New Roman" w:hAnsi="Times New Roman" w:cs="Times New Roman"/>
          <w:sz w:val="28"/>
          <w:szCs w:val="28"/>
        </w:rPr>
        <w:t xml:space="preserve">3. Опубликовать настоящее распоряжения в печатном издании «Вестник Севрюкаево» и на официальном сайте сельского поселения Севрюкаево в сети «Интернет»  </w:t>
      </w:r>
      <w:hyperlink r:id="rId7" w:history="1">
        <w:r w:rsidRPr="007B361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http://sevrukaevo.stavrsp.ru</w:t>
        </w:r>
      </w:hyperlink>
      <w:r w:rsidRPr="007B361F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7B361F" w:rsidRPr="007B361F" w:rsidRDefault="007B361F" w:rsidP="007B361F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61F" w:rsidRPr="007B361F" w:rsidRDefault="007B361F" w:rsidP="007B361F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61F" w:rsidRPr="007B361F" w:rsidRDefault="007B361F" w:rsidP="007B361F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6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361F" w:rsidRPr="007B361F" w:rsidRDefault="007B361F" w:rsidP="007B361F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61F" w:rsidRPr="007B361F" w:rsidRDefault="007B361F" w:rsidP="007B361F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61F" w:rsidRPr="007B361F" w:rsidRDefault="007B361F" w:rsidP="007B361F">
      <w:pPr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B361F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Pr="007B361F">
        <w:rPr>
          <w:rFonts w:ascii="Times New Roman" w:eastAsia="Times New Roman" w:hAnsi="Times New Roman" w:cs="Times New Roman"/>
          <w:sz w:val="28"/>
          <w:szCs w:val="28"/>
        </w:rPr>
        <w:t>. Главы сельского поселения Севрюкаево</w:t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361F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                            Л.В. Лукьянова</w:t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361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№1       </w:t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361F">
        <w:rPr>
          <w:rFonts w:ascii="Times New Roman" w:eastAsia="Times New Roman" w:hAnsi="Times New Roman" w:cs="Times New Roman"/>
          <w:sz w:val="24"/>
          <w:szCs w:val="24"/>
        </w:rPr>
        <w:t xml:space="preserve">Утверждено </w:t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361F">
        <w:rPr>
          <w:rFonts w:ascii="Times New Roman" w:eastAsia="Times New Roman" w:hAnsi="Times New Roman" w:cs="Times New Roman"/>
          <w:sz w:val="24"/>
          <w:szCs w:val="24"/>
        </w:rPr>
        <w:t>Распоряжением администрации</w:t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361F">
        <w:rPr>
          <w:rFonts w:ascii="Times New Roman" w:eastAsia="Times New Roman" w:hAnsi="Times New Roman" w:cs="Times New Roman"/>
          <w:sz w:val="24"/>
          <w:szCs w:val="24"/>
        </w:rPr>
        <w:t>Сельского поселения Севрюкаево муниципального района</w:t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361F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</w:t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361F">
        <w:rPr>
          <w:rFonts w:ascii="Times New Roman" w:eastAsia="Times New Roman" w:hAnsi="Times New Roman" w:cs="Times New Roman"/>
          <w:sz w:val="24"/>
          <w:szCs w:val="24"/>
        </w:rPr>
        <w:t xml:space="preserve">           от «18» 11.2019г. № 24</w:t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361F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Противопожарные мероприятия на </w:t>
      </w:r>
      <w:proofErr w:type="spellStart"/>
      <w:r w:rsidRPr="007B361F">
        <w:rPr>
          <w:rFonts w:ascii="Times New Roman" w:eastAsia="Times New Roman" w:hAnsi="Times New Roman" w:cs="Times New Roman"/>
          <w:b/>
          <w:sz w:val="24"/>
          <w:szCs w:val="24"/>
        </w:rPr>
        <w:t>осенне</w:t>
      </w:r>
      <w:proofErr w:type="spellEnd"/>
      <w:r w:rsidRPr="007B361F">
        <w:rPr>
          <w:rFonts w:ascii="Times New Roman" w:eastAsia="Times New Roman" w:hAnsi="Times New Roman" w:cs="Times New Roman"/>
          <w:b/>
          <w:sz w:val="24"/>
          <w:szCs w:val="24"/>
        </w:rPr>
        <w:t xml:space="preserve"> - зимний</w:t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361F">
        <w:rPr>
          <w:rFonts w:ascii="Times New Roman" w:eastAsia="Times New Roman" w:hAnsi="Times New Roman" w:cs="Times New Roman"/>
          <w:b/>
          <w:sz w:val="24"/>
          <w:szCs w:val="24"/>
        </w:rPr>
        <w:t>пожароопасный период 2019-2020 годов.</w:t>
      </w: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8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6237"/>
        <w:gridCol w:w="1984"/>
        <w:gridCol w:w="1455"/>
      </w:tblGrid>
      <w:tr w:rsidR="007B361F" w:rsidRPr="007B361F" w:rsidTr="00F21E3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7B361F" w:rsidRPr="007B361F" w:rsidTr="00F21E3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Очистить от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горючих отходов, мусора, тары, опавших листьев, сухой травы и т. п.  т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ерриторию населенных пунктов, объектов экономики и организаций, в пределах противопожарных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расстояний между зданиями, сооружениями и открытыми складами, а также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участки, прилегающие к жилым домам, дачным и иным постройкам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Глава сельского поселения, руководители объектов экономики и организации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До 30.11.2019г.</w:t>
            </w:r>
          </w:p>
        </w:tc>
      </w:tr>
      <w:tr w:rsidR="007B361F" w:rsidRPr="007B361F" w:rsidTr="00F21E3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Освободить и содержать в исправном состоянии для проезда пожарной техники,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br/>
            </w:r>
            <w:r w:rsidRPr="007B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дороги,   проезды   и   подъезды   к   зданиям,   сооружениям,   открытым   складам,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наружным пожарным лестницам и </w:t>
            </w:r>
            <w:proofErr w:type="spellStart"/>
            <w:r w:rsidRPr="007B361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водоисточникам</w:t>
            </w:r>
            <w:proofErr w:type="spellEnd"/>
            <w:r w:rsidRPr="007B361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, используемым для целей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br/>
            </w:r>
            <w:r w:rsidRPr="007B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пожаротушения. В зимнее время принимать меры по их расчистке от снега.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О закрытии дорог или  проездов для их ремонта или  по другим причинам,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препятствующим проезду пожарных машин, необходимо немедленно сообщать в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подразделения пожарной охраны по телефону 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Глава сельского поселения, руководители объектов экономики и организации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B361F" w:rsidRPr="007B361F" w:rsidTr="00F21E3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На период закрытия дорог в соответствующих местах должны быть установлены 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указатели направления объезда или устроены переезды через ремонтируемые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участки и подъезды к </w:t>
            </w:r>
            <w:proofErr w:type="spellStart"/>
            <w:r w:rsidRPr="007B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водоисточникам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Глава сельского поселения, руководители объектов экономики и организации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B361F" w:rsidRPr="007B361F" w:rsidTr="00F21E3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Оборудовать    наружным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освещением в темное время суток т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ерриторию    населенных    пунктов, объектов экономики    и    организаций   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для быстрого нахождения пожарных гидрантов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и мест размещения пожарного инвентаря, а также подъездов к пирсам пожарных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водоемов, к входам в здания и сооружения. Места размещения (нахождения)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средств пожарной безопасности и специально оборудованные места для курения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должны быть обозначены знаками пожарной безопасности, в том числе знаком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пожарной безопасности "Не загромождать"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Главы сельских поселений, руководители объектов экономики и организации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B361F" w:rsidRPr="007B361F" w:rsidTr="00F21E3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Запретить устраивать свалки горючих отходов на территориях населенных пунктов объектов экономики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и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организаций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lastRenderedPageBreak/>
              <w:t xml:space="preserve">Главы сельских поселений,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lastRenderedPageBreak/>
              <w:t>руководители объектов экономики и организации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7B361F" w:rsidRPr="007B361F" w:rsidTr="00F21E3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Содержать пожарные     автомобили          в     пожарных     депо     или     специально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предназначенных  для  этих  целей  боксах,  которые  должны  иметь  отопление,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br/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электроснабжение, телефонную связь, твердое покрытие полов, утепленные ворота,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другие устройства и оборудование, необходимые для обеспечения нормальных и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безопасных условий работы личного состава пожарной охраны. Не разрешается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снимать    с    пожарных    автомобилей    пожарно-техническое    вооружение    и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пожарную технику не по назначению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Главы сельских поселений, руководители объектов экономики и организации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B361F" w:rsidRPr="007B361F" w:rsidTr="00F21E3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Укомплектовать      пожарно-техническим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вооружением, огнетушащими веществами и содержать   в исправном состоянии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пожарные автомобили и мотто помпы, приспособленную и переоборудованную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технику для тушения пожаров.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Главы сельских поселений, руководители объектов экономики и организации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B361F" w:rsidRPr="007B361F" w:rsidTr="00F21E3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Оборудовать территории сельских поселений, объектов экономики и организаций    средствами звуковой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сигнализации для оповещения людей на случай пожара и иметь запас воды для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целей пожаротушения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Главы сельских поселений, руководители объектов экономики и организации (по согласованию)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До 30.11.2019г.</w:t>
            </w:r>
          </w:p>
        </w:tc>
      </w:tr>
      <w:tr w:rsidR="007B361F" w:rsidRPr="007B361F" w:rsidTr="00F21E3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Не  допускать  к  эксплуатации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котельные  с  неисправным оборудованием, не 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прошедших проверку перед началом отопительного сезона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МП «Ставрополь-</w:t>
            </w:r>
            <w:proofErr w:type="spellStart"/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РесурсСервис</w:t>
            </w:r>
            <w:proofErr w:type="spellEnd"/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B361F" w:rsidRPr="007B361F" w:rsidTr="00F21E3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Провести    ревизию    и    ремонт    пожарных    </w:t>
            </w:r>
            <w:proofErr w:type="gramStart"/>
            <w:r w:rsidRPr="007B36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гидрантов,   </w:t>
            </w:r>
            <w:proofErr w:type="gramEnd"/>
            <w:r w:rsidRPr="007B36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пожарных    водоемов,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расположенных   на   территории    сельскохозяйственных    объектов.    Места   их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расположения, а также по направлению движения к ним должны быть установлены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соответствующие    указатели    (объемные     со     светильником    или    плоские,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выполненные с использованием светоотражающих покрытий). На них должны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быть четко нанесены цифры, указывающие расстояние до </w:t>
            </w:r>
            <w:proofErr w:type="spellStart"/>
            <w:r w:rsidRPr="007B3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водоисточника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МП «Ставрополь-</w:t>
            </w:r>
            <w:proofErr w:type="spellStart"/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РесурсСервис</w:t>
            </w:r>
            <w:proofErr w:type="spellEnd"/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До 30.11.2019г.</w:t>
            </w:r>
          </w:p>
        </w:tc>
      </w:tr>
      <w:tr w:rsidR="007B361F" w:rsidRPr="007B361F" w:rsidTr="00F21E3A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Не разрешать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использование    для    хозяйственных    и </w:t>
            </w:r>
            <w:r w:rsidRPr="007B36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производственных целей запаса воды, предназначенного для нужд пожаротушения на </w:t>
            </w:r>
            <w:proofErr w:type="spellStart"/>
            <w:r w:rsidRPr="007B36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обьектах</w:t>
            </w:r>
            <w:proofErr w:type="spellEnd"/>
            <w:r w:rsidRPr="007B36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МП «</w:t>
            </w:r>
            <w:proofErr w:type="spellStart"/>
            <w:r w:rsidRPr="007B36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СтавропольРесурсСервис</w:t>
            </w:r>
            <w:proofErr w:type="spellEnd"/>
            <w:r w:rsidRPr="007B361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», расположенных на территории муниципального района Ставропольский Самарской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МП «Ставрополь-</w:t>
            </w:r>
            <w:proofErr w:type="spellStart"/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РесурсСервис</w:t>
            </w:r>
            <w:proofErr w:type="spellEnd"/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61F" w:rsidRPr="007B361F" w:rsidRDefault="007B361F" w:rsidP="007B3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61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7B361F" w:rsidRPr="007B361F" w:rsidRDefault="007B361F" w:rsidP="007B36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7B361F" w:rsidRPr="007B361F" w:rsidSect="00EF79A0">
          <w:footerReference w:type="default" r:id="rId8"/>
          <w:pgSz w:w="11909" w:h="16834"/>
          <w:pgMar w:top="993" w:right="710" w:bottom="993" w:left="1370" w:header="720" w:footer="720" w:gutter="0"/>
          <w:cols w:space="720"/>
          <w:titlePg/>
          <w:docGrid w:linePitch="272"/>
        </w:sectPr>
      </w:pPr>
    </w:p>
    <w:p w:rsidR="007B361F" w:rsidRPr="007B361F" w:rsidRDefault="007B361F" w:rsidP="007B36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55602" w:rsidRDefault="00855602">
      <w:bookmarkStart w:id="0" w:name="_GoBack"/>
      <w:bookmarkEnd w:id="0"/>
    </w:p>
    <w:sectPr w:rsidR="00855602" w:rsidSect="000A2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9A0" w:rsidRDefault="007B361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:rsidR="00EF79A0" w:rsidRDefault="007B361F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66CF9FC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AF"/>
    <w:rsid w:val="003754AF"/>
    <w:rsid w:val="007B361F"/>
    <w:rsid w:val="0085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5A6E9-A1B1-4423-B495-F867FD12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B361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7B361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evrukaevo.stavr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evryukaevo@mail.ru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1237</Words>
  <Characters>7056</Characters>
  <Application>Microsoft Office Word</Application>
  <DocSecurity>0</DocSecurity>
  <Lines>58</Lines>
  <Paragraphs>16</Paragraphs>
  <ScaleCrop>false</ScaleCrop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2019-11-21T11:19:00Z</dcterms:created>
  <dcterms:modified xsi:type="dcterms:W3CDTF">2019-11-21T11:19:00Z</dcterms:modified>
</cp:coreProperties>
</file>