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3B85" w:rsidRPr="008E3B85" w:rsidRDefault="008E3B85" w:rsidP="008E3B85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</w:pPr>
    </w:p>
    <w:p w:rsidR="008E3B85" w:rsidRPr="008E3B85" w:rsidRDefault="008E3B85" w:rsidP="008E3B85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</w:pPr>
      <w:r w:rsidRPr="008E3B85"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3B85" w:rsidRPr="008E3B85" w:rsidRDefault="008E3B85" w:rsidP="008E3B85">
      <w:pPr>
        <w:spacing w:after="200" w:line="276" w:lineRule="auto"/>
        <w:jc w:val="center"/>
        <w:rPr>
          <w:rFonts w:ascii="Calibri" w:eastAsia="Times New Roman" w:hAnsi="Calibri" w:cs="Calibri"/>
          <w:lang w:eastAsia="ru-RU"/>
        </w:rPr>
      </w:pPr>
      <w:r w:rsidRPr="008E3B85">
        <w:rPr>
          <w:rFonts w:ascii="Calibri" w:eastAsia="Times New Roman" w:hAnsi="Calibri" w:cs="Calibri"/>
          <w:lang w:eastAsia="ru-RU"/>
        </w:rPr>
        <w:t>Российская Федерация</w:t>
      </w:r>
    </w:p>
    <w:p w:rsidR="008E3B85" w:rsidRPr="008E3B85" w:rsidRDefault="008E3B85" w:rsidP="008E3B85">
      <w:pPr>
        <w:tabs>
          <w:tab w:val="left" w:pos="360"/>
          <w:tab w:val="center" w:pos="4960"/>
        </w:tabs>
        <w:spacing w:after="200" w:line="276" w:lineRule="auto"/>
        <w:rPr>
          <w:rFonts w:ascii="Calibri" w:eastAsia="Times New Roman" w:hAnsi="Calibri" w:cs="Times New Roman"/>
        </w:rPr>
      </w:pPr>
      <w:r w:rsidRPr="008E3B85">
        <w:rPr>
          <w:rFonts w:ascii="Calibri" w:eastAsia="Times New Roman" w:hAnsi="Calibri" w:cs="Calibri"/>
          <w:lang w:eastAsia="ru-RU"/>
        </w:rPr>
        <w:tab/>
      </w:r>
      <w:r w:rsidRPr="008E3B85">
        <w:rPr>
          <w:rFonts w:ascii="Calibri" w:eastAsia="Times New Roman" w:hAnsi="Calibri" w:cs="Calibri"/>
          <w:lang w:eastAsia="ru-RU"/>
        </w:rPr>
        <w:tab/>
        <w:t>Самарская область</w:t>
      </w: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Times New Roman" w:hAnsi="Arial" w:cs="Times New Roman"/>
          <w:b/>
          <w:bCs/>
          <w:sz w:val="20"/>
          <w:szCs w:val="20"/>
          <w:lang w:eastAsia="ru-RU"/>
        </w:rPr>
      </w:pPr>
      <w:r w:rsidRPr="008E3B85">
        <w:rPr>
          <w:rFonts w:ascii="Arial" w:eastAsia="Times New Roman" w:hAnsi="Arial" w:cs="Arial"/>
          <w:b/>
          <w:bCs/>
          <w:sz w:val="20"/>
          <w:szCs w:val="20"/>
          <w:lang w:eastAsia="ru-RU"/>
        </w:rPr>
        <w:t>СОБРАНИЕ ПРЕДСТАВИТЕЛЕЙ СЕЛЬСКОГО ПОСЕЛЕНИЯ СЕВРЮКАЕВО</w:t>
      </w: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8E3B85">
        <w:rPr>
          <w:rFonts w:ascii="Arial" w:eastAsia="Times New Roman" w:hAnsi="Arial" w:cs="Arial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8E3B85">
        <w:rPr>
          <w:rFonts w:ascii="Arial" w:eastAsia="Times New Roman" w:hAnsi="Arial" w:cs="Arial"/>
          <w:b/>
          <w:bCs/>
          <w:sz w:val="20"/>
          <w:szCs w:val="20"/>
          <w:lang w:eastAsia="ru-RU"/>
        </w:rPr>
        <w:t>САМАРСКОЙ ОБЛАСТИ</w:t>
      </w: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8E3B85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РЕШЕНИЕ </w:t>
      </w: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8E3B85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от 22 января 2019 года                                                                                                     № 2 </w:t>
      </w: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Times New Roman"/>
          <w:b/>
          <w:bCs/>
          <w:sz w:val="20"/>
          <w:szCs w:val="20"/>
          <w:lang w:eastAsia="ru-RU"/>
        </w:rPr>
      </w:pP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8E3B85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«О ВНЕСЕНИИ ИЗМЕНЕНИЙ В РЕШЕНИЕ СОБРАНИЯ ПРЕДСТАВИТЕЛЕЙ СЕЛЬСКОГО                              ПОСЕЛЕНИЯ </w:t>
      </w:r>
      <w:proofErr w:type="gramStart"/>
      <w:r w:rsidRPr="008E3B85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СЕВРЮКАЕВО  МУНИЦИПАЛЬНОГО</w:t>
      </w:r>
      <w:proofErr w:type="gramEnd"/>
      <w:r w:rsidRPr="008E3B85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 РАЙОНА СТАВРОПОЛЬСКИЙ</w:t>
      </w: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8E3B85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САМАРСКОЙ </w:t>
      </w:r>
      <w:proofErr w:type="gramStart"/>
      <w:r w:rsidRPr="008E3B85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ОБЛАСТИ  ОТ</w:t>
      </w:r>
      <w:proofErr w:type="gramEnd"/>
      <w:r w:rsidRPr="008E3B85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 28.12.2018 года № 33 «О БЮДЖЕТЕ СЕЛЬСКОГО ПОСЕЛЕНИЯ  СЕВРЮКАЕВО МУНИЦИПАЛЬНОГО РАЙОНА СТАВРОПОЛЬСКИЙ САМАРСКОЙ ОБЛАСТИ</w:t>
      </w: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8E3B85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НА 2019 ГОД И НА ПЛАНОВЫЙ ПЕРИОД 2020 И 2021 ГОДОВ»</w:t>
      </w: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8E3B85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(в редакции решений собрания представителей сельского поселения Севрюкаево муниципального района Ставропольский Самарской области от 28.12.2018 года № 33)</w:t>
      </w: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bookmarkStart w:id="0" w:name="_GoBack"/>
      <w:bookmarkEnd w:id="0"/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3B85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Внести в Решение Собрания Представителей сельского поселения Севрюкаево муниципального района Ставропольский Самарской области от 28.12.2018 года № 33 «О бюджете сельского поселения Севрюкаево муниципального района Ставропольский Самарской области на 2019 год и на плановый период 2020 и 2021 годов» (</w:t>
      </w:r>
      <w:proofErr w:type="gramStart"/>
      <w:r w:rsidRPr="008E3B85">
        <w:rPr>
          <w:rFonts w:ascii="Times New Roman" w:eastAsia="Times New Roman" w:hAnsi="Times New Roman" w:cs="Times New Roman"/>
          <w:sz w:val="24"/>
          <w:szCs w:val="24"/>
          <w:lang w:eastAsia="ru-RU"/>
        </w:rPr>
        <w:t>газета  «</w:t>
      </w:r>
      <w:proofErr w:type="gramEnd"/>
      <w:r w:rsidRPr="008E3B8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Ставрополь-на-Волге» от 29  декабря 2018 года  № 25), следующие изменения:</w:t>
      </w: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3B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Статью 9 изложить в следующей редакции: «Утвердить перечень главных администраторов доходов бюджета сельского поселения Севрюкаево муниципального района Ставропольский Самарской области» в соответствии с приложением №1 к настоящему Решению. </w:t>
      </w: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E3B85" w:rsidRPr="008E3B85" w:rsidRDefault="008E3B85" w:rsidP="008E3B8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3B85">
        <w:rPr>
          <w:rFonts w:ascii="Times New Roman" w:eastAsia="Times New Roman" w:hAnsi="Times New Roman" w:cs="Times New Roman"/>
          <w:sz w:val="24"/>
          <w:szCs w:val="24"/>
          <w:lang w:eastAsia="ru-RU"/>
        </w:rPr>
        <w:t>2. Настоящее Решение подлежит официальному опубликованию в газете «Ставрополь-на-Волге. Официальное опубликование» и на официальном сайте в сети интернет: http://sevryukaevo.stavrsp.ru.</w:t>
      </w: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3B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3B85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Севрюкаево</w:t>
      </w: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3B85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3B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</w:t>
      </w:r>
      <w:proofErr w:type="spellStart"/>
      <w:r w:rsidRPr="008E3B85">
        <w:rPr>
          <w:rFonts w:ascii="Times New Roman" w:eastAsia="Times New Roman" w:hAnsi="Times New Roman" w:cs="Times New Roman"/>
          <w:sz w:val="24"/>
          <w:szCs w:val="24"/>
          <w:lang w:eastAsia="ru-RU"/>
        </w:rPr>
        <w:t>Е.В.Хадеева</w:t>
      </w:r>
      <w:proofErr w:type="spellEnd"/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3B85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Севрюкаево</w:t>
      </w: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3B85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8E3B85" w:rsidRPr="008E3B85" w:rsidRDefault="008E3B85" w:rsidP="008E3B85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3B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</w:t>
      </w:r>
      <w:proofErr w:type="spellStart"/>
      <w:r w:rsidRPr="008E3B85">
        <w:rPr>
          <w:rFonts w:ascii="Times New Roman" w:eastAsia="Times New Roman" w:hAnsi="Times New Roman" w:cs="Times New Roman"/>
          <w:sz w:val="24"/>
          <w:szCs w:val="24"/>
          <w:lang w:eastAsia="ru-RU"/>
        </w:rPr>
        <w:t>Н.Н.Алембатров</w:t>
      </w:r>
      <w:proofErr w:type="spellEnd"/>
    </w:p>
    <w:p w:rsidR="008E3B85" w:rsidRPr="008E3B85" w:rsidRDefault="008E3B85" w:rsidP="008E3B85">
      <w:pPr>
        <w:tabs>
          <w:tab w:val="left" w:pos="11340"/>
        </w:tabs>
        <w:spacing w:after="200" w:line="276" w:lineRule="auto"/>
        <w:rPr>
          <w:rFonts w:ascii="Arial" w:eastAsia="Times New Roman" w:hAnsi="Arial" w:cs="Arial"/>
          <w:bCs/>
          <w:sz w:val="20"/>
          <w:szCs w:val="20"/>
          <w:lang w:eastAsia="ru-RU"/>
        </w:rPr>
      </w:pPr>
      <w:r w:rsidRPr="008E3B85">
        <w:rPr>
          <w:rFonts w:ascii="Calibri" w:eastAsia="Times New Roman" w:hAnsi="Calibri" w:cs="Calibri"/>
        </w:rPr>
        <w:br w:type="page"/>
      </w:r>
    </w:p>
    <w:p w:rsidR="008E3B85" w:rsidRPr="008E3B85" w:rsidRDefault="008E3B85" w:rsidP="008E3B85">
      <w:pPr>
        <w:tabs>
          <w:tab w:val="left" w:pos="11340"/>
        </w:tabs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E3B85">
        <w:rPr>
          <w:rFonts w:ascii="Arial" w:eastAsia="Times New Roman" w:hAnsi="Arial" w:cs="Arial"/>
          <w:bCs/>
        </w:rPr>
        <w:lastRenderedPageBreak/>
        <w:t xml:space="preserve">                                                                                                                                   </w:t>
      </w:r>
      <w:r>
        <w:rPr>
          <w:rFonts w:ascii="Arial" w:eastAsia="Times New Roman" w:hAnsi="Arial" w:cs="Arial"/>
          <w:bCs/>
        </w:rPr>
        <w:t xml:space="preserve">        </w:t>
      </w:r>
      <w:r w:rsidRPr="008E3B85">
        <w:rPr>
          <w:rFonts w:ascii="Times New Roman" w:eastAsia="Times New Roman" w:hAnsi="Times New Roman" w:cs="Times New Roman"/>
          <w:bCs/>
          <w:sz w:val="24"/>
          <w:szCs w:val="24"/>
        </w:rPr>
        <w:t xml:space="preserve">Приложение №1 </w:t>
      </w:r>
      <w:r w:rsidRPr="008E3B8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</w:t>
      </w:r>
    </w:p>
    <w:p w:rsidR="008E3B85" w:rsidRPr="008E3B85" w:rsidRDefault="008E3B85" w:rsidP="008E3B85">
      <w:pPr>
        <w:tabs>
          <w:tab w:val="left" w:pos="1134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E3B85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к   Решению Собрания</w:t>
      </w:r>
    </w:p>
    <w:p w:rsidR="008E3B85" w:rsidRPr="008E3B85" w:rsidRDefault="008E3B85" w:rsidP="008E3B85">
      <w:pPr>
        <w:keepNext/>
        <w:tabs>
          <w:tab w:val="left" w:pos="5580"/>
        </w:tabs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E3B8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представителей сельского поселения  </w:t>
      </w:r>
    </w:p>
    <w:p w:rsidR="008E3B85" w:rsidRPr="008E3B85" w:rsidRDefault="008E3B85" w:rsidP="008E3B85">
      <w:pPr>
        <w:keepNext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E3B8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Севрюкаево муниципального района </w:t>
      </w:r>
    </w:p>
    <w:p w:rsidR="008E3B85" w:rsidRPr="008E3B85" w:rsidRDefault="008E3B85" w:rsidP="008E3B85">
      <w:pPr>
        <w:keepNext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E3B8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   Ставропольский Самарской области</w:t>
      </w:r>
      <w:r w:rsidRPr="008E3B85">
        <w:rPr>
          <w:rFonts w:ascii="Times New Roman" w:eastAsia="Times New Roman" w:hAnsi="Times New Roman" w:cs="Times New Roman"/>
          <w:b/>
          <w:bCs/>
          <w:sz w:val="24"/>
          <w:szCs w:val="24"/>
        </w:rPr>
        <w:br/>
        <w:t>№ 2 от 22.01.2019г</w:t>
      </w:r>
    </w:p>
    <w:p w:rsidR="008E3B85" w:rsidRPr="008E3B85" w:rsidRDefault="008E3B85" w:rsidP="008E3B85">
      <w:pPr>
        <w:spacing w:after="200" w:line="276" w:lineRule="auto"/>
        <w:rPr>
          <w:rFonts w:ascii="Calibri" w:eastAsia="Times New Roman" w:hAnsi="Calibri" w:cs="Calibri"/>
          <w:sz w:val="20"/>
          <w:szCs w:val="20"/>
        </w:rPr>
      </w:pPr>
      <w:r w:rsidRPr="008E3B85">
        <w:rPr>
          <w:rFonts w:ascii="Calibri" w:eastAsia="Times New Roman" w:hAnsi="Calibri" w:cs="Calibri"/>
        </w:rPr>
        <w:t xml:space="preserve">                                                                                                                      </w:t>
      </w:r>
    </w:p>
    <w:p w:rsidR="008E3B85" w:rsidRPr="008E3B85" w:rsidRDefault="008E3B85" w:rsidP="008E3B85">
      <w:pPr>
        <w:tabs>
          <w:tab w:val="left" w:pos="5925"/>
        </w:tabs>
        <w:spacing w:after="200" w:line="276" w:lineRule="auto"/>
        <w:jc w:val="right"/>
        <w:rPr>
          <w:rFonts w:ascii="Calibri" w:eastAsia="Times New Roman" w:hAnsi="Calibri" w:cs="Calibri"/>
        </w:rPr>
      </w:pPr>
      <w:r w:rsidRPr="008E3B85">
        <w:rPr>
          <w:rFonts w:ascii="Calibri" w:eastAsia="Times New Roman" w:hAnsi="Calibri" w:cs="Calibri"/>
        </w:rPr>
        <w:t xml:space="preserve">            </w:t>
      </w:r>
    </w:p>
    <w:p w:rsidR="008E3B85" w:rsidRPr="008E3B85" w:rsidRDefault="008E3B85" w:rsidP="008E3B85">
      <w:pPr>
        <w:tabs>
          <w:tab w:val="left" w:pos="11340"/>
        </w:tabs>
        <w:spacing w:after="200" w:line="276" w:lineRule="auto"/>
        <w:rPr>
          <w:rFonts w:ascii="Arial" w:eastAsia="Times New Roman" w:hAnsi="Arial" w:cs="Arial"/>
          <w:b/>
          <w:bCs/>
        </w:rPr>
      </w:pPr>
      <w:r w:rsidRPr="008E3B85">
        <w:rPr>
          <w:rFonts w:ascii="Arial" w:eastAsia="Times New Roman" w:hAnsi="Arial" w:cs="Arial"/>
          <w:b/>
          <w:bCs/>
        </w:rPr>
        <w:t xml:space="preserve">                                                                                                         </w:t>
      </w:r>
    </w:p>
    <w:p w:rsidR="008E3B85" w:rsidRPr="008E3B85" w:rsidRDefault="008E3B85" w:rsidP="008E3B85">
      <w:pPr>
        <w:tabs>
          <w:tab w:val="left" w:pos="11340"/>
        </w:tabs>
        <w:spacing w:after="200" w:line="276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 w:rsidRPr="008E3B85">
        <w:rPr>
          <w:rFonts w:ascii="Calibri" w:eastAsia="Times New Roman" w:hAnsi="Calibri" w:cs="Calibri"/>
          <w:b/>
          <w:bCs/>
          <w:i/>
          <w:iCs/>
          <w:sz w:val="28"/>
          <w:szCs w:val="28"/>
        </w:rPr>
        <w:t>Перечень главных администраторов доходов бюджета сельского</w:t>
      </w:r>
    </w:p>
    <w:p w:rsidR="008E3B85" w:rsidRPr="008E3B85" w:rsidRDefault="008E3B85" w:rsidP="008E3B85">
      <w:pPr>
        <w:tabs>
          <w:tab w:val="left" w:pos="11340"/>
        </w:tabs>
        <w:spacing w:after="200" w:line="276" w:lineRule="auto"/>
        <w:ind w:left="-180" w:firstLine="900"/>
        <w:jc w:val="center"/>
        <w:rPr>
          <w:rFonts w:ascii="Calibri" w:eastAsia="Times New Roman" w:hAnsi="Calibri" w:cs="Calibri"/>
          <w:b/>
          <w:bCs/>
          <w:i/>
          <w:iCs/>
          <w:sz w:val="28"/>
          <w:szCs w:val="28"/>
        </w:rPr>
      </w:pPr>
      <w:r w:rsidRPr="008E3B85">
        <w:rPr>
          <w:rFonts w:ascii="Calibri" w:eastAsia="Times New Roman" w:hAnsi="Calibri" w:cs="Calibri"/>
          <w:b/>
          <w:bCs/>
          <w:i/>
          <w:iCs/>
          <w:sz w:val="28"/>
          <w:szCs w:val="28"/>
        </w:rPr>
        <w:t xml:space="preserve">поселения </w:t>
      </w:r>
      <w:proofErr w:type="gramStart"/>
      <w:r w:rsidRPr="008E3B85">
        <w:rPr>
          <w:rFonts w:ascii="Calibri" w:eastAsia="Times New Roman" w:hAnsi="Calibri" w:cs="Calibri"/>
          <w:b/>
          <w:bCs/>
          <w:i/>
          <w:iCs/>
          <w:sz w:val="28"/>
          <w:szCs w:val="28"/>
        </w:rPr>
        <w:t>Севрюкаево  муниципального</w:t>
      </w:r>
      <w:proofErr w:type="gramEnd"/>
      <w:r w:rsidRPr="008E3B85">
        <w:rPr>
          <w:rFonts w:ascii="Calibri" w:eastAsia="Times New Roman" w:hAnsi="Calibri" w:cs="Calibri"/>
          <w:b/>
          <w:bCs/>
          <w:i/>
          <w:iCs/>
          <w:sz w:val="28"/>
          <w:szCs w:val="28"/>
        </w:rPr>
        <w:t xml:space="preserve"> района Ставропольский Самарской области.</w:t>
      </w:r>
    </w:p>
    <w:p w:rsidR="008E3B85" w:rsidRPr="008E3B85" w:rsidRDefault="008E3B85" w:rsidP="008E3B85">
      <w:pPr>
        <w:tabs>
          <w:tab w:val="left" w:pos="11340"/>
        </w:tabs>
        <w:spacing w:after="200" w:line="276" w:lineRule="auto"/>
        <w:ind w:left="-180" w:firstLine="900"/>
        <w:jc w:val="center"/>
        <w:rPr>
          <w:rFonts w:ascii="Calibri" w:eastAsia="Times New Roman" w:hAnsi="Calibri" w:cs="Calibri"/>
          <w:b/>
          <w:bCs/>
          <w:sz w:val="28"/>
          <w:szCs w:val="28"/>
        </w:rPr>
      </w:pPr>
    </w:p>
    <w:tbl>
      <w:tblPr>
        <w:tblW w:w="10272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19"/>
        <w:gridCol w:w="2649"/>
        <w:gridCol w:w="6004"/>
      </w:tblGrid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spacing w:after="200" w:line="276" w:lineRule="auto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Код главного</w:t>
            </w:r>
          </w:p>
          <w:p w:rsidR="008E3B85" w:rsidRPr="008E3B85" w:rsidRDefault="008E3B85" w:rsidP="008E3B85">
            <w:pPr>
              <w:tabs>
                <w:tab w:val="left" w:pos="11340"/>
              </w:tabs>
              <w:spacing w:after="200" w:line="276" w:lineRule="auto"/>
              <w:rPr>
                <w:rFonts w:ascii="Calibri" w:eastAsia="Times New Roman" w:hAnsi="Calibri" w:cs="Calibri"/>
                <w:b/>
                <w:bCs/>
              </w:rPr>
            </w:pPr>
            <w:proofErr w:type="spellStart"/>
            <w:r w:rsidRPr="008E3B85">
              <w:rPr>
                <w:rFonts w:ascii="Calibri" w:eastAsia="Times New Roman" w:hAnsi="Calibri" w:cs="Calibri"/>
                <w:b/>
                <w:bCs/>
              </w:rPr>
              <w:t>админис</w:t>
            </w:r>
            <w:proofErr w:type="spellEnd"/>
            <w:r w:rsidRPr="008E3B85">
              <w:rPr>
                <w:rFonts w:ascii="Calibri" w:eastAsia="Times New Roman" w:hAnsi="Calibri" w:cs="Calibri"/>
                <w:b/>
                <w:bCs/>
              </w:rPr>
              <w:t>-</w:t>
            </w:r>
          </w:p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rPr>
                <w:rFonts w:ascii="Calibri" w:eastAsia="Times New Roman" w:hAnsi="Calibri" w:cs="Calibri"/>
                <w:b/>
                <w:bCs/>
              </w:rPr>
            </w:pPr>
            <w:proofErr w:type="spellStart"/>
            <w:r w:rsidRPr="008E3B85">
              <w:rPr>
                <w:rFonts w:ascii="Calibri" w:eastAsia="Times New Roman" w:hAnsi="Calibri" w:cs="Calibri"/>
                <w:b/>
                <w:bCs/>
              </w:rPr>
              <w:t>тратора</w:t>
            </w:r>
            <w:proofErr w:type="spellEnd"/>
            <w:r w:rsidRPr="008E3B85">
              <w:rPr>
                <w:rFonts w:ascii="Calibri" w:eastAsia="Times New Roman" w:hAnsi="Calibri" w:cs="Calibri"/>
                <w:b/>
                <w:bCs/>
              </w:rPr>
              <w:t xml:space="preserve">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Код бюджетной</w:t>
            </w:r>
          </w:p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классификации дохода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spacing w:after="200" w:line="276" w:lineRule="auto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 xml:space="preserve">Наименование главного администратора бюджета сельского поселения, групп, подгрупп, статей, подстатей, элементов, кодов экономической классификации, доходов </w:t>
            </w: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>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>2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>3</w:t>
            </w: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Федеральное казначейство</w:t>
            </w:r>
          </w:p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</w:p>
        </w:tc>
      </w:tr>
      <w:tr w:rsidR="008E3B85" w:rsidRPr="008E3B85" w:rsidTr="00A4197E">
        <w:trPr>
          <w:trHeight w:val="831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1 03 02230 01 0000 110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1 03 02240 01 0000 110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8E3B85">
              <w:rPr>
                <w:rFonts w:ascii="Calibri" w:eastAsia="Times New Roman" w:hAnsi="Calibri" w:cs="Calibri"/>
              </w:rPr>
              <w:t>инжекторных</w:t>
            </w:r>
            <w:proofErr w:type="spellEnd"/>
            <w:r w:rsidRPr="008E3B85">
              <w:rPr>
                <w:rFonts w:ascii="Calibri" w:eastAsia="Times New Roman" w:hAnsi="Calibri" w:cs="Calibri"/>
              </w:rPr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1 03 02250 01 0000 110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1 03 02260 01 0000 110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 xml:space="preserve"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</w:t>
            </w:r>
            <w:r w:rsidRPr="008E3B85">
              <w:rPr>
                <w:rFonts w:ascii="Calibri" w:eastAsia="Times New Roman" w:hAnsi="Calibri" w:cs="Calibri"/>
              </w:rPr>
              <w:lastRenderedPageBreak/>
              <w:t>установленных дифференцированных нормативов отчислений в местные бюджеты</w:t>
            </w: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lastRenderedPageBreak/>
              <w:br/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ru-RU"/>
              </w:rPr>
            </w:pPr>
            <w:r w:rsidRPr="008E3B85">
              <w:rPr>
                <w:rFonts w:ascii="Arial" w:eastAsia="Times New Roman" w:hAnsi="Arial" w:cs="Arial"/>
                <w:b/>
                <w:sz w:val="20"/>
                <w:szCs w:val="20"/>
                <w:lang w:eastAsia="ru-RU"/>
              </w:rPr>
              <w:t>Федеральная налоговая служба</w:t>
            </w:r>
          </w:p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ourier New" w:eastAsia="Times New Roman" w:hAnsi="Courier New" w:cs="Courier New"/>
                <w:sz w:val="16"/>
                <w:szCs w:val="16"/>
              </w:rPr>
              <w:t xml:space="preserve">  </w:t>
            </w:r>
            <w:r w:rsidRPr="008E3B85">
              <w:rPr>
                <w:rFonts w:ascii="Calibri" w:eastAsia="Times New Roman" w:hAnsi="Calibri" w:cs="Calibri"/>
                <w:b/>
              </w:rPr>
              <w:t>1 01 02010 01 0000 110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ru-RU"/>
              </w:rPr>
            </w:pPr>
            <w:r w:rsidRPr="008E3B85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Налог  на  доходы  физических  лиц  с   доходов,                           источником которых является налоговый агент,  за                                 исключением   доходов,   в   отношении   которых                                 исчисление  и  уплата  налога  осуществляются  в                                 соответствии  со  </w:t>
            </w:r>
            <w:hyperlink r:id="rId5" w:history="1">
              <w:r w:rsidRPr="008E3B85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статьями  227</w:t>
              </w:r>
            </w:hyperlink>
            <w:r w:rsidRPr="008E3B85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,  </w:t>
            </w:r>
            <w:hyperlink r:id="rId6" w:history="1">
              <w:r w:rsidRPr="008E3B85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227.1</w:t>
              </w:r>
            </w:hyperlink>
            <w:r w:rsidRPr="008E3B85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 и   </w:t>
            </w:r>
            <w:hyperlink r:id="rId7" w:history="1">
              <w:r w:rsidRPr="008E3B85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228</w:t>
              </w:r>
            </w:hyperlink>
            <w:r w:rsidRPr="008E3B85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                                Налогового кодекса Российской Федерации</w:t>
            </w:r>
          </w:p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ru-RU"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</w:rPr>
              <w:t xml:space="preserve">  </w:t>
            </w:r>
            <w:r w:rsidRPr="008E3B85">
              <w:rPr>
                <w:rFonts w:ascii="Calibri" w:eastAsia="Times New Roman" w:hAnsi="Calibri" w:cs="Calibri"/>
                <w:b/>
              </w:rPr>
              <w:t>1 01 02020 01 0000 110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ru-RU"/>
              </w:rPr>
            </w:pPr>
            <w:r w:rsidRPr="008E3B85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Налог  на  доходы  физических  лиц  с   доходов,                                полученных   от    осуществления    деятельности                                 физическими   лицами,   зарегистрированными    в                                 качестве    индивидуальных     предпринимателей,                                 нотариусов,  занимающихся   частной   практикой,                                адвокатов,  учредивших  адвокатские  кабинеты, и                                 других лиц,  занимающихся  частной  практикой  в                                 соответствии со </w:t>
            </w:r>
            <w:hyperlink r:id="rId8" w:history="1">
              <w:r w:rsidRPr="008E3B85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статьей 227</w:t>
              </w:r>
            </w:hyperlink>
            <w:r w:rsidRPr="008E3B85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 Налогового  кодекса                                 Российской Федерации</w:t>
            </w:r>
          </w:p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ru-RU"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 xml:space="preserve">1 01 02030 01 0000 110 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ru-RU"/>
              </w:rPr>
            </w:pPr>
            <w:r w:rsidRPr="008E3B85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Налог  на  доходы  физических  лиц  с   доходов,                                   полученных физическими лицами в соответствии  со                                 </w:t>
            </w:r>
            <w:hyperlink r:id="rId9" w:history="1">
              <w:r w:rsidRPr="008E3B85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статьей  228</w:t>
              </w:r>
            </w:hyperlink>
            <w:r w:rsidRPr="008E3B85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  Налогового   кодекса   Российской                                 Федерации</w:t>
            </w:r>
          </w:p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ru-RU"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1 01 02040 01 0000 110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ru-RU"/>
              </w:rPr>
            </w:pPr>
            <w:r w:rsidRPr="008E3B85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Налог  на   доходы   физических   лиц   в   виде                                  фиксированных  авансовых  платежей  с   доходов,                                 полученных   физическими   лицами,   являющимися                                 иностранными     гражданами,     осуществляющими                                 трудовую деятельность по найму на основании патента в соответствии  со  статьей  </w:t>
            </w:r>
            <w:hyperlink r:id="rId10" w:history="1">
              <w:r w:rsidRPr="008E3B85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227.1</w:t>
              </w:r>
            </w:hyperlink>
            <w:r w:rsidRPr="008E3B85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Налогового кодекса Российской Федерации</w:t>
            </w:r>
          </w:p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ru-RU"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ourier New" w:eastAsia="Times New Roman" w:hAnsi="Courier New" w:cs="Courier New"/>
              </w:rPr>
              <w:t xml:space="preserve"> </w:t>
            </w:r>
            <w:r w:rsidRPr="008E3B85">
              <w:rPr>
                <w:rFonts w:ascii="Calibri" w:eastAsia="Times New Roman" w:hAnsi="Calibri" w:cs="Calibri"/>
                <w:b/>
              </w:rPr>
              <w:t>1 05 03010 01 0000 110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ru-RU"/>
              </w:rPr>
            </w:pPr>
            <w:r w:rsidRPr="008E3B85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Единый сельскохозяйственный налог   </w:t>
            </w:r>
          </w:p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1 05 03020 01 0000 110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ru-RU"/>
              </w:rPr>
            </w:pPr>
            <w:r w:rsidRPr="008E3B85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Единый сельскохозяйственный налог (</w:t>
            </w:r>
            <w:proofErr w:type="gramStart"/>
            <w:r w:rsidRPr="008E3B85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за  налоговые</w:t>
            </w:r>
            <w:proofErr w:type="gramEnd"/>
            <w:r w:rsidRPr="008E3B85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                                  периоды, истекшие до 1 января 2011 года)</w:t>
            </w:r>
          </w:p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1 06 01030 10 0000 110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ru-RU"/>
              </w:rPr>
            </w:pPr>
            <w:r w:rsidRPr="008E3B85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Налог на имущество физических лиц, </w:t>
            </w:r>
            <w:proofErr w:type="gramStart"/>
            <w:r w:rsidRPr="008E3B85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взимаемый  по</w:t>
            </w:r>
            <w:proofErr w:type="gramEnd"/>
            <w:r w:rsidRPr="008E3B85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                                    ставкам,      применяемым       к       объектам                                налогообложения,   расположенным   в    границах сельских                           поселений</w:t>
            </w:r>
          </w:p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 xml:space="preserve">1 06 06033 10 0000 110 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ru-RU"/>
              </w:rPr>
            </w:pPr>
            <w:r w:rsidRPr="008E3B85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 xml:space="preserve"> 1 06 06043 10 0000 110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ru-RU"/>
              </w:rPr>
            </w:pPr>
            <w:r w:rsidRPr="008E3B85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rPr>
                <w:rFonts w:ascii="Calibri" w:eastAsia="Times New Roman" w:hAnsi="Calibri" w:cs="Calibri"/>
                <w:b/>
                <w:bCs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tabs>
                <w:tab w:val="left" w:pos="11340"/>
              </w:tabs>
              <w:spacing w:after="200" w:line="276" w:lineRule="auto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Управление финансами администрации муниципального района Ставропольский Самарской области</w:t>
            </w:r>
          </w:p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rPr>
                <w:rFonts w:ascii="Calibri" w:eastAsia="Times New Roman" w:hAnsi="Calibri" w:cs="Calibri"/>
                <w:b/>
                <w:bCs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1  17  01050 10 0000 180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tabs>
                <w:tab w:val="left" w:pos="11340"/>
              </w:tabs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 xml:space="preserve">Невыясненные поступления, зачисляемые в бюджеты </w:t>
            </w:r>
          </w:p>
          <w:p w:rsidR="008E3B85" w:rsidRPr="008E3B85" w:rsidRDefault="008E3B85" w:rsidP="008E3B85">
            <w:pPr>
              <w:tabs>
                <w:tab w:val="left" w:pos="11340"/>
              </w:tabs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>поселений</w:t>
            </w:r>
          </w:p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rPr>
                <w:rFonts w:ascii="Calibri" w:eastAsia="Times New Roman" w:hAnsi="Calibri" w:cs="Calibri"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lastRenderedPageBreak/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1 17  05050 10 0000 180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tabs>
                <w:tab w:val="left" w:pos="11340"/>
              </w:tabs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>Прочие неналоговые доходы бюджетов поселений</w:t>
            </w:r>
          </w:p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rPr>
                <w:rFonts w:ascii="Calibri" w:eastAsia="Times New Roman" w:hAnsi="Calibri" w:cs="Calibri"/>
              </w:rPr>
            </w:pPr>
          </w:p>
        </w:tc>
      </w:tr>
      <w:tr w:rsidR="008E3B85" w:rsidRPr="008E3B85" w:rsidTr="00A4197E">
        <w:trPr>
          <w:trHeight w:val="434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2 07 05030 10 0000 150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>Прочие безвозмездные поступления в бюджеты сельских поселений</w:t>
            </w:r>
          </w:p>
        </w:tc>
      </w:tr>
      <w:tr w:rsidR="008E3B85" w:rsidRPr="008E3B85" w:rsidTr="00A4197E">
        <w:trPr>
          <w:trHeight w:val="434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 xml:space="preserve"> 2 08 05000 10 0000 150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 w:rsidRPr="008E3B85">
              <w:rPr>
                <w:rFonts w:ascii="Times New Roman" w:eastAsia="Times New Roman" w:hAnsi="Times New Roman" w:cs="Times New Roman"/>
                <w:lang w:eastAsia="ru-RU"/>
              </w:rPr>
              <w:t>Перечисления  из</w:t>
            </w:r>
            <w:proofErr w:type="gramEnd"/>
            <w:r w:rsidRPr="008E3B85">
              <w:rPr>
                <w:rFonts w:ascii="Times New Roman" w:eastAsia="Times New Roman" w:hAnsi="Times New Roman" w:cs="Times New Roman"/>
                <w:lang w:eastAsia="ru-RU"/>
              </w:rPr>
              <w:t xml:space="preserve">  бюджетов сельских  поселений (в бюджеты     поселений) для осуществления    возврата    (зачета)    излишне   уплаченных   или    излишне взысканных  сумм  налогов,  сборов  и иных   платежей,   а    также    сумм процентов за  несвоевременное осуществление   такого   возврата и процентов,  начисленных  на   излишне взысканные суммы</w:t>
            </w:r>
          </w:p>
          <w:p w:rsidR="008E3B85" w:rsidRPr="008E3B85" w:rsidRDefault="008E3B85" w:rsidP="008E3B85">
            <w:pPr>
              <w:keepNext/>
              <w:tabs>
                <w:tab w:val="left" w:pos="708"/>
              </w:tabs>
              <w:spacing w:before="240" w:after="60" w:line="276" w:lineRule="auto"/>
              <w:outlineLvl w:val="2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tabs>
                <w:tab w:val="center" w:pos="1117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keepNext/>
              <w:spacing w:before="240" w:after="60" w:line="276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8E3B85">
              <w:rPr>
                <w:rFonts w:ascii="Times New Roman" w:eastAsia="Times New Roman" w:hAnsi="Times New Roman" w:cs="Times New Roman"/>
              </w:rPr>
              <w:t>«Комитет по управлению муниципальным имуществом администрации муниципального района Ставропольский Самарской области»</w:t>
            </w:r>
          </w:p>
          <w:p w:rsidR="008E3B85" w:rsidRPr="008E3B85" w:rsidRDefault="008E3B85" w:rsidP="008E3B85">
            <w:pPr>
              <w:autoSpaceDE w:val="0"/>
              <w:autoSpaceDN w:val="0"/>
              <w:spacing w:after="200"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center" w:pos="1117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1 11 05013 10 0000 120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 xml:space="preserve">Доходы, получаемые в виде арендной платы за земельные </w:t>
            </w:r>
          </w:p>
          <w:p w:rsidR="008E3B85" w:rsidRPr="008E3B85" w:rsidRDefault="008E3B85" w:rsidP="008E3B85">
            <w:pPr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 xml:space="preserve">участки, </w:t>
            </w:r>
            <w:proofErr w:type="gramStart"/>
            <w:r w:rsidRPr="008E3B85">
              <w:rPr>
                <w:rFonts w:ascii="Calibri" w:eastAsia="Times New Roman" w:hAnsi="Calibri" w:cs="Calibri"/>
              </w:rPr>
              <w:t>государственная  собственность</w:t>
            </w:r>
            <w:proofErr w:type="gramEnd"/>
            <w:r w:rsidRPr="008E3B85">
              <w:rPr>
                <w:rFonts w:ascii="Calibri" w:eastAsia="Times New Roman" w:hAnsi="Calibri" w:cs="Calibri"/>
              </w:rPr>
              <w:t xml:space="preserve"> на которые не разграничена и которые расположены в границах поселений, а также средства от продажи права на заключение договоров аренды указанных земельных участков</w:t>
            </w:r>
          </w:p>
          <w:p w:rsidR="008E3B85" w:rsidRPr="008E3B85" w:rsidRDefault="008E3B85" w:rsidP="008E3B85">
            <w:pPr>
              <w:autoSpaceDE w:val="0"/>
              <w:autoSpaceDN w:val="0"/>
              <w:spacing w:after="200" w:line="276" w:lineRule="auto"/>
              <w:rPr>
                <w:rFonts w:ascii="Calibri" w:eastAsia="Times New Roman" w:hAnsi="Calibri" w:cs="Calibri"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center" w:pos="1117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1 11 05035 10 0000 120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keepNext/>
              <w:spacing w:before="240" w:after="60" w:line="276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8E3B85">
              <w:rPr>
                <w:rFonts w:ascii="Times New Roman" w:eastAsia="Times New Roman" w:hAnsi="Times New Roman" w:cs="Times New Roman"/>
                <w:b/>
                <w:bCs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center" w:pos="1117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1 11 05025 10 0000 120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keepNext/>
              <w:spacing w:before="240" w:after="60" w:line="276" w:lineRule="auto"/>
              <w:outlineLvl w:val="2"/>
              <w:rPr>
                <w:rFonts w:ascii="Calibri Light" w:eastAsia="Times New Roman" w:hAnsi="Calibri Light" w:cs="Times New Roman"/>
              </w:rPr>
            </w:pPr>
            <w:r w:rsidRPr="008E3B85">
              <w:rPr>
                <w:rFonts w:ascii="Times New Roman" w:eastAsia="Times New Roman" w:hAnsi="Times New Roman" w:cs="Times New Roman"/>
                <w:b/>
                <w:bCs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</w:t>
            </w:r>
          </w:p>
          <w:p w:rsidR="008E3B85" w:rsidRPr="008E3B85" w:rsidRDefault="008E3B85" w:rsidP="008E3B85">
            <w:pPr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 xml:space="preserve">(за исключением земельных участков муниципальных бюджетных </w:t>
            </w:r>
            <w:proofErr w:type="gramStart"/>
            <w:r w:rsidRPr="008E3B85">
              <w:rPr>
                <w:rFonts w:ascii="Calibri" w:eastAsia="Times New Roman" w:hAnsi="Calibri" w:cs="Calibri"/>
              </w:rPr>
              <w:t>и  автономных</w:t>
            </w:r>
            <w:proofErr w:type="gramEnd"/>
            <w:r w:rsidRPr="008E3B85">
              <w:rPr>
                <w:rFonts w:ascii="Calibri" w:eastAsia="Times New Roman" w:hAnsi="Calibri" w:cs="Calibri"/>
              </w:rPr>
              <w:t xml:space="preserve"> учреждений)</w:t>
            </w:r>
          </w:p>
          <w:p w:rsidR="008E3B85" w:rsidRPr="008E3B85" w:rsidRDefault="008E3B85" w:rsidP="008E3B85">
            <w:pPr>
              <w:spacing w:after="200" w:line="276" w:lineRule="auto"/>
              <w:rPr>
                <w:rFonts w:ascii="Calibri" w:eastAsia="Times New Roman" w:hAnsi="Calibri" w:cs="Calibri"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center" w:pos="1117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1 11 09045 10 0000 120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TimesNewRomanPSMT" w:eastAsia="Times New Roman" w:hAnsi="TimesNewRomanPSMT" w:cs="TimesNewRomanPSMT"/>
              </w:rPr>
            </w:pPr>
            <w:r w:rsidRPr="008E3B85">
              <w:rPr>
                <w:rFonts w:ascii="TimesNewRomanPSMT" w:eastAsia="Times New Roman" w:hAnsi="TimesNewRomanPSMT" w:cs="TimesNewRomanPSMT"/>
              </w:rPr>
              <w:t>Прочие поступления от использования имущества,</w:t>
            </w:r>
          </w:p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TimesNewRomanPSMT" w:eastAsia="Times New Roman" w:hAnsi="TimesNewRomanPSMT" w:cs="TimesNewRomanPSMT"/>
              </w:rPr>
            </w:pPr>
            <w:r w:rsidRPr="008E3B85">
              <w:rPr>
                <w:rFonts w:ascii="TimesNewRomanPSMT" w:eastAsia="Times New Roman" w:hAnsi="TimesNewRomanPSMT" w:cs="TimesNewRomanPSMT"/>
              </w:rPr>
              <w:t>находящегося в собственности сельских поселений (за</w:t>
            </w:r>
          </w:p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TimesNewRomanPSMT" w:eastAsia="Times New Roman" w:hAnsi="TimesNewRomanPSMT" w:cs="TimesNewRomanPSMT"/>
              </w:rPr>
            </w:pPr>
            <w:r w:rsidRPr="008E3B85">
              <w:rPr>
                <w:rFonts w:ascii="TimesNewRomanPSMT" w:eastAsia="Times New Roman" w:hAnsi="TimesNewRomanPSMT" w:cs="TimesNewRomanPSMT"/>
              </w:rPr>
              <w:t>исключением имущества муниципальных</w:t>
            </w:r>
          </w:p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TimesNewRomanPSMT" w:eastAsia="Times New Roman" w:hAnsi="TimesNewRomanPSMT" w:cs="TimesNewRomanPSMT"/>
              </w:rPr>
            </w:pPr>
            <w:r w:rsidRPr="008E3B85">
              <w:rPr>
                <w:rFonts w:ascii="TimesNewRomanPSMT" w:eastAsia="Times New Roman" w:hAnsi="TimesNewRomanPSMT" w:cs="TimesNewRomanPSMT"/>
              </w:rPr>
              <w:t>бюджетных и автономных учреждений, а также</w:t>
            </w:r>
          </w:p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TimesNewRomanPSMT" w:eastAsia="Times New Roman" w:hAnsi="TimesNewRomanPSMT" w:cs="TimesNewRomanPSMT"/>
              </w:rPr>
            </w:pPr>
            <w:r w:rsidRPr="008E3B85">
              <w:rPr>
                <w:rFonts w:ascii="TimesNewRomanPSMT" w:eastAsia="Times New Roman" w:hAnsi="TimesNewRomanPSMT" w:cs="TimesNewRomanPSMT"/>
              </w:rPr>
              <w:lastRenderedPageBreak/>
              <w:t>имущества муниципальных унитарных предприятий,</w:t>
            </w:r>
          </w:p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TimesNewRomanPSMT" w:eastAsia="Times New Roman" w:hAnsi="TimesNewRomanPSMT" w:cs="TimesNewRomanPSMT"/>
              </w:rPr>
            </w:pPr>
            <w:r w:rsidRPr="008E3B85">
              <w:rPr>
                <w:rFonts w:ascii="TimesNewRomanPSMT" w:eastAsia="Times New Roman" w:hAnsi="TimesNewRomanPSMT" w:cs="TimesNewRomanPSMT"/>
              </w:rPr>
              <w:t>в том числе казенных)</w:t>
            </w:r>
          </w:p>
          <w:p w:rsidR="008E3B85" w:rsidRPr="008E3B85" w:rsidRDefault="008E3B85" w:rsidP="008E3B85">
            <w:pPr>
              <w:autoSpaceDE w:val="0"/>
              <w:autoSpaceDN w:val="0"/>
              <w:spacing w:after="200"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E3B85" w:rsidRPr="008E3B85" w:rsidTr="00A4197E">
        <w:trPr>
          <w:trHeight w:val="1839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</w:p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</w:p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</w:p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lang w:val="en-US"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3B85" w:rsidRPr="008E3B85" w:rsidRDefault="008E3B85" w:rsidP="008E3B85">
            <w:pPr>
              <w:tabs>
                <w:tab w:val="center" w:pos="1117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1 14 02052 10 0000 410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TimesNewRomanPSMT" w:eastAsia="Times New Roman" w:hAnsi="TimesNewRomanPSMT" w:cs="TimesNewRomanPSMT"/>
              </w:rPr>
            </w:pPr>
            <w:r w:rsidRPr="008E3B85">
              <w:rPr>
                <w:rFonts w:ascii="TimesNewRomanPSMT" w:eastAsia="Times New Roman" w:hAnsi="TimesNewRomanPSMT" w:cs="TimesNewRomanPSMT"/>
              </w:rPr>
              <w:t>Доходы от реализации имущества, находящегося в</w:t>
            </w:r>
          </w:p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TimesNewRomanPSMT" w:eastAsia="Times New Roman" w:hAnsi="TimesNewRomanPSMT" w:cs="TimesNewRomanPSMT"/>
              </w:rPr>
            </w:pPr>
            <w:r w:rsidRPr="008E3B85">
              <w:rPr>
                <w:rFonts w:ascii="TimesNewRomanPSMT" w:eastAsia="Times New Roman" w:hAnsi="TimesNewRomanPSMT" w:cs="TimesNewRomanPSMT"/>
              </w:rPr>
              <w:t>оперативном управлении учреждений, находящихся</w:t>
            </w:r>
          </w:p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TimesNewRomanPSMT" w:eastAsia="Times New Roman" w:hAnsi="TimesNewRomanPSMT" w:cs="TimesNewRomanPSMT"/>
              </w:rPr>
            </w:pPr>
            <w:r w:rsidRPr="008E3B85">
              <w:rPr>
                <w:rFonts w:ascii="TimesNewRomanPSMT" w:eastAsia="Times New Roman" w:hAnsi="TimesNewRomanPSMT" w:cs="TimesNewRomanPSMT"/>
              </w:rPr>
              <w:t>в ведении органов управления сельских поселений (за</w:t>
            </w:r>
          </w:p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TimesNewRomanPSMT" w:eastAsia="Times New Roman" w:hAnsi="TimesNewRomanPSMT" w:cs="TimesNewRomanPSMT"/>
              </w:rPr>
            </w:pPr>
            <w:r w:rsidRPr="008E3B85">
              <w:rPr>
                <w:rFonts w:ascii="TimesNewRomanPSMT" w:eastAsia="Times New Roman" w:hAnsi="TimesNewRomanPSMT" w:cs="TimesNewRomanPSMT"/>
              </w:rPr>
              <w:t>исключением имущества муниципальных</w:t>
            </w:r>
          </w:p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TimesNewRomanPSMT" w:eastAsia="Times New Roman" w:hAnsi="TimesNewRomanPSMT" w:cs="TimesNewRomanPSMT"/>
              </w:rPr>
            </w:pPr>
            <w:r w:rsidRPr="008E3B85">
              <w:rPr>
                <w:rFonts w:ascii="TimesNewRomanPSMT" w:eastAsia="Times New Roman" w:hAnsi="TimesNewRomanPSMT" w:cs="TimesNewRomanPSMT"/>
              </w:rPr>
              <w:t>бюджетных и автономных учреждений), в части</w:t>
            </w:r>
          </w:p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TimesNewRomanPSMT" w:eastAsia="Times New Roman" w:hAnsi="TimesNewRomanPSMT" w:cs="TimesNewRomanPSMT"/>
              </w:rPr>
            </w:pPr>
            <w:r w:rsidRPr="008E3B85">
              <w:rPr>
                <w:rFonts w:ascii="TimesNewRomanPSMT" w:eastAsia="Times New Roman" w:hAnsi="TimesNewRomanPSMT" w:cs="TimesNewRomanPSMT"/>
              </w:rPr>
              <w:t>реализации основных средств по указанному</w:t>
            </w:r>
          </w:p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TimesNewRomanPSMT" w:eastAsia="Times New Roman" w:hAnsi="TimesNewRomanPSMT" w:cs="TimesNewRomanPSMT"/>
              </w:rPr>
            </w:pPr>
            <w:r w:rsidRPr="008E3B85">
              <w:rPr>
                <w:rFonts w:ascii="TimesNewRomanPSMT" w:eastAsia="Times New Roman" w:hAnsi="TimesNewRomanPSMT" w:cs="TimesNewRomanPSMT"/>
              </w:rPr>
              <w:t>имуществу</w:t>
            </w:r>
          </w:p>
          <w:p w:rsidR="008E3B85" w:rsidRPr="008E3B85" w:rsidRDefault="008E3B85" w:rsidP="008E3B85">
            <w:pPr>
              <w:autoSpaceDE w:val="0"/>
              <w:autoSpaceDN w:val="0"/>
              <w:spacing w:after="200" w:line="276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</w:p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</w:p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</w:p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lang w:val="en-US"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3B85" w:rsidRPr="008E3B85" w:rsidRDefault="008E3B85" w:rsidP="008E3B85">
            <w:pPr>
              <w:tabs>
                <w:tab w:val="center" w:pos="1117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1 14 02052 10 0000 440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E3B85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</w:t>
            </w:r>
            <w:proofErr w:type="gramStart"/>
            <w:r w:rsidRPr="008E3B85">
              <w:rPr>
                <w:rFonts w:ascii="Times New Roman" w:eastAsia="Times New Roman" w:hAnsi="Times New Roman" w:cs="Times New Roman"/>
                <w:lang w:eastAsia="ru-RU"/>
              </w:rPr>
              <w:t>реализации  имущества</w:t>
            </w:r>
            <w:proofErr w:type="gramEnd"/>
            <w:r w:rsidRPr="008E3B85">
              <w:rPr>
                <w:rFonts w:ascii="Times New Roman" w:eastAsia="Times New Roman" w:hAnsi="Times New Roman" w:cs="Times New Roman"/>
                <w:lang w:eastAsia="ru-RU"/>
              </w:rPr>
              <w:t xml:space="preserve">,  находящегося  в оперативном управлении учреждений, находящихся  в ведении   органов   управления </w:t>
            </w:r>
            <w:r w:rsidRPr="008E3B85">
              <w:rPr>
                <w:rFonts w:ascii="TimesNewRomanPSMT" w:eastAsia="Times New Roman" w:hAnsi="TimesNewRomanPSMT" w:cs="TimesNewRomanPSMT"/>
                <w:lang w:eastAsia="ru-RU"/>
              </w:rPr>
              <w:t>сельских</w:t>
            </w:r>
            <w:r w:rsidRPr="008E3B85">
              <w:rPr>
                <w:rFonts w:ascii="Times New Roman" w:eastAsia="Times New Roman" w:hAnsi="Times New Roman" w:cs="Times New Roman"/>
                <w:lang w:eastAsia="ru-RU"/>
              </w:rPr>
              <w:t xml:space="preserve">  поселений    (за исключением  имущества  муниципальных </w:t>
            </w:r>
            <w:r w:rsidRPr="008E3B85">
              <w:rPr>
                <w:rFonts w:ascii="TimesNewRomanPSMT" w:eastAsia="Times New Roman" w:hAnsi="TimesNewRomanPSMT" w:cs="TimesNewRomanPSMT"/>
                <w:lang w:eastAsia="ru-RU"/>
              </w:rPr>
              <w:t>бюджетных и</w:t>
            </w:r>
            <w:r w:rsidRPr="008E3B85">
              <w:rPr>
                <w:rFonts w:ascii="Times New Roman" w:eastAsia="Times New Roman" w:hAnsi="Times New Roman" w:cs="Times New Roman"/>
                <w:lang w:eastAsia="ru-RU"/>
              </w:rPr>
              <w:t xml:space="preserve"> автономных учреждений),  в  части  реализации   материальных запасов по указанному имуществу</w:t>
            </w:r>
          </w:p>
          <w:p w:rsidR="008E3B85" w:rsidRPr="008E3B85" w:rsidRDefault="008E3B85" w:rsidP="008E3B85">
            <w:pPr>
              <w:spacing w:after="200" w:line="276" w:lineRule="auto"/>
              <w:rPr>
                <w:rFonts w:ascii="Times New Roman" w:eastAsia="Times New Roman" w:hAnsi="Times New Roman" w:cs="Times New Roman"/>
              </w:rPr>
            </w:pPr>
            <w:r w:rsidRPr="008E3B85">
              <w:rPr>
                <w:rFonts w:ascii="Calibri" w:eastAsia="Times New Roman" w:hAnsi="Calibri" w:cs="Calibri"/>
              </w:rPr>
              <w:t xml:space="preserve"> </w:t>
            </w: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</w:p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</w:p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lang w:val="en-US"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3B85" w:rsidRPr="008E3B85" w:rsidRDefault="008E3B85" w:rsidP="008E3B85">
            <w:pPr>
              <w:tabs>
                <w:tab w:val="center" w:pos="1117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1 14 02053 10 0000 410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E3B85">
              <w:rPr>
                <w:rFonts w:ascii="Times New Roman" w:eastAsia="Times New Roman" w:hAnsi="Times New Roman" w:cs="Times New Roman"/>
                <w:lang w:eastAsia="ru-RU"/>
              </w:rPr>
              <w:t xml:space="preserve">Доходы </w:t>
            </w:r>
            <w:proofErr w:type="gramStart"/>
            <w:r w:rsidRPr="008E3B85">
              <w:rPr>
                <w:rFonts w:ascii="Times New Roman" w:eastAsia="Times New Roman" w:hAnsi="Times New Roman" w:cs="Times New Roman"/>
                <w:lang w:eastAsia="ru-RU"/>
              </w:rPr>
              <w:t>от  реализации</w:t>
            </w:r>
            <w:proofErr w:type="gramEnd"/>
            <w:r w:rsidRPr="008E3B85">
              <w:rPr>
                <w:rFonts w:ascii="Times New Roman" w:eastAsia="Times New Roman" w:hAnsi="Times New Roman" w:cs="Times New Roman"/>
                <w:lang w:eastAsia="ru-RU"/>
              </w:rPr>
              <w:t xml:space="preserve"> иного   имущества,            находящегося в  собственности   поселений (за                     исключением  имущества  муниципальных </w:t>
            </w:r>
            <w:r w:rsidRPr="008E3B85">
              <w:rPr>
                <w:rFonts w:ascii="TimesNewRomanPSMT" w:eastAsia="Times New Roman" w:hAnsi="TimesNewRomanPSMT" w:cs="TimesNewRomanPSMT"/>
                <w:lang w:eastAsia="ru-RU"/>
              </w:rPr>
              <w:t>бюджетных и</w:t>
            </w:r>
            <w:r w:rsidRPr="008E3B85">
              <w:rPr>
                <w:rFonts w:ascii="Times New Roman" w:eastAsia="Times New Roman" w:hAnsi="Times New Roman" w:cs="Times New Roman"/>
                <w:lang w:eastAsia="ru-RU"/>
              </w:rPr>
              <w:t xml:space="preserve"> автономных  учреждений,  а  также   имущества   муниципальных унитарных предприятий, в том числе  казенных),  в части реализации основных средств  по  указанному  имуществу</w:t>
            </w:r>
          </w:p>
          <w:p w:rsidR="008E3B85" w:rsidRPr="008E3B85" w:rsidRDefault="008E3B85" w:rsidP="008E3B85">
            <w:pPr>
              <w:keepNext/>
              <w:spacing w:before="240" w:after="60" w:line="276" w:lineRule="auto"/>
              <w:outlineLvl w:val="2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</w:p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</w:p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lang w:val="en-US"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3B85" w:rsidRPr="008E3B85" w:rsidRDefault="008E3B85" w:rsidP="008E3B85">
            <w:pPr>
              <w:tabs>
                <w:tab w:val="center" w:pos="1117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1 14 02053 10 0000 440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 xml:space="preserve">Доходы от   реализации   иного    </w:t>
            </w:r>
            <w:proofErr w:type="gramStart"/>
            <w:r w:rsidRPr="008E3B85">
              <w:rPr>
                <w:rFonts w:ascii="Calibri" w:eastAsia="Times New Roman" w:hAnsi="Calibri" w:cs="Calibri"/>
              </w:rPr>
              <w:t xml:space="preserve">имущества,   </w:t>
            </w:r>
            <w:proofErr w:type="gramEnd"/>
            <w:r w:rsidRPr="008E3B85">
              <w:rPr>
                <w:rFonts w:ascii="Calibri" w:eastAsia="Times New Roman" w:hAnsi="Calibri" w:cs="Calibri"/>
              </w:rPr>
              <w:t xml:space="preserve">                         находящегося  в   собственности  </w:t>
            </w:r>
            <w:r w:rsidRPr="008E3B85">
              <w:rPr>
                <w:rFonts w:ascii="TimesNewRomanPSMT" w:eastAsia="Times New Roman" w:hAnsi="TimesNewRomanPSMT" w:cs="TimesNewRomanPSMT"/>
              </w:rPr>
              <w:t>сельских</w:t>
            </w:r>
            <w:r w:rsidRPr="008E3B85">
              <w:rPr>
                <w:rFonts w:ascii="Calibri" w:eastAsia="Times New Roman" w:hAnsi="Calibri" w:cs="Calibri"/>
              </w:rPr>
              <w:t xml:space="preserve">  поселений   (за исключением  имущества  муниципальных </w:t>
            </w:r>
            <w:r w:rsidRPr="008E3B85">
              <w:rPr>
                <w:rFonts w:ascii="TimesNewRomanPSMT" w:eastAsia="Times New Roman" w:hAnsi="TimesNewRomanPSMT" w:cs="TimesNewRomanPSMT"/>
              </w:rPr>
              <w:t>бюджетных и</w:t>
            </w:r>
            <w:r w:rsidRPr="008E3B85">
              <w:rPr>
                <w:rFonts w:ascii="Calibri" w:eastAsia="Times New Roman" w:hAnsi="Calibri" w:cs="Calibri"/>
              </w:rPr>
              <w:t xml:space="preserve"> автономных учреждений,  а  также   имущества   муниципальных унитарных предприятий, в том числе  казенных), в  части   реализации   материальных   запасов   по указанному имуществу</w:t>
            </w:r>
          </w:p>
          <w:p w:rsidR="008E3B85" w:rsidRPr="008E3B85" w:rsidRDefault="008E3B85" w:rsidP="008E3B85">
            <w:pPr>
              <w:keepNext/>
              <w:spacing w:before="240" w:after="60" w:line="276" w:lineRule="auto"/>
              <w:outlineLvl w:val="2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tabs>
                <w:tab w:val="left" w:pos="11340"/>
              </w:tabs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727</w:t>
            </w:r>
          </w:p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tabs>
                <w:tab w:val="center" w:pos="1117"/>
              </w:tabs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1 14 06013 10 0000 430</w:t>
            </w:r>
          </w:p>
          <w:p w:rsidR="008E3B85" w:rsidRPr="008E3B85" w:rsidRDefault="008E3B85" w:rsidP="008E3B85">
            <w:pPr>
              <w:tabs>
                <w:tab w:val="center" w:pos="1117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 xml:space="preserve">Доходы от продажи земельных участков, государственная собственность на которые не разграничена и </w:t>
            </w:r>
            <w:proofErr w:type="gramStart"/>
            <w:r w:rsidRPr="008E3B85">
              <w:rPr>
                <w:rFonts w:ascii="Calibri" w:eastAsia="Times New Roman" w:hAnsi="Calibri" w:cs="Calibri"/>
              </w:rPr>
              <w:t>которые  расположены</w:t>
            </w:r>
            <w:proofErr w:type="gramEnd"/>
            <w:r w:rsidRPr="008E3B85">
              <w:rPr>
                <w:rFonts w:ascii="Calibri" w:eastAsia="Times New Roman" w:hAnsi="Calibri" w:cs="Calibri"/>
              </w:rPr>
              <w:t xml:space="preserve"> в границах </w:t>
            </w:r>
            <w:r w:rsidRPr="008E3B85">
              <w:rPr>
                <w:rFonts w:ascii="TimesNewRomanPSMT" w:eastAsia="Times New Roman" w:hAnsi="TimesNewRomanPSMT" w:cs="TimesNewRomanPSMT"/>
              </w:rPr>
              <w:t>сельских</w:t>
            </w:r>
            <w:r w:rsidRPr="008E3B85">
              <w:rPr>
                <w:rFonts w:ascii="Calibri" w:eastAsia="Times New Roman" w:hAnsi="Calibri" w:cs="Calibri"/>
              </w:rPr>
              <w:t xml:space="preserve"> поселений и межселенных муниципальных районов </w:t>
            </w:r>
          </w:p>
          <w:p w:rsidR="008E3B85" w:rsidRPr="008E3B85" w:rsidRDefault="008E3B85" w:rsidP="008E3B85">
            <w:pPr>
              <w:autoSpaceDE w:val="0"/>
              <w:autoSpaceDN w:val="0"/>
              <w:spacing w:after="200" w:line="276" w:lineRule="auto"/>
              <w:rPr>
                <w:rFonts w:ascii="Calibri" w:eastAsia="Times New Roman" w:hAnsi="Calibri" w:cs="Calibri"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tabs>
                <w:tab w:val="left" w:pos="11340"/>
              </w:tabs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727</w:t>
            </w:r>
          </w:p>
          <w:p w:rsidR="008E3B85" w:rsidRPr="008E3B85" w:rsidRDefault="008E3B85" w:rsidP="008E3B85">
            <w:pPr>
              <w:tabs>
                <w:tab w:val="left" w:pos="11340"/>
              </w:tabs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center" w:pos="1117"/>
              </w:tabs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lastRenderedPageBreak/>
              <w:t>1 14 06013 10 0000 430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 xml:space="preserve">Доходы от продажи земельных участков, находящихся в собственности сельских поселений ( за исключением </w:t>
            </w:r>
            <w:r w:rsidRPr="008E3B85">
              <w:rPr>
                <w:rFonts w:ascii="Calibri" w:eastAsia="Times New Roman" w:hAnsi="Calibri" w:cs="Calibri"/>
              </w:rPr>
              <w:lastRenderedPageBreak/>
              <w:t>земельных участков муниципальных бюджетных и автономных учреждений)</w:t>
            </w: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lastRenderedPageBreak/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tabs>
                <w:tab w:val="center" w:pos="1117"/>
              </w:tabs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 xml:space="preserve">1 </w:t>
            </w:r>
            <w:proofErr w:type="gramStart"/>
            <w:r w:rsidRPr="008E3B85">
              <w:rPr>
                <w:rFonts w:ascii="Calibri" w:eastAsia="Times New Roman" w:hAnsi="Calibri" w:cs="Calibri"/>
                <w:b/>
                <w:bCs/>
              </w:rPr>
              <w:t>17  01050</w:t>
            </w:r>
            <w:proofErr w:type="gramEnd"/>
            <w:r w:rsidRPr="008E3B85">
              <w:rPr>
                <w:rFonts w:ascii="Calibri" w:eastAsia="Times New Roman" w:hAnsi="Calibri" w:cs="Calibri"/>
                <w:b/>
                <w:bCs/>
              </w:rPr>
              <w:t xml:space="preserve"> 10 0000 180</w:t>
            </w:r>
          </w:p>
          <w:p w:rsidR="008E3B85" w:rsidRPr="008E3B85" w:rsidRDefault="008E3B85" w:rsidP="008E3B85">
            <w:pPr>
              <w:tabs>
                <w:tab w:val="center" w:pos="1117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keepNext/>
              <w:tabs>
                <w:tab w:val="left" w:pos="708"/>
              </w:tabs>
              <w:spacing w:before="240" w:after="60" w:line="276" w:lineRule="auto"/>
              <w:outlineLvl w:val="2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E3B85">
              <w:rPr>
                <w:rFonts w:ascii="Times New Roman" w:eastAsia="Times New Roman" w:hAnsi="Times New Roman" w:cs="Times New Roman"/>
                <w:b/>
                <w:bCs/>
              </w:rPr>
              <w:t xml:space="preserve">Невыясненные поступления, зачисляемые в </w:t>
            </w:r>
            <w:proofErr w:type="gramStart"/>
            <w:r w:rsidRPr="008E3B85">
              <w:rPr>
                <w:rFonts w:ascii="Times New Roman" w:eastAsia="Times New Roman" w:hAnsi="Times New Roman" w:cs="Times New Roman"/>
                <w:b/>
                <w:bCs/>
              </w:rPr>
              <w:t>бюджеты  поселений</w:t>
            </w:r>
            <w:proofErr w:type="gramEnd"/>
          </w:p>
          <w:p w:rsidR="008E3B85" w:rsidRPr="008E3B85" w:rsidRDefault="008E3B85" w:rsidP="008E3B85">
            <w:pPr>
              <w:spacing w:after="200" w:line="276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center" w:pos="1117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1 17 02020 10 0000 180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keepNext/>
              <w:spacing w:before="240" w:after="60" w:line="276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8E3B85">
              <w:rPr>
                <w:rFonts w:ascii="Times New Roman" w:eastAsia="Times New Roman" w:hAnsi="Times New Roman" w:cs="Times New Roman"/>
                <w:b/>
                <w:bCs/>
              </w:rPr>
              <w:t xml:space="preserve">Возмещение потерь сельскохозяйственного производства, </w:t>
            </w:r>
          </w:p>
          <w:p w:rsidR="008E3B85" w:rsidRPr="008E3B85" w:rsidRDefault="008E3B85" w:rsidP="008E3B85">
            <w:pPr>
              <w:spacing w:after="200" w:line="276" w:lineRule="auto"/>
              <w:rPr>
                <w:rFonts w:ascii="Times New Roman" w:eastAsia="Times New Roman" w:hAnsi="Times New Roman" w:cs="Times New Roman"/>
              </w:rPr>
            </w:pPr>
            <w:r w:rsidRPr="008E3B85">
              <w:rPr>
                <w:rFonts w:ascii="Calibri" w:eastAsia="Times New Roman" w:hAnsi="Calibri" w:cs="Calibri"/>
              </w:rPr>
              <w:t>связанных с изъятием сельскохозяйственных угодий, расположенных на территориях поселений (по обязательствам, возникшим до 1 января 2008 года)</w:t>
            </w:r>
          </w:p>
          <w:p w:rsidR="008E3B85" w:rsidRPr="008E3B85" w:rsidRDefault="008E3B85" w:rsidP="008E3B85">
            <w:pPr>
              <w:spacing w:after="200" w:line="276" w:lineRule="auto"/>
              <w:rPr>
                <w:rFonts w:ascii="Calibri" w:eastAsia="Times New Roman" w:hAnsi="Calibri" w:cs="Calibri"/>
              </w:rPr>
            </w:pPr>
          </w:p>
          <w:p w:rsidR="008E3B85" w:rsidRPr="008E3B85" w:rsidRDefault="008E3B85" w:rsidP="008E3B85">
            <w:pPr>
              <w:autoSpaceDE w:val="0"/>
              <w:autoSpaceDN w:val="0"/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 xml:space="preserve"> </w:t>
            </w:r>
          </w:p>
        </w:tc>
      </w:tr>
      <w:tr w:rsidR="008E3B85" w:rsidRPr="008E3B85" w:rsidTr="00A4197E">
        <w:trPr>
          <w:trHeight w:val="755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1 17 05050 10 0000 180</w:t>
            </w:r>
          </w:p>
          <w:p w:rsidR="008E3B85" w:rsidRPr="008E3B85" w:rsidRDefault="008E3B85" w:rsidP="008E3B85">
            <w:pPr>
              <w:tabs>
                <w:tab w:val="center" w:pos="1117"/>
              </w:tabs>
              <w:spacing w:after="200" w:line="276" w:lineRule="auto"/>
              <w:rPr>
                <w:rFonts w:ascii="Calibri" w:eastAsia="Times New Roman" w:hAnsi="Calibri" w:cs="Calibri"/>
                <w:b/>
                <w:bCs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keepNext/>
              <w:tabs>
                <w:tab w:val="left" w:pos="708"/>
              </w:tabs>
              <w:spacing w:before="240" w:after="60" w:line="276" w:lineRule="auto"/>
              <w:outlineLvl w:val="2"/>
              <w:rPr>
                <w:rFonts w:ascii="Calibri Light" w:eastAsia="Times New Roman" w:hAnsi="Calibri Light" w:cs="Times New Roman"/>
                <w:sz w:val="24"/>
                <w:szCs w:val="24"/>
              </w:rPr>
            </w:pPr>
            <w:r w:rsidRPr="008E3B85">
              <w:rPr>
                <w:rFonts w:ascii="Times New Roman" w:eastAsia="Times New Roman" w:hAnsi="Times New Roman" w:cs="Times New Roman"/>
                <w:b/>
                <w:bCs/>
              </w:rPr>
              <w:t>Прочие неналоговые доходы бюджетов сельских поселений</w:t>
            </w: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  <w:b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keepNext/>
              <w:tabs>
                <w:tab w:val="left" w:pos="708"/>
              </w:tabs>
              <w:spacing w:before="240" w:after="60" w:line="276" w:lineRule="auto"/>
              <w:outlineLvl w:val="2"/>
              <w:rPr>
                <w:rFonts w:ascii="Times New Roman" w:eastAsia="Times New Roman" w:hAnsi="Times New Roman" w:cs="Times New Roman"/>
                <w:bCs/>
              </w:rPr>
            </w:pPr>
            <w:r w:rsidRPr="008E3B85">
              <w:rPr>
                <w:rFonts w:ascii="Times New Roman" w:eastAsia="Times New Roman" w:hAnsi="Times New Roman" w:cs="Times New Roman"/>
                <w:bCs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1 08 04 02001 1000 110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keepNext/>
              <w:tabs>
                <w:tab w:val="left" w:pos="708"/>
              </w:tabs>
              <w:spacing w:before="240" w:after="60" w:line="276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8E3B85">
              <w:rPr>
                <w:rFonts w:ascii="Times New Roman" w:eastAsia="Times New Roman" w:hAnsi="Times New Roman" w:cs="Times New Roman"/>
                <w:b/>
                <w:bCs/>
              </w:rPr>
              <w:t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</w:t>
            </w: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1 08 04 02001 4000 110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spacing w:after="200" w:line="276" w:lineRule="auto"/>
              <w:jc w:val="both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 xml:space="preserve"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 </w:t>
            </w: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 xml:space="preserve">452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1 11 09045 10 0000 120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keepNext/>
              <w:tabs>
                <w:tab w:val="left" w:pos="708"/>
              </w:tabs>
              <w:spacing w:before="240" w:after="60" w:line="276" w:lineRule="auto"/>
              <w:outlineLvl w:val="2"/>
              <w:rPr>
                <w:rFonts w:ascii="Times New Roman" w:eastAsia="Times New Roman" w:hAnsi="Times New Roman" w:cs="Times New Roman"/>
                <w:bCs/>
              </w:rPr>
            </w:pPr>
            <w:r w:rsidRPr="008E3B85">
              <w:rPr>
                <w:rFonts w:ascii="Times New Roman" w:eastAsia="Times New Roman" w:hAnsi="Times New Roman" w:cs="Times New Roman"/>
                <w:b/>
                <w:bCs/>
              </w:rPr>
              <w:t>Прочие поступления от использования имущества, находящегося в собственности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1 14 06025 10 0000 430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E3B85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продажи земельных участков, находящихся в собственности сельских поселений (за исключением земельных участков муниципальных бюджетных и автономных учреждений) </w:t>
            </w: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1 13 02995 10 0000 130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E3B85">
              <w:rPr>
                <w:rFonts w:ascii="Times New Roman" w:eastAsia="Times New Roman" w:hAnsi="Times New Roman" w:cs="Times New Roman"/>
                <w:lang w:eastAsia="ru-RU"/>
              </w:rPr>
              <w:t xml:space="preserve">Прочие </w:t>
            </w:r>
            <w:proofErr w:type="gramStart"/>
            <w:r w:rsidRPr="008E3B85">
              <w:rPr>
                <w:rFonts w:ascii="Times New Roman" w:eastAsia="Times New Roman" w:hAnsi="Times New Roman" w:cs="Times New Roman"/>
                <w:lang w:eastAsia="ru-RU"/>
              </w:rPr>
              <w:t>доходы  от</w:t>
            </w:r>
            <w:proofErr w:type="gramEnd"/>
            <w:r w:rsidRPr="008E3B85">
              <w:rPr>
                <w:rFonts w:ascii="Times New Roman" w:eastAsia="Times New Roman" w:hAnsi="Times New Roman" w:cs="Times New Roman"/>
                <w:lang w:eastAsia="ru-RU"/>
              </w:rPr>
              <w:t xml:space="preserve">  компенсации  затрат  бюджетов                                 поселений</w:t>
            </w:r>
          </w:p>
          <w:p w:rsidR="008E3B85" w:rsidRPr="008E3B85" w:rsidRDefault="008E3B85" w:rsidP="008E3B85">
            <w:pPr>
              <w:keepNext/>
              <w:tabs>
                <w:tab w:val="left" w:pos="708"/>
              </w:tabs>
              <w:spacing w:before="240" w:after="60" w:line="276" w:lineRule="auto"/>
              <w:outlineLvl w:val="2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lastRenderedPageBreak/>
              <w:t xml:space="preserve">452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1 16 90050 10 0000 140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E3B85">
              <w:rPr>
                <w:rFonts w:ascii="Times New Roman" w:eastAsia="Times New Roman" w:hAnsi="Times New Roman" w:cs="Times New Roman"/>
                <w:lang w:eastAsia="ru-RU"/>
              </w:rPr>
              <w:t>Прочие поступления от денежных взысканий (штрафов) и иных сумм в возмещение ущерба, зачисляемые в бюджеты сельских поселений</w:t>
            </w: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452</w:t>
            </w:r>
          </w:p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8E3B85">
              <w:rPr>
                <w:rFonts w:ascii="Calibri" w:eastAsia="Times New Roman" w:hAnsi="Calibri" w:cs="Calibri"/>
                <w:b/>
                <w:bCs/>
              </w:rPr>
              <w:t>1 17  05050 10 0000 180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tabs>
                <w:tab w:val="left" w:pos="11340"/>
              </w:tabs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>Прочие неналоговые доходы бюджетов поселений</w:t>
            </w:r>
          </w:p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rPr>
                <w:rFonts w:ascii="Calibri" w:eastAsia="Times New Roman" w:hAnsi="Calibri" w:cs="Calibri"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2 02 15001 10 0000 150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  <w:proofErr w:type="gramStart"/>
            <w:r w:rsidRPr="008E3B85">
              <w:rPr>
                <w:rFonts w:ascii="Calibri" w:eastAsia="Times New Roman" w:hAnsi="Calibri" w:cs="Calibri"/>
              </w:rPr>
              <w:t>Дотации  бюджетам</w:t>
            </w:r>
            <w:proofErr w:type="gramEnd"/>
            <w:r w:rsidRPr="008E3B85">
              <w:rPr>
                <w:rFonts w:ascii="Calibri" w:eastAsia="Times New Roman" w:hAnsi="Calibri" w:cs="Calibri"/>
              </w:rPr>
              <w:t xml:space="preserve">   поселений   на   выравнивание бюджетной обеспеченности</w:t>
            </w:r>
          </w:p>
          <w:p w:rsidR="008E3B85" w:rsidRPr="008E3B85" w:rsidRDefault="008E3B85" w:rsidP="008E3B85">
            <w:pPr>
              <w:keepNext/>
              <w:tabs>
                <w:tab w:val="left" w:pos="708"/>
              </w:tabs>
              <w:spacing w:before="240" w:after="60" w:line="276" w:lineRule="auto"/>
              <w:outlineLvl w:val="2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2 02 15002 10 0000 150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 xml:space="preserve">Дотации бюджетам поселений </w:t>
            </w:r>
            <w:proofErr w:type="gramStart"/>
            <w:r w:rsidRPr="008E3B85">
              <w:rPr>
                <w:rFonts w:ascii="Calibri" w:eastAsia="Times New Roman" w:hAnsi="Calibri" w:cs="Calibri"/>
              </w:rPr>
              <w:t>на  поддержку</w:t>
            </w:r>
            <w:proofErr w:type="gramEnd"/>
            <w:r w:rsidRPr="008E3B85">
              <w:rPr>
                <w:rFonts w:ascii="Calibri" w:eastAsia="Times New Roman" w:hAnsi="Calibri" w:cs="Calibri"/>
              </w:rPr>
              <w:t xml:space="preserve">  мер  по  обеспечению сбалансированности бюджетов</w:t>
            </w:r>
          </w:p>
          <w:p w:rsidR="008E3B85" w:rsidRPr="008E3B85" w:rsidRDefault="008E3B85" w:rsidP="008E3B85">
            <w:pPr>
              <w:keepNext/>
              <w:tabs>
                <w:tab w:val="left" w:pos="708"/>
              </w:tabs>
              <w:spacing w:before="240" w:after="60" w:line="276" w:lineRule="auto"/>
              <w:outlineLvl w:val="2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2 02 20041 10 0000 150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>Субсидии бюджетам поселений на строительство, модернизацию, ремонт и содержание автомобильных дорог общего пользования, в том числе дорог в поселениях (за исключением автомобильных дорог федерального значения)</w:t>
            </w: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2 02 20077 10 0000 150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 xml:space="preserve">Субсидии бюджетам поселений на </w:t>
            </w:r>
            <w:proofErr w:type="spellStart"/>
            <w:r w:rsidRPr="008E3B85">
              <w:rPr>
                <w:rFonts w:ascii="Calibri" w:eastAsia="Times New Roman" w:hAnsi="Calibri" w:cs="Calibri"/>
              </w:rPr>
              <w:t>софинансирование</w:t>
            </w:r>
            <w:proofErr w:type="spellEnd"/>
            <w:r w:rsidRPr="008E3B85">
              <w:rPr>
                <w:rFonts w:ascii="Calibri" w:eastAsia="Times New Roman" w:hAnsi="Calibri" w:cs="Calibri"/>
              </w:rPr>
              <w:t xml:space="preserve"> капитальных вложений в объекты муниципальной собственности</w:t>
            </w:r>
          </w:p>
          <w:p w:rsidR="008E3B85" w:rsidRPr="008E3B85" w:rsidRDefault="008E3B85" w:rsidP="008E3B85">
            <w:pPr>
              <w:keepNext/>
              <w:tabs>
                <w:tab w:val="left" w:pos="708"/>
              </w:tabs>
              <w:spacing w:before="240" w:after="60" w:line="276" w:lineRule="auto"/>
              <w:outlineLvl w:val="2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E3B85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</w:rPr>
              <w:t xml:space="preserve">   </w:t>
            </w:r>
            <w:r w:rsidRPr="008E3B85">
              <w:rPr>
                <w:rFonts w:ascii="Calibri" w:eastAsia="Times New Roman" w:hAnsi="Calibri" w:cs="Calibri"/>
                <w:b/>
              </w:rPr>
              <w:t xml:space="preserve">2 02 20078 10 0000 150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E3B85">
              <w:rPr>
                <w:rFonts w:ascii="Times New Roman" w:eastAsia="Times New Roman" w:hAnsi="Times New Roman" w:cs="Times New Roman"/>
                <w:lang w:eastAsia="ru-RU"/>
              </w:rPr>
              <w:t xml:space="preserve">Субсидии    бюджетам    поселений    на бюджетные </w:t>
            </w:r>
            <w:proofErr w:type="gramStart"/>
            <w:r w:rsidRPr="008E3B85">
              <w:rPr>
                <w:rFonts w:ascii="Times New Roman" w:eastAsia="Times New Roman" w:hAnsi="Times New Roman" w:cs="Times New Roman"/>
                <w:lang w:eastAsia="ru-RU"/>
              </w:rPr>
              <w:t>инвестиции  для</w:t>
            </w:r>
            <w:proofErr w:type="gramEnd"/>
            <w:r w:rsidRPr="008E3B85">
              <w:rPr>
                <w:rFonts w:ascii="Times New Roman" w:eastAsia="Times New Roman" w:hAnsi="Times New Roman" w:cs="Times New Roman"/>
                <w:lang w:eastAsia="ru-RU"/>
              </w:rPr>
              <w:t xml:space="preserve">  модернизации объектов коммунальной инфраструктуры</w:t>
            </w:r>
          </w:p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2 02 20088 10 0004 150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средств, поступивших от государственной корпорации - Фонда содействия реформированию жилищно-коммунального хозяйства</w:t>
            </w:r>
          </w:p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2 02 20089 10 0004 150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 бюджетов</w:t>
            </w: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2 02 20102 10 0000 150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>Субсидии бюджетам поселений на закупку автотранспортных средств  и коммунальной техники</w:t>
            </w: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2 02 29999 10 0000 150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>Прочие субсидии бюджетам поселений</w:t>
            </w:r>
          </w:p>
          <w:p w:rsidR="008E3B85" w:rsidRPr="008E3B85" w:rsidRDefault="008E3B85" w:rsidP="008E3B85">
            <w:pPr>
              <w:keepNext/>
              <w:tabs>
                <w:tab w:val="left" w:pos="708"/>
              </w:tabs>
              <w:spacing w:before="240" w:after="60" w:line="276" w:lineRule="auto"/>
              <w:outlineLvl w:val="2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3B85">
              <w:rPr>
                <w:rFonts w:ascii="Calibri" w:eastAsia="Times New Roman" w:hAnsi="Calibri" w:cs="Calibri"/>
                <w:b/>
              </w:rPr>
              <w:lastRenderedPageBreak/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2 02 35118 10 0000 150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  <w:proofErr w:type="gramStart"/>
            <w:r w:rsidRPr="008E3B85">
              <w:rPr>
                <w:rFonts w:ascii="Calibri" w:eastAsia="Times New Roman" w:hAnsi="Calibri" w:cs="Calibri"/>
              </w:rPr>
              <w:t>Субвенции  бюджетам</w:t>
            </w:r>
            <w:proofErr w:type="gramEnd"/>
            <w:r w:rsidRPr="008E3B85">
              <w:rPr>
                <w:rFonts w:ascii="Calibri" w:eastAsia="Times New Roman" w:hAnsi="Calibri" w:cs="Calibri"/>
              </w:rPr>
              <w:t xml:space="preserve">  поселений  на  осуществление  первичного воинского учета  на  территориях,  где  отсутствуют военные комиссариаты</w:t>
            </w:r>
          </w:p>
          <w:p w:rsidR="008E3B85" w:rsidRPr="008E3B85" w:rsidRDefault="008E3B85" w:rsidP="008E3B85">
            <w:pPr>
              <w:keepNext/>
              <w:tabs>
                <w:tab w:val="left" w:pos="708"/>
              </w:tabs>
              <w:spacing w:before="240" w:after="60" w:line="276" w:lineRule="auto"/>
              <w:outlineLvl w:val="2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2 02 39999 10 0000 150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>Прочие субвенции бюджетам поселений</w:t>
            </w:r>
          </w:p>
          <w:p w:rsidR="008E3B85" w:rsidRPr="008E3B85" w:rsidRDefault="008E3B85" w:rsidP="008E3B85">
            <w:pPr>
              <w:keepNext/>
              <w:tabs>
                <w:tab w:val="left" w:pos="708"/>
              </w:tabs>
              <w:spacing w:before="240" w:after="60" w:line="276" w:lineRule="auto"/>
              <w:outlineLvl w:val="2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</w:rPr>
              <w:t xml:space="preserve"> </w:t>
            </w:r>
            <w:r w:rsidRPr="008E3B85">
              <w:rPr>
                <w:rFonts w:ascii="Calibri" w:eastAsia="Times New Roman" w:hAnsi="Calibri" w:cs="Calibri"/>
                <w:b/>
              </w:rPr>
              <w:t>2 18 60010 10 0000 150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>Доходы бюджетов поселений от возврата остатков</w:t>
            </w:r>
          </w:p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>субсидий, субвенций и иных межбюджетных</w:t>
            </w:r>
          </w:p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>трансфертов, имеющих целевое назначение,</w:t>
            </w:r>
          </w:p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>прошлых лет из бюджетов муниципальных районов</w:t>
            </w:r>
          </w:p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2 18 05030 10 0000 15</w:t>
            </w:r>
            <w:r w:rsidRPr="008E3B85">
              <w:rPr>
                <w:rFonts w:ascii="Calibri" w:eastAsia="Times New Roman" w:hAnsi="Calibri" w:cs="Calibri"/>
                <w:b/>
                <w:lang w:val="en-US"/>
              </w:rPr>
              <w:t>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>Доходы бюджетов сельских поселений от возврата иными организациями остатков субсидий прошлых лет</w:t>
            </w:r>
          </w:p>
        </w:tc>
      </w:tr>
      <w:tr w:rsidR="008E3B85" w:rsidRPr="008E3B85" w:rsidTr="00A4197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tabs>
                <w:tab w:val="left" w:pos="11340"/>
              </w:tabs>
              <w:autoSpaceDE w:val="0"/>
              <w:autoSpaceDN w:val="0"/>
              <w:spacing w:after="200" w:line="276" w:lineRule="auto"/>
              <w:jc w:val="center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E3B85">
              <w:rPr>
                <w:rFonts w:ascii="Calibri" w:eastAsia="Times New Roman" w:hAnsi="Calibri" w:cs="Calibri"/>
                <w:b/>
              </w:rPr>
              <w:t>2 19 60010 10 0000 150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>Возврат прочих остатков субсидий, субвенций и иных</w:t>
            </w:r>
          </w:p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>межбюджетных трансфертов, имеющих целевое</w:t>
            </w:r>
          </w:p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  <w:r w:rsidRPr="008E3B85">
              <w:rPr>
                <w:rFonts w:ascii="Calibri" w:eastAsia="Times New Roman" w:hAnsi="Calibri" w:cs="Calibri"/>
              </w:rPr>
              <w:t>назначение, прошлых лет из бюджетов сельских поселений</w:t>
            </w:r>
          </w:p>
          <w:p w:rsidR="008E3B85" w:rsidRPr="008E3B85" w:rsidRDefault="008E3B85" w:rsidP="008E3B85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libri" w:eastAsia="Times New Roman" w:hAnsi="Calibri" w:cs="Calibri"/>
              </w:rPr>
            </w:pPr>
          </w:p>
        </w:tc>
      </w:tr>
    </w:tbl>
    <w:p w:rsidR="008E3B85" w:rsidRPr="008E3B85" w:rsidRDefault="008E3B85" w:rsidP="008E3B85">
      <w:pPr>
        <w:spacing w:after="200" w:line="276" w:lineRule="auto"/>
        <w:ind w:left="240"/>
        <w:jc w:val="both"/>
        <w:rPr>
          <w:rFonts w:ascii="Bookman Old Style" w:eastAsia="Times New Roman" w:hAnsi="Bookman Old Style" w:cs="Bookman Old Style"/>
        </w:rPr>
      </w:pPr>
    </w:p>
    <w:p w:rsidR="008E3B85" w:rsidRPr="008E3B85" w:rsidRDefault="008E3B85" w:rsidP="008E3B85">
      <w:pPr>
        <w:spacing w:after="200" w:line="276" w:lineRule="auto"/>
        <w:ind w:left="240"/>
        <w:jc w:val="both"/>
        <w:rPr>
          <w:rFonts w:ascii="Bookman Old Style" w:eastAsia="Times New Roman" w:hAnsi="Bookman Old Style" w:cs="Bookman Old Style"/>
          <w:sz w:val="20"/>
          <w:szCs w:val="20"/>
        </w:rPr>
      </w:pPr>
    </w:p>
    <w:p w:rsidR="008E3B85" w:rsidRPr="008E3B85" w:rsidRDefault="008E3B85" w:rsidP="008E3B85">
      <w:pPr>
        <w:spacing w:after="200" w:line="276" w:lineRule="auto"/>
        <w:rPr>
          <w:rFonts w:ascii="Calibri" w:eastAsia="Times New Roman" w:hAnsi="Calibri" w:cs="Calibri"/>
        </w:rPr>
      </w:pPr>
    </w:p>
    <w:p w:rsidR="00E56240" w:rsidRDefault="00E56240"/>
    <w:sectPr w:rsidR="00E56240" w:rsidSect="009F1AC6">
      <w:pgSz w:w="11906" w:h="16838"/>
      <w:pgMar w:top="851" w:right="567" w:bottom="62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001" w:usb1="00000000" w:usb2="00000000" w:usb3="00000000" w:csb0="00000005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54DC"/>
    <w:rsid w:val="001F54DC"/>
    <w:rsid w:val="008E3B85"/>
    <w:rsid w:val="00E56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92B5C"/>
  <w15:chartTrackingRefBased/>
  <w15:docId w15:val="{BD8E80AF-C8C8-474E-A24E-EDD17F7890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988393D22D48D2954B89952908E24BE3743F178B82EC37478598935023C83C37A29214DEDB40rCm5H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88271B11BE10CE69BCAF1A36A73EC12BCE796A485222A1D2FCD977FAFB5B94D9C835BEF3CF8B7E3248kDH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88271B11BE10CE69BCAF1A36A73EC12BCE796A485222A1D2FCD977FAFB5B94D9C835BEF7CA8247k8H" TargetMode="External"/><Relationship Id="rId11" Type="http://schemas.openxmlformats.org/officeDocument/2006/relationships/fontTable" Target="fontTable.xml"/><Relationship Id="rId5" Type="http://schemas.openxmlformats.org/officeDocument/2006/relationships/hyperlink" Target="consultantplus://offline/ref=88271B11BE10CE69BCAF1A36A73EC12BCE796A485222A1D2FCD977FAFB5B94D9C835BEF1CF8B47k3H" TargetMode="External"/><Relationship Id="rId10" Type="http://schemas.openxmlformats.org/officeDocument/2006/relationships/hyperlink" Target="consultantplus://offline/ref=497AD9DD83CF83626CA3205959E74BE2C20BD3C0286782C55FCB698B7033B5F2E71DE4BE59B3O7qDH" TargetMode="Externa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7D36FE36C03D962BFE14FFA409758AF0F7141FC21CE97D41C7B16BD6EC703D0384865F3D585A01E0FAp1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2345</Words>
  <Characters>13367</Characters>
  <Application>Microsoft Office Word</Application>
  <DocSecurity>0</DocSecurity>
  <Lines>111</Lines>
  <Paragraphs>31</Paragraphs>
  <ScaleCrop>false</ScaleCrop>
  <Company/>
  <LinksUpToDate>false</LinksUpToDate>
  <CharactersWithSpaces>15681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2019-08-13T10:36:00Z</dcterms:created>
  <dcterms:modified xsi:type="dcterms:W3CDTF">2019-08-13T10:42:00Z</dcterms:modified>
</cp:coreProperties>
</file>