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3CB" w:rsidRPr="00F513CB" w:rsidRDefault="00F513CB" w:rsidP="00F513CB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F513CB" w:rsidRPr="00F513CB" w:rsidRDefault="00F513CB" w:rsidP="00F513C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F513CB" w:rsidRPr="00F513CB" w:rsidRDefault="00F513CB" w:rsidP="00F513C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3CB" w:rsidRPr="00F513CB" w:rsidRDefault="00F513CB" w:rsidP="00F513CB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513CB" w:rsidRPr="00F513CB" w:rsidRDefault="00F513CB" w:rsidP="00F513CB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 </w:t>
      </w:r>
    </w:p>
    <w:p w:rsidR="00F513CB" w:rsidRPr="00F513CB" w:rsidRDefault="002846B9" w:rsidP="00F513CB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6</w:t>
      </w:r>
      <w:r w:rsidR="00F513CB"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от 28.02.</w:t>
      </w:r>
      <w:bookmarkStart w:id="0" w:name="_GoBack"/>
      <w:bookmarkEnd w:id="0"/>
      <w:r w:rsidR="00F513CB"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2020г.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>О ВНЕСЕНИИ ИЗМЕНЕНИЙ В РЕШЕНИЕ СОБРАНИЯ ПРЕДСТАВИТЕЛЕЙ СЕЛЬСКОГО                              ПОСЕЛЕНИЯ СЕВРЮКАЕВО  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  ОТ 30.12.2019 года № 47 «</w:t>
      </w:r>
      <w:r w:rsidRPr="00F513C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 БЮДЖЕТЕ СЕЛЬСКОГО ПОСЕЛЕНИЯ  СЕВРЮКАЕВО МУНИЦИПАЛЬНОГО РАЙОНА СТАВРОПОЛЬСКИЙ САМАРСКОЙ ОБЛАСТИ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ГОДОВ»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 в редакции №3 от 28.01.20г., №5 от 25.02.20г.)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30.12.19г. №25 (061), от 31.01.20г. №2 (063)) следующие изменения: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- 7205 тыс. руб.;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7393 тыс. руб.;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188 тыс. руб.»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2. Приложение № 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№1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3. Приложение № 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№ 2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4. Приложение № 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период  2021 и 2022 годов» изложить в соответствии с приложением №3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Lucida Sans Unicode" w:hAnsi="Times New Roman" w:cs="Times New Roman"/>
          <w:sz w:val="24"/>
          <w:szCs w:val="24"/>
        </w:rPr>
        <w:t xml:space="preserve">7. </w:t>
      </w:r>
      <w:r w:rsidRPr="00F513CB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F513CB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Н.Н. Алембатров</w:t>
      </w:r>
    </w:p>
    <w:p w:rsidR="00F513CB" w:rsidRPr="00F513CB" w:rsidRDefault="00F513CB" w:rsidP="00F513CB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295D" w:rsidRDefault="00E1295D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3"/>
        <w:gridCol w:w="3602"/>
        <w:gridCol w:w="1438"/>
        <w:gridCol w:w="1445"/>
        <w:gridCol w:w="1493"/>
      </w:tblGrid>
      <w:tr w:rsidR="00F513CB" w:rsidRPr="00F513CB" w:rsidTr="00F513CB">
        <w:trPr>
          <w:trHeight w:val="456"/>
        </w:trPr>
        <w:tc>
          <w:tcPr>
            <w:tcW w:w="1933" w:type="dxa"/>
            <w:noWrap/>
            <w:hideMark/>
          </w:tcPr>
          <w:p w:rsidR="00F513CB" w:rsidRPr="00F513CB" w:rsidRDefault="00F513CB">
            <w:bookmarkStart w:id="1" w:name="RANGE!A1:E33"/>
            <w:bookmarkEnd w:id="1"/>
          </w:p>
        </w:tc>
        <w:tc>
          <w:tcPr>
            <w:tcW w:w="3602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/>
        </w:tc>
        <w:tc>
          <w:tcPr>
            <w:tcW w:w="2938" w:type="dxa"/>
            <w:gridSpan w:val="2"/>
            <w:noWrap/>
            <w:hideMark/>
          </w:tcPr>
          <w:p w:rsidR="00F513CB" w:rsidRPr="00F513CB" w:rsidRDefault="00F513CB" w:rsidP="00F513CB">
            <w:pPr>
              <w:jc w:val="right"/>
            </w:pPr>
            <w:r w:rsidRPr="00F513CB">
              <w:t>Приложение</w:t>
            </w:r>
          </w:p>
        </w:tc>
      </w:tr>
      <w:tr w:rsidR="00F513CB" w:rsidRPr="00F513CB" w:rsidTr="00F513CB">
        <w:trPr>
          <w:trHeight w:val="926"/>
        </w:trPr>
        <w:tc>
          <w:tcPr>
            <w:tcW w:w="9911" w:type="dxa"/>
            <w:gridSpan w:val="5"/>
            <w:hideMark/>
          </w:tcPr>
          <w:p w:rsidR="00F513CB" w:rsidRDefault="00F513CB" w:rsidP="00F513CB">
            <w:pPr>
              <w:jc w:val="center"/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Поступление  доходов в бюджет сельского поселения  </w:t>
            </w:r>
            <w:r>
              <w:rPr>
                <w:b/>
                <w:bCs/>
              </w:rPr>
              <w:t xml:space="preserve"> Севрюкаево </w:t>
            </w:r>
          </w:p>
          <w:p w:rsidR="00F513CB" w:rsidRPr="00F513CB" w:rsidRDefault="00F513CB" w:rsidP="00F513CB">
            <w:pPr>
              <w:jc w:val="center"/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на 2020 год  и на плановый период   2021  и 2022 годов</w:t>
            </w:r>
          </w:p>
        </w:tc>
      </w:tr>
      <w:tr w:rsidR="00F513CB" w:rsidRPr="00F513CB" w:rsidTr="00F513CB">
        <w:trPr>
          <w:trHeight w:val="5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</w:p>
        </w:tc>
        <w:tc>
          <w:tcPr>
            <w:tcW w:w="3602" w:type="dxa"/>
            <w:noWrap/>
            <w:hideMark/>
          </w:tcPr>
          <w:p w:rsidR="00F513CB" w:rsidRPr="00F513CB" w:rsidRDefault="00F513CB" w:rsidP="00F513CB"/>
        </w:tc>
        <w:tc>
          <w:tcPr>
            <w:tcW w:w="1438" w:type="dxa"/>
            <w:noWrap/>
            <w:hideMark/>
          </w:tcPr>
          <w:p w:rsidR="00F513CB" w:rsidRPr="00F513CB" w:rsidRDefault="00F513CB" w:rsidP="00F513CB"/>
        </w:tc>
        <w:tc>
          <w:tcPr>
            <w:tcW w:w="1445" w:type="dxa"/>
            <w:noWrap/>
            <w:hideMark/>
          </w:tcPr>
          <w:p w:rsidR="00F513CB" w:rsidRPr="00F513CB" w:rsidRDefault="00F513CB"/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>ед. изм.: тыс. рублей</w:t>
            </w:r>
          </w:p>
        </w:tc>
      </w:tr>
      <w:tr w:rsidR="00F513CB" w:rsidRPr="00F513CB" w:rsidTr="00F513CB">
        <w:trPr>
          <w:trHeight w:val="1905"/>
        </w:trPr>
        <w:tc>
          <w:tcPr>
            <w:tcW w:w="193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     2020 г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       2021 г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2022 г</w:t>
            </w:r>
          </w:p>
        </w:tc>
      </w:tr>
      <w:tr w:rsidR="00F513CB" w:rsidRPr="00F513CB" w:rsidTr="00F513CB">
        <w:trPr>
          <w:trHeight w:val="6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000 1 00 00000 00 0000 000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Доходы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2 838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3 037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3 192   </w:t>
            </w:r>
          </w:p>
        </w:tc>
      </w:tr>
      <w:tr w:rsidR="00F513CB" w:rsidRPr="00F513CB" w:rsidTr="00F513CB">
        <w:trPr>
          <w:trHeight w:val="99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Налог на доходы физических лиц  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487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558   </w:t>
            </w:r>
          </w:p>
        </w:tc>
      </w:tr>
      <w:tr w:rsidR="00F513CB" w:rsidRPr="00F513CB" w:rsidTr="00F513CB">
        <w:trPr>
          <w:trHeight w:val="252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182  1 01 02010 01 1000 110 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487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558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br/>
              <w:t>000 1 03 00000 00 0000 000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553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561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606   </w:t>
            </w:r>
          </w:p>
        </w:tc>
      </w:tr>
      <w:tr w:rsidR="00F513CB" w:rsidRPr="00F513CB" w:rsidTr="00F513CB">
        <w:trPr>
          <w:trHeight w:val="253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100 1 03 02230 01 0000 110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253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259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279   </w:t>
            </w:r>
          </w:p>
        </w:tc>
      </w:tr>
      <w:tr w:rsidR="00F513CB" w:rsidRPr="00F513CB" w:rsidTr="00F513CB">
        <w:trPr>
          <w:trHeight w:val="29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lastRenderedPageBreak/>
              <w:t>100 1 03 02240 01 0000 110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     1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    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    1   </w:t>
            </w:r>
          </w:p>
        </w:tc>
      </w:tr>
      <w:tr w:rsidR="00F513CB" w:rsidRPr="00F513CB" w:rsidTr="00F513CB">
        <w:trPr>
          <w:trHeight w:val="26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100 1 03 02250 01 0000 110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331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337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361   </w:t>
            </w:r>
          </w:p>
        </w:tc>
      </w:tr>
      <w:tr w:rsidR="00F513CB" w:rsidRPr="00F513CB" w:rsidTr="00F513CB">
        <w:trPr>
          <w:trHeight w:val="26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100 1 03 02260 01 0000 110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-                        32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-                        36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-                          35   </w:t>
            </w:r>
          </w:p>
        </w:tc>
      </w:tr>
      <w:tr w:rsidR="00F513CB" w:rsidRPr="00F513CB" w:rsidTr="00F513CB">
        <w:trPr>
          <w:trHeight w:val="79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000 1 05 00000 00 0000 000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Налоги на совокупный доход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101   </w:t>
            </w:r>
          </w:p>
        </w:tc>
      </w:tr>
      <w:tr w:rsidR="00F513CB" w:rsidRPr="00F513CB" w:rsidTr="00F513CB">
        <w:trPr>
          <w:trHeight w:val="81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182 1 05 03010 01 1000 110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Единый сельскохозяйственный налог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101   </w:t>
            </w:r>
          </w:p>
        </w:tc>
      </w:tr>
      <w:tr w:rsidR="00F513CB" w:rsidRPr="00F513CB" w:rsidTr="00F513CB">
        <w:trPr>
          <w:trHeight w:val="5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000 1 06 00000 00 0000 000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Налоги на имущество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1 672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1 824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1 892   </w:t>
            </w:r>
          </w:p>
        </w:tc>
      </w:tr>
      <w:tr w:rsidR="00F513CB" w:rsidRPr="00F513CB" w:rsidTr="00F513CB">
        <w:trPr>
          <w:trHeight w:val="11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182 1 06 01030 10 1000 110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258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269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279   </w:t>
            </w:r>
          </w:p>
        </w:tc>
      </w:tr>
      <w:tr w:rsidR="00F513CB" w:rsidRPr="00F513CB" w:rsidTr="00F513CB">
        <w:trPr>
          <w:trHeight w:val="11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182 1 06 06000 00 0000 110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1 414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1 555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1 613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t xml:space="preserve">182 1 06 06033 10 0000 110 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450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470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500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lastRenderedPageBreak/>
              <w:t>182  1 06 06043 10 0000 110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964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1 085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1 113   </w:t>
            </w:r>
          </w:p>
        </w:tc>
      </w:tr>
      <w:tr w:rsidR="00F513CB" w:rsidRPr="00F513CB" w:rsidTr="00F513CB">
        <w:trPr>
          <w:trHeight w:val="135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000 1 11 00000 00 0000 000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 35   </w:t>
            </w:r>
          </w:p>
        </w:tc>
      </w:tr>
      <w:tr w:rsidR="00F513CB" w:rsidRPr="00F513CB" w:rsidTr="00F513CB">
        <w:trPr>
          <w:trHeight w:val="210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452 111 05025 10 0000 120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 35   </w:t>
            </w:r>
          </w:p>
        </w:tc>
      </w:tr>
      <w:tr w:rsidR="00F513CB" w:rsidRPr="00F513CB" w:rsidTr="00F513CB">
        <w:trPr>
          <w:trHeight w:val="24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t>16 111 633 050 106 000 000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</w:tr>
      <w:tr w:rsidR="00F513CB" w:rsidRPr="00F513CB" w:rsidTr="00F513CB">
        <w:trPr>
          <w:trHeight w:val="81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000 2 00 00000 00 0000 000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4 367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1 592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1 658   </w:t>
            </w:r>
          </w:p>
        </w:tc>
      </w:tr>
      <w:tr w:rsidR="00F513CB" w:rsidRPr="00F513CB" w:rsidTr="00F513CB">
        <w:trPr>
          <w:trHeight w:val="94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000 2 02 00000 00 0000 000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4 367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1 592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1 658   </w:t>
            </w:r>
          </w:p>
        </w:tc>
      </w:tr>
      <w:tr w:rsidR="00F513CB" w:rsidRPr="00F513CB" w:rsidTr="00F513CB">
        <w:trPr>
          <w:trHeight w:val="124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452 2 02 15001 10 0000 150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Дотации  бюджетам поселений   на выравнивание бюджетной обеспеченности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700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681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681   </w:t>
            </w:r>
          </w:p>
        </w:tc>
      </w:tr>
      <w:tr w:rsidR="00F513CB" w:rsidRPr="00F513CB" w:rsidTr="00F513CB">
        <w:trPr>
          <w:trHeight w:val="9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 xml:space="preserve">452 2 02 29999 10 0000 150 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 Прочие межбюджетные транферты, передаваемые бюджетам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2 610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     -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    -   </w:t>
            </w:r>
          </w:p>
        </w:tc>
      </w:tr>
      <w:tr w:rsidR="00F513CB" w:rsidRPr="00F513CB" w:rsidTr="00F513CB">
        <w:trPr>
          <w:trHeight w:val="9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452 2 02 25576 10 0000 150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Субсидии бюджетам поселений на обеспечение крмплексного развития сельских территорий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972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911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977   </w:t>
            </w:r>
          </w:p>
        </w:tc>
      </w:tr>
      <w:tr w:rsidR="00F513CB" w:rsidRPr="00F513CB" w:rsidTr="00F513CB">
        <w:trPr>
          <w:trHeight w:val="1356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452 2 02 35118 10 0000 150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  85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> </w:t>
            </w:r>
          </w:p>
        </w:tc>
      </w:tr>
      <w:tr w:rsidR="00F513CB" w:rsidRPr="00F513CB" w:rsidTr="00F513CB">
        <w:trPr>
          <w:trHeight w:val="150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lastRenderedPageBreak/>
              <w:t> 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Всего доходов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7 205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4 629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4 850   </w:t>
            </w:r>
          </w:p>
        </w:tc>
      </w:tr>
    </w:tbl>
    <w:p w:rsidR="00F513CB" w:rsidRDefault="00F513CB"/>
    <w:sectPr w:rsidR="00F513CB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6FB"/>
    <w:rsid w:val="000E44E5"/>
    <w:rsid w:val="002846B9"/>
    <w:rsid w:val="009356FB"/>
    <w:rsid w:val="00CA550E"/>
    <w:rsid w:val="00E1295D"/>
    <w:rsid w:val="00F51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97933E"/>
  <w15:chartTrackingRefBased/>
  <w15:docId w15:val="{0E371784-7EAC-4E23-A3CF-ADD4D0B61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513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91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1506</Words>
  <Characters>8586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2020-02-28T04:52:00Z</dcterms:created>
  <dcterms:modified xsi:type="dcterms:W3CDTF">2020-03-02T10:24:00Z</dcterms:modified>
</cp:coreProperties>
</file>