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footer4.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9.xml" ContentType="application/vnd.openxmlformats-officedocument.wordprocessingml.head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E7127" w:rsidRPr="00374C7D" w:rsidRDefault="008E7127" w:rsidP="005415E6">
      <w:pPr>
        <w:autoSpaceDE w:val="0"/>
        <w:autoSpaceDN w:val="0"/>
        <w:adjustRightInd w:val="0"/>
        <w:spacing w:after="0" w:line="276" w:lineRule="auto"/>
        <w:ind w:right="113"/>
        <w:jc w:val="center"/>
        <w:outlineLvl w:val="0"/>
        <w:rPr>
          <w:rFonts w:ascii="Times New Roman" w:eastAsia="Calibri" w:hAnsi="Times New Roman" w:cs="Times New Roman"/>
          <w:b/>
          <w:bCs/>
          <w:sz w:val="24"/>
          <w:szCs w:val="24"/>
          <w:lang w:eastAsia="ru-RU"/>
        </w:rPr>
      </w:pPr>
    </w:p>
    <w:p w:rsidR="008E7127" w:rsidRPr="00374C7D" w:rsidRDefault="008E7127" w:rsidP="005415E6">
      <w:pPr>
        <w:autoSpaceDE w:val="0"/>
        <w:autoSpaceDN w:val="0"/>
        <w:adjustRightInd w:val="0"/>
        <w:spacing w:after="0" w:line="276" w:lineRule="auto"/>
        <w:ind w:right="113"/>
        <w:jc w:val="center"/>
        <w:outlineLvl w:val="0"/>
        <w:rPr>
          <w:rFonts w:ascii="Times New Roman" w:eastAsia="Calibri" w:hAnsi="Times New Roman" w:cs="Times New Roman"/>
          <w:b/>
          <w:bCs/>
          <w:sz w:val="24"/>
          <w:szCs w:val="24"/>
          <w:lang w:eastAsia="ru-RU"/>
        </w:rPr>
      </w:pPr>
      <w:r w:rsidRPr="00374C7D">
        <w:rPr>
          <w:rFonts w:ascii="Times New Roman" w:eastAsia="Calibri" w:hAnsi="Times New Roman" w:cs="Times New Roman"/>
          <w:b/>
          <w:bCs/>
          <w:noProof/>
          <w:sz w:val="24"/>
          <w:szCs w:val="24"/>
          <w:lang w:eastAsia="ru-RU"/>
        </w:rPr>
        <w:drawing>
          <wp:inline distT="0" distB="0" distL="0" distR="0" wp14:anchorId="0577FB8C" wp14:editId="66F9D0BF">
            <wp:extent cx="845820" cy="1021080"/>
            <wp:effectExtent l="0" t="0" r="0" b="7620"/>
            <wp:docPr id="2" name="Рисунок 2"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7" cstate="print">
                      <a:lum bright="-20000" contrast="30000"/>
                      <a:extLst>
                        <a:ext uri="{28A0092B-C50C-407E-A947-70E740481C1C}">
                          <a14:useLocalDpi xmlns:a14="http://schemas.microsoft.com/office/drawing/2010/main" val="0"/>
                        </a:ext>
                      </a:extLst>
                    </a:blip>
                    <a:srcRect/>
                    <a:stretch>
                      <a:fillRect/>
                    </a:stretch>
                  </pic:blipFill>
                  <pic:spPr bwMode="auto">
                    <a:xfrm>
                      <a:off x="0" y="0"/>
                      <a:ext cx="845820" cy="1021080"/>
                    </a:xfrm>
                    <a:prstGeom prst="rect">
                      <a:avLst/>
                    </a:prstGeom>
                    <a:noFill/>
                    <a:ln>
                      <a:noFill/>
                    </a:ln>
                  </pic:spPr>
                </pic:pic>
              </a:graphicData>
            </a:graphic>
          </wp:inline>
        </w:drawing>
      </w:r>
    </w:p>
    <w:p w:rsidR="008E7127" w:rsidRPr="00374C7D" w:rsidRDefault="008E7127" w:rsidP="005415E6">
      <w:pPr>
        <w:autoSpaceDE w:val="0"/>
        <w:autoSpaceDN w:val="0"/>
        <w:adjustRightInd w:val="0"/>
        <w:spacing w:after="0" w:line="276" w:lineRule="auto"/>
        <w:ind w:right="113"/>
        <w:jc w:val="center"/>
        <w:outlineLvl w:val="0"/>
        <w:rPr>
          <w:rFonts w:ascii="Times New Roman" w:eastAsia="Calibri" w:hAnsi="Times New Roman" w:cs="Times New Roman"/>
          <w:b/>
          <w:bCs/>
          <w:sz w:val="24"/>
          <w:szCs w:val="24"/>
          <w:lang w:eastAsia="ru-RU"/>
        </w:rPr>
      </w:pPr>
    </w:p>
    <w:p w:rsidR="0037055F" w:rsidRPr="00374C7D" w:rsidRDefault="0037055F" w:rsidP="008F0AA3">
      <w:pPr>
        <w:autoSpaceDE w:val="0"/>
        <w:autoSpaceDN w:val="0"/>
        <w:adjustRightInd w:val="0"/>
        <w:spacing w:after="0" w:line="240" w:lineRule="auto"/>
        <w:ind w:right="113"/>
        <w:jc w:val="center"/>
        <w:outlineLvl w:val="0"/>
        <w:rPr>
          <w:rFonts w:ascii="Times New Roman" w:eastAsia="Calibri" w:hAnsi="Times New Roman" w:cs="Times New Roman"/>
          <w:b/>
          <w:bCs/>
          <w:sz w:val="24"/>
          <w:szCs w:val="24"/>
          <w:lang w:eastAsia="ru-RU"/>
        </w:rPr>
      </w:pPr>
      <w:r w:rsidRPr="00374C7D">
        <w:rPr>
          <w:rFonts w:ascii="Times New Roman" w:eastAsia="Calibri" w:hAnsi="Times New Roman" w:cs="Times New Roman"/>
          <w:b/>
          <w:bCs/>
          <w:sz w:val="24"/>
          <w:szCs w:val="24"/>
          <w:lang w:eastAsia="ru-RU"/>
        </w:rPr>
        <w:t xml:space="preserve">СОБРАНИЕ ПРЕДСТАВИТЕЛЕЙ </w:t>
      </w:r>
    </w:p>
    <w:p w:rsidR="0037055F" w:rsidRPr="00374C7D" w:rsidRDefault="0037055F" w:rsidP="008F0AA3">
      <w:pPr>
        <w:autoSpaceDE w:val="0"/>
        <w:autoSpaceDN w:val="0"/>
        <w:adjustRightInd w:val="0"/>
        <w:spacing w:after="0" w:line="240" w:lineRule="auto"/>
        <w:ind w:right="113"/>
        <w:jc w:val="center"/>
        <w:outlineLvl w:val="0"/>
        <w:rPr>
          <w:rFonts w:ascii="Times New Roman" w:eastAsia="Calibri" w:hAnsi="Times New Roman" w:cs="Times New Roman"/>
          <w:b/>
          <w:bCs/>
          <w:sz w:val="24"/>
          <w:szCs w:val="24"/>
          <w:lang w:eastAsia="ru-RU"/>
        </w:rPr>
      </w:pPr>
      <w:r w:rsidRPr="00374C7D">
        <w:rPr>
          <w:rFonts w:ascii="Times New Roman" w:eastAsia="Calibri" w:hAnsi="Times New Roman" w:cs="Times New Roman"/>
          <w:b/>
          <w:bCs/>
          <w:sz w:val="24"/>
          <w:szCs w:val="24"/>
          <w:lang w:eastAsia="ru-RU"/>
        </w:rPr>
        <w:t>СЕЛЬСКОГО ПОСЕЛЕНИЯ СЕВРЮКАЕВО</w:t>
      </w:r>
    </w:p>
    <w:p w:rsidR="0037055F" w:rsidRPr="00374C7D" w:rsidRDefault="0037055F" w:rsidP="008F0AA3">
      <w:pPr>
        <w:autoSpaceDE w:val="0"/>
        <w:autoSpaceDN w:val="0"/>
        <w:adjustRightInd w:val="0"/>
        <w:spacing w:after="0" w:line="240" w:lineRule="auto"/>
        <w:ind w:right="113"/>
        <w:jc w:val="center"/>
        <w:outlineLvl w:val="0"/>
        <w:rPr>
          <w:rFonts w:ascii="Times New Roman" w:eastAsia="Calibri" w:hAnsi="Times New Roman" w:cs="Times New Roman"/>
          <w:b/>
          <w:bCs/>
          <w:sz w:val="24"/>
          <w:szCs w:val="24"/>
          <w:lang w:eastAsia="ru-RU"/>
        </w:rPr>
      </w:pPr>
      <w:r w:rsidRPr="00374C7D">
        <w:rPr>
          <w:rFonts w:ascii="Times New Roman" w:eastAsia="Calibri" w:hAnsi="Times New Roman" w:cs="Times New Roman"/>
          <w:b/>
          <w:bCs/>
          <w:sz w:val="24"/>
          <w:szCs w:val="24"/>
          <w:lang w:eastAsia="ru-RU"/>
        </w:rPr>
        <w:t>МУНИЦИПАЛЬНОГО РАЙОНА СТАВРОПОЛЬСКИЙ</w:t>
      </w:r>
    </w:p>
    <w:p w:rsidR="0037055F" w:rsidRPr="00374C7D" w:rsidRDefault="0037055F" w:rsidP="008F0AA3">
      <w:pPr>
        <w:autoSpaceDE w:val="0"/>
        <w:autoSpaceDN w:val="0"/>
        <w:adjustRightInd w:val="0"/>
        <w:spacing w:after="0" w:line="240" w:lineRule="auto"/>
        <w:ind w:right="113"/>
        <w:jc w:val="center"/>
        <w:rPr>
          <w:rFonts w:ascii="Times New Roman" w:eastAsia="Calibri" w:hAnsi="Times New Roman" w:cs="Times New Roman"/>
          <w:b/>
          <w:bCs/>
          <w:sz w:val="24"/>
          <w:szCs w:val="24"/>
          <w:lang w:eastAsia="ru-RU"/>
        </w:rPr>
      </w:pPr>
      <w:r w:rsidRPr="00374C7D">
        <w:rPr>
          <w:rFonts w:ascii="Times New Roman" w:eastAsia="Calibri" w:hAnsi="Times New Roman" w:cs="Times New Roman"/>
          <w:b/>
          <w:bCs/>
          <w:sz w:val="24"/>
          <w:szCs w:val="24"/>
          <w:lang w:eastAsia="ru-RU"/>
        </w:rPr>
        <w:t>САМАРСКОЙ ОБЛАСТИ</w:t>
      </w:r>
    </w:p>
    <w:p w:rsidR="0037055F" w:rsidRPr="00374C7D" w:rsidRDefault="0037055F" w:rsidP="008F0AA3">
      <w:pPr>
        <w:spacing w:after="0" w:line="240" w:lineRule="auto"/>
        <w:ind w:right="113"/>
        <w:jc w:val="center"/>
        <w:rPr>
          <w:rFonts w:ascii="Times New Roman" w:eastAsia="Calibri" w:hAnsi="Times New Roman" w:cs="Times New Roman"/>
          <w:b/>
          <w:sz w:val="24"/>
          <w:szCs w:val="24"/>
          <w:lang w:eastAsia="ru-RU"/>
        </w:rPr>
      </w:pPr>
    </w:p>
    <w:p w:rsidR="0037055F" w:rsidRDefault="00372310" w:rsidP="008F0AA3">
      <w:pPr>
        <w:spacing w:after="0" w:line="240" w:lineRule="auto"/>
        <w:ind w:right="113"/>
        <w:jc w:val="center"/>
        <w:rPr>
          <w:rFonts w:ascii="Times New Roman" w:eastAsia="Calibri" w:hAnsi="Times New Roman" w:cs="Times New Roman"/>
          <w:b/>
          <w:sz w:val="24"/>
          <w:szCs w:val="24"/>
          <w:lang w:eastAsia="ru-RU"/>
        </w:rPr>
      </w:pPr>
      <w:r>
        <w:rPr>
          <w:rFonts w:ascii="Times New Roman" w:eastAsia="Calibri" w:hAnsi="Times New Roman" w:cs="Times New Roman"/>
          <w:b/>
          <w:sz w:val="24"/>
          <w:szCs w:val="24"/>
          <w:lang w:eastAsia="ru-RU"/>
        </w:rPr>
        <w:t xml:space="preserve">РЕШЕНИЕ </w:t>
      </w:r>
    </w:p>
    <w:p w:rsidR="00374C7D" w:rsidRPr="00374C7D" w:rsidRDefault="00374C7D" w:rsidP="008F0AA3">
      <w:pPr>
        <w:spacing w:after="0" w:line="240" w:lineRule="auto"/>
        <w:ind w:right="113"/>
        <w:jc w:val="center"/>
        <w:rPr>
          <w:rFonts w:ascii="Times New Roman" w:eastAsia="Calibri" w:hAnsi="Times New Roman" w:cs="Times New Roman"/>
          <w:sz w:val="24"/>
          <w:szCs w:val="24"/>
          <w:lang w:eastAsia="ru-RU"/>
        </w:rPr>
      </w:pPr>
    </w:p>
    <w:p w:rsidR="0037055F" w:rsidRPr="00374C7D" w:rsidRDefault="0053050D" w:rsidP="008F0AA3">
      <w:pPr>
        <w:spacing w:after="0" w:line="240" w:lineRule="auto"/>
        <w:ind w:right="113"/>
        <w:rPr>
          <w:rFonts w:ascii="Times New Roman" w:eastAsia="Calibri" w:hAnsi="Times New Roman" w:cs="Times New Roman"/>
          <w:sz w:val="24"/>
          <w:szCs w:val="24"/>
          <w:lang w:eastAsia="ru-RU"/>
        </w:rPr>
      </w:pPr>
      <w:r>
        <w:rPr>
          <w:rFonts w:ascii="Times New Roman" w:eastAsia="Calibri" w:hAnsi="Times New Roman" w:cs="Times New Roman"/>
          <w:sz w:val="24"/>
          <w:szCs w:val="24"/>
          <w:lang w:eastAsia="ru-RU"/>
        </w:rPr>
        <w:t>28.02.</w:t>
      </w:r>
      <w:r w:rsidR="00372310">
        <w:rPr>
          <w:rFonts w:ascii="Times New Roman" w:eastAsia="Calibri" w:hAnsi="Times New Roman" w:cs="Times New Roman"/>
          <w:sz w:val="24"/>
          <w:szCs w:val="24"/>
          <w:lang w:eastAsia="ru-RU"/>
        </w:rPr>
        <w:t>2020</w:t>
      </w:r>
      <w:r w:rsidR="007D6918">
        <w:rPr>
          <w:rFonts w:ascii="Times New Roman" w:eastAsia="Calibri" w:hAnsi="Times New Roman" w:cs="Times New Roman"/>
          <w:sz w:val="24"/>
          <w:szCs w:val="24"/>
          <w:lang w:eastAsia="ru-RU"/>
        </w:rPr>
        <w:t xml:space="preserve"> г.</w:t>
      </w:r>
      <w:r w:rsidR="007D6918">
        <w:rPr>
          <w:rFonts w:ascii="Times New Roman" w:eastAsia="Calibri" w:hAnsi="Times New Roman" w:cs="Times New Roman"/>
          <w:sz w:val="24"/>
          <w:szCs w:val="24"/>
          <w:lang w:eastAsia="ru-RU"/>
        </w:rPr>
        <w:tab/>
      </w:r>
      <w:r w:rsidR="0037055F" w:rsidRPr="00374C7D">
        <w:rPr>
          <w:rFonts w:ascii="Times New Roman" w:eastAsia="Calibri" w:hAnsi="Times New Roman" w:cs="Times New Roman"/>
          <w:sz w:val="24"/>
          <w:szCs w:val="24"/>
          <w:lang w:eastAsia="ru-RU"/>
        </w:rPr>
        <w:t xml:space="preserve"> </w:t>
      </w:r>
      <w:r w:rsidR="0037055F" w:rsidRPr="00374C7D">
        <w:rPr>
          <w:rFonts w:ascii="Times New Roman" w:eastAsia="Calibri" w:hAnsi="Times New Roman" w:cs="Times New Roman"/>
          <w:sz w:val="24"/>
          <w:szCs w:val="24"/>
          <w:lang w:eastAsia="ru-RU"/>
        </w:rPr>
        <w:tab/>
      </w:r>
      <w:r w:rsidR="0037055F" w:rsidRPr="00374C7D">
        <w:rPr>
          <w:rFonts w:ascii="Times New Roman" w:eastAsia="Calibri" w:hAnsi="Times New Roman" w:cs="Times New Roman"/>
          <w:sz w:val="24"/>
          <w:szCs w:val="24"/>
          <w:lang w:eastAsia="ru-RU"/>
        </w:rPr>
        <w:tab/>
      </w:r>
      <w:r w:rsidR="0037055F" w:rsidRPr="00374C7D">
        <w:rPr>
          <w:rFonts w:ascii="Times New Roman" w:eastAsia="Calibri" w:hAnsi="Times New Roman" w:cs="Times New Roman"/>
          <w:sz w:val="24"/>
          <w:szCs w:val="24"/>
          <w:lang w:eastAsia="ru-RU"/>
        </w:rPr>
        <w:tab/>
        <w:t xml:space="preserve">                </w:t>
      </w:r>
      <w:r w:rsidR="00372310">
        <w:rPr>
          <w:rFonts w:ascii="Times New Roman" w:eastAsia="Calibri" w:hAnsi="Times New Roman" w:cs="Times New Roman"/>
          <w:sz w:val="24"/>
          <w:szCs w:val="24"/>
          <w:lang w:eastAsia="ru-RU"/>
        </w:rPr>
        <w:t xml:space="preserve">                </w:t>
      </w:r>
      <w:r w:rsidR="0037055F" w:rsidRPr="00374C7D">
        <w:rPr>
          <w:rFonts w:ascii="Times New Roman" w:eastAsia="Calibri" w:hAnsi="Times New Roman" w:cs="Times New Roman"/>
          <w:sz w:val="24"/>
          <w:szCs w:val="24"/>
          <w:lang w:eastAsia="ru-RU"/>
        </w:rPr>
        <w:t xml:space="preserve">    </w:t>
      </w:r>
      <w:r>
        <w:rPr>
          <w:rFonts w:ascii="Times New Roman" w:eastAsia="Calibri" w:hAnsi="Times New Roman" w:cs="Times New Roman"/>
          <w:sz w:val="24"/>
          <w:szCs w:val="24"/>
          <w:lang w:eastAsia="ru-RU"/>
        </w:rPr>
        <w:tab/>
      </w:r>
      <w:r>
        <w:rPr>
          <w:rFonts w:ascii="Times New Roman" w:eastAsia="Calibri" w:hAnsi="Times New Roman" w:cs="Times New Roman"/>
          <w:sz w:val="24"/>
          <w:szCs w:val="24"/>
          <w:lang w:eastAsia="ru-RU"/>
        </w:rPr>
        <w:tab/>
        <w:t>№ 7</w:t>
      </w:r>
    </w:p>
    <w:p w:rsidR="00374C7D" w:rsidRPr="00374C7D" w:rsidRDefault="00374C7D" w:rsidP="008F0AA3">
      <w:pPr>
        <w:spacing w:after="0" w:line="240" w:lineRule="auto"/>
        <w:ind w:right="113"/>
        <w:rPr>
          <w:rFonts w:ascii="Times New Roman" w:eastAsia="Calibri" w:hAnsi="Times New Roman" w:cs="Times New Roman"/>
          <w:sz w:val="24"/>
          <w:szCs w:val="24"/>
          <w:lang w:eastAsia="ru-RU"/>
        </w:rPr>
      </w:pPr>
    </w:p>
    <w:p w:rsidR="0037055F" w:rsidRPr="00374C7D" w:rsidRDefault="0037055F" w:rsidP="008F0AA3">
      <w:pPr>
        <w:spacing w:after="0" w:line="240" w:lineRule="auto"/>
        <w:ind w:right="113"/>
        <w:jc w:val="center"/>
        <w:rPr>
          <w:rFonts w:ascii="Times New Roman" w:eastAsia="Calibri" w:hAnsi="Times New Roman" w:cs="Times New Roman"/>
          <w:b/>
          <w:sz w:val="24"/>
          <w:szCs w:val="24"/>
          <w:lang w:eastAsia="ru-RU"/>
        </w:rPr>
      </w:pPr>
      <w:r w:rsidRPr="00374C7D">
        <w:rPr>
          <w:rFonts w:ascii="Times New Roman" w:eastAsia="Calibri" w:hAnsi="Times New Roman" w:cs="Times New Roman"/>
          <w:b/>
          <w:sz w:val="24"/>
          <w:szCs w:val="24"/>
          <w:lang w:eastAsia="ru-RU"/>
        </w:rPr>
        <w:t>Об утверждении но</w:t>
      </w:r>
      <w:r w:rsidR="008F0AA3" w:rsidRPr="00374C7D">
        <w:rPr>
          <w:rFonts w:ascii="Times New Roman" w:eastAsia="Calibri" w:hAnsi="Times New Roman" w:cs="Times New Roman"/>
          <w:b/>
          <w:sz w:val="24"/>
          <w:szCs w:val="24"/>
          <w:lang w:eastAsia="ru-RU"/>
        </w:rPr>
        <w:t xml:space="preserve">рм и правил по благоустройству </w:t>
      </w:r>
      <w:r w:rsidRPr="00374C7D">
        <w:rPr>
          <w:rFonts w:ascii="Times New Roman" w:eastAsia="Calibri" w:hAnsi="Times New Roman" w:cs="Times New Roman"/>
          <w:b/>
          <w:sz w:val="24"/>
          <w:szCs w:val="24"/>
          <w:lang w:eastAsia="ru-RU"/>
        </w:rPr>
        <w:t>территории сельского поселения Севрюкаево муниципального района Ставропольский  Самарской области в новой редакции</w:t>
      </w:r>
    </w:p>
    <w:p w:rsidR="0037055F" w:rsidRPr="00374C7D" w:rsidRDefault="0037055F" w:rsidP="00374C7D">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br/>
      </w:r>
      <w:bookmarkStart w:id="0" w:name="_Hlk16872627"/>
      <w:bookmarkEnd w:id="0"/>
      <w:r w:rsidRPr="00374C7D">
        <w:rPr>
          <w:rFonts w:ascii="Times New Roman" w:eastAsia="Calibri" w:hAnsi="Times New Roman" w:cs="Times New Roman"/>
          <w:sz w:val="24"/>
          <w:szCs w:val="24"/>
          <w:lang w:eastAsia="ru-RU"/>
        </w:rPr>
        <w:t xml:space="preserve">   В целях приведения Правил благоустройства территории сельского поселения  Севрюкаево муниципального района Ставропольский Самарской области, утвержденных решением Собрания представителей сельского поселения </w:t>
      </w:r>
      <w:r w:rsidRPr="00374C7D">
        <w:rPr>
          <w:rFonts w:ascii="Times New Roman" w:eastAsia="Calibri" w:hAnsi="Times New Roman" w:cs="Times New Roman"/>
          <w:sz w:val="24"/>
          <w:szCs w:val="24"/>
          <w:highlight w:val="yellow"/>
          <w:lang w:eastAsia="ru-RU"/>
        </w:rPr>
        <w:t>Севрюкаево</w:t>
      </w:r>
      <w:r w:rsidRPr="00374C7D">
        <w:rPr>
          <w:rFonts w:ascii="Times New Roman" w:eastAsia="Calibri" w:hAnsi="Times New Roman" w:cs="Times New Roman"/>
          <w:sz w:val="24"/>
          <w:szCs w:val="24"/>
          <w:lang w:eastAsia="ru-RU"/>
        </w:rPr>
        <w:t xml:space="preserve"> муниципального района Ставропольский Самарской области от </w:t>
      </w:r>
      <w:r w:rsidRPr="00374C7D">
        <w:rPr>
          <w:rFonts w:ascii="Times New Roman" w:eastAsia="Calibri" w:hAnsi="Times New Roman" w:cs="Times New Roman"/>
          <w:sz w:val="24"/>
          <w:szCs w:val="24"/>
          <w:highlight w:val="yellow"/>
          <w:lang w:eastAsia="ru-RU"/>
        </w:rPr>
        <w:t>25.11.2018 г. №</w:t>
      </w:r>
      <w:r w:rsidRPr="00374C7D">
        <w:rPr>
          <w:rFonts w:ascii="Times New Roman" w:eastAsia="Calibri" w:hAnsi="Times New Roman" w:cs="Times New Roman"/>
          <w:sz w:val="24"/>
          <w:szCs w:val="24"/>
          <w:lang w:eastAsia="ru-RU"/>
        </w:rPr>
        <w:t>27, в соответствие с Градостроительным кодексом Российской Федерации, Федеральным законом от 6 октября 2003 года № 131-ФЗ «Об общих принципах организации местного самоуправления в Российской Федерации», «Об общих принципах местного самоуправления в Российской Федерации», Федеральным законом № 52-ФЗ « О санитарно-эпидемиологическом благополучии населения», Федеральным законом № 7-ФЗ от 10.01.2002 г. «Об охране окружающей среды», Федеральным законом № 89-ФЗ от 24.06.1998 г. «Об отходах производства и потребления», Законом Самарской области от 13 июня 2018 года № 48-ГД «О порядке определения границ прилегающих территорий для целей благоустройства в Самарской области» и решениями Верховного Суда Российской Федерации, руководствуясь Уставом сельского поселения Севрюкаево, Собрание представителей сельского поселения Севрюкаево муниципального района Ставропольский Самарской области,</w:t>
      </w:r>
    </w:p>
    <w:p w:rsidR="0037055F" w:rsidRPr="00374C7D" w:rsidRDefault="0037055F" w:rsidP="00374C7D">
      <w:pPr>
        <w:spacing w:after="0" w:line="276" w:lineRule="auto"/>
        <w:ind w:right="113" w:firstLine="709"/>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ab/>
      </w:r>
      <w:r w:rsidRPr="00374C7D">
        <w:rPr>
          <w:rFonts w:ascii="Times New Roman" w:eastAsia="Calibri" w:hAnsi="Times New Roman" w:cs="Times New Roman"/>
          <w:sz w:val="24"/>
          <w:szCs w:val="24"/>
          <w:lang w:eastAsia="ru-RU"/>
        </w:rPr>
        <w:tab/>
      </w:r>
      <w:r w:rsidRPr="00374C7D">
        <w:rPr>
          <w:rFonts w:ascii="Times New Roman" w:eastAsia="Calibri" w:hAnsi="Times New Roman" w:cs="Times New Roman"/>
          <w:sz w:val="24"/>
          <w:szCs w:val="24"/>
          <w:lang w:eastAsia="ru-RU"/>
        </w:rPr>
        <w:tab/>
      </w:r>
      <w:r w:rsidRPr="00374C7D">
        <w:rPr>
          <w:rFonts w:ascii="Times New Roman" w:eastAsia="Calibri" w:hAnsi="Times New Roman" w:cs="Times New Roman"/>
          <w:sz w:val="24"/>
          <w:szCs w:val="24"/>
          <w:lang w:eastAsia="ru-RU"/>
        </w:rPr>
        <w:tab/>
      </w:r>
      <w:r w:rsidRPr="00374C7D">
        <w:rPr>
          <w:rFonts w:ascii="Times New Roman" w:eastAsia="Calibri" w:hAnsi="Times New Roman" w:cs="Times New Roman"/>
          <w:sz w:val="24"/>
          <w:szCs w:val="24"/>
          <w:lang w:eastAsia="ru-RU"/>
        </w:rPr>
        <w:tab/>
      </w:r>
      <w:r w:rsidRPr="00374C7D">
        <w:rPr>
          <w:rFonts w:ascii="Times New Roman" w:eastAsia="Calibri" w:hAnsi="Times New Roman" w:cs="Times New Roman"/>
          <w:b/>
          <w:bCs/>
          <w:sz w:val="24"/>
          <w:szCs w:val="24"/>
          <w:lang w:eastAsia="ru-RU"/>
        </w:rPr>
        <w:t>РЕШИЛО:</w:t>
      </w:r>
      <w:r w:rsidRPr="00374C7D">
        <w:rPr>
          <w:rFonts w:ascii="Times New Roman" w:eastAsia="Calibri" w:hAnsi="Times New Roman" w:cs="Times New Roman"/>
          <w:sz w:val="24"/>
          <w:szCs w:val="24"/>
          <w:lang w:eastAsia="ru-RU"/>
        </w:rPr>
        <w:t xml:space="preserve"> </w:t>
      </w:r>
    </w:p>
    <w:p w:rsidR="0037055F" w:rsidRPr="00374C7D" w:rsidRDefault="0037055F" w:rsidP="00374C7D">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 Утвердить прилагаемые Нормы и правила по благоустройству территории сельского поселения Севрюкаево муниципального района Ставропольский Самарской области  в новой  редакции.</w:t>
      </w:r>
    </w:p>
    <w:p w:rsidR="0037055F" w:rsidRPr="00374C7D" w:rsidRDefault="0037055F" w:rsidP="00374C7D">
      <w:pPr>
        <w:spacing w:after="0" w:line="276" w:lineRule="auto"/>
        <w:ind w:right="113"/>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2. Решения Собрания представителей сельского поселения Севрюкаево от 25.11.2018 г. №</w:t>
      </w:r>
      <w:r w:rsidRPr="00374C7D">
        <w:rPr>
          <w:rFonts w:ascii="Times New Roman" w:eastAsia="Calibri" w:hAnsi="Times New Roman" w:cs="Times New Roman"/>
          <w:sz w:val="24"/>
          <w:szCs w:val="24"/>
          <w:highlight w:val="yellow"/>
          <w:lang w:eastAsia="ru-RU"/>
        </w:rPr>
        <w:t>27</w:t>
      </w:r>
      <w:r w:rsidRPr="00374C7D">
        <w:rPr>
          <w:rFonts w:ascii="Times New Roman" w:eastAsia="Calibri" w:hAnsi="Times New Roman" w:cs="Times New Roman"/>
          <w:sz w:val="24"/>
          <w:szCs w:val="24"/>
          <w:lang w:eastAsia="ru-RU"/>
        </w:rPr>
        <w:t xml:space="preserve"> «Об утверждении Норм и правил по благоустройству территории сельского поселения Севрюкаево муниципального района Ставропольский  Самарской области в новой редакции»  и от </w:t>
      </w:r>
      <w:r w:rsidRPr="00374C7D">
        <w:rPr>
          <w:rFonts w:ascii="Times New Roman" w:eastAsia="Calibri" w:hAnsi="Times New Roman" w:cs="Times New Roman"/>
          <w:sz w:val="24"/>
          <w:szCs w:val="24"/>
          <w:highlight w:val="yellow"/>
          <w:lang w:eastAsia="ru-RU"/>
        </w:rPr>
        <w:t>06.08.2019г. №2</w:t>
      </w:r>
      <w:r w:rsidRPr="00374C7D">
        <w:rPr>
          <w:rFonts w:ascii="Times New Roman" w:eastAsia="Calibri" w:hAnsi="Times New Roman" w:cs="Times New Roman"/>
          <w:sz w:val="24"/>
          <w:szCs w:val="24"/>
          <w:lang w:eastAsia="ru-RU"/>
        </w:rPr>
        <w:t xml:space="preserve">5 «О внесении изменений в Нормы и правила по благоустройству территории сельского поселения Севрюкаево муниципального района Ставропольский  Самарской области, утвержденные Решением Собрания представителей сельского поселения Севрюкаево от </w:t>
      </w:r>
      <w:r w:rsidR="00423890" w:rsidRPr="00374C7D">
        <w:rPr>
          <w:rFonts w:ascii="Times New Roman" w:eastAsia="Calibri" w:hAnsi="Times New Roman" w:cs="Times New Roman"/>
          <w:sz w:val="24"/>
          <w:szCs w:val="24"/>
          <w:highlight w:val="yellow"/>
          <w:lang w:eastAsia="ru-RU"/>
        </w:rPr>
        <w:t>25.</w:t>
      </w:r>
      <w:r w:rsidR="00423890" w:rsidRPr="00374C7D">
        <w:rPr>
          <w:rFonts w:ascii="Times New Roman" w:eastAsia="Calibri" w:hAnsi="Times New Roman" w:cs="Times New Roman"/>
          <w:sz w:val="24"/>
          <w:szCs w:val="24"/>
          <w:lang w:eastAsia="ru-RU"/>
        </w:rPr>
        <w:t>11</w:t>
      </w:r>
      <w:r w:rsidRPr="00374C7D">
        <w:rPr>
          <w:rFonts w:ascii="Times New Roman" w:eastAsia="Calibri" w:hAnsi="Times New Roman" w:cs="Times New Roman"/>
          <w:sz w:val="24"/>
          <w:szCs w:val="24"/>
          <w:lang w:eastAsia="ru-RU"/>
        </w:rPr>
        <w:t xml:space="preserve">.2018 г. № </w:t>
      </w:r>
      <w:r w:rsidR="00423890" w:rsidRPr="00374C7D">
        <w:rPr>
          <w:rFonts w:ascii="Times New Roman" w:eastAsia="Calibri" w:hAnsi="Times New Roman" w:cs="Times New Roman"/>
          <w:sz w:val="24"/>
          <w:szCs w:val="24"/>
          <w:highlight w:val="yellow"/>
          <w:lang w:eastAsia="ru-RU"/>
        </w:rPr>
        <w:t>27</w:t>
      </w:r>
      <w:r w:rsidRPr="00374C7D">
        <w:rPr>
          <w:rFonts w:ascii="Times New Roman" w:eastAsia="Calibri" w:hAnsi="Times New Roman" w:cs="Times New Roman"/>
          <w:sz w:val="24"/>
          <w:szCs w:val="24"/>
          <w:lang w:eastAsia="ru-RU"/>
        </w:rPr>
        <w:t xml:space="preserve">»  считать утратившими силу. </w:t>
      </w:r>
    </w:p>
    <w:p w:rsidR="0037055F" w:rsidRPr="00374C7D" w:rsidRDefault="0037055F" w:rsidP="00374C7D">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lastRenderedPageBreak/>
        <w:t xml:space="preserve">3. Настоящее Решение  подлежит официальному опубликованию   в   газете «Вестник </w:t>
      </w:r>
      <w:r w:rsidR="00423890" w:rsidRPr="00374C7D">
        <w:rPr>
          <w:rFonts w:ascii="Times New Roman" w:eastAsia="Calibri" w:hAnsi="Times New Roman" w:cs="Times New Roman"/>
          <w:sz w:val="24"/>
          <w:szCs w:val="24"/>
          <w:lang w:eastAsia="ru-RU"/>
        </w:rPr>
        <w:t>Севрюкаево</w:t>
      </w:r>
      <w:r w:rsidRPr="00374C7D">
        <w:rPr>
          <w:rFonts w:ascii="Times New Roman" w:eastAsia="Calibri" w:hAnsi="Times New Roman" w:cs="Times New Roman"/>
          <w:sz w:val="24"/>
          <w:szCs w:val="24"/>
          <w:lang w:eastAsia="ru-RU"/>
        </w:rPr>
        <w:t xml:space="preserve">» и на официальном сайте администрации сельского поселения </w:t>
      </w:r>
      <w:r w:rsidR="00423890" w:rsidRPr="00374C7D">
        <w:rPr>
          <w:rFonts w:ascii="Times New Roman" w:eastAsia="Calibri" w:hAnsi="Times New Roman" w:cs="Times New Roman"/>
          <w:sz w:val="24"/>
          <w:szCs w:val="24"/>
          <w:lang w:eastAsia="ru-RU"/>
        </w:rPr>
        <w:t>Севрюкаево</w:t>
      </w:r>
      <w:r w:rsidRPr="00374C7D">
        <w:rPr>
          <w:rFonts w:ascii="Times New Roman" w:eastAsia="Calibri" w:hAnsi="Times New Roman" w:cs="Times New Roman"/>
          <w:sz w:val="24"/>
          <w:szCs w:val="24"/>
          <w:lang w:eastAsia="ru-RU"/>
        </w:rPr>
        <w:t xml:space="preserve"> в сети Интернет  </w:t>
      </w:r>
      <w:r w:rsidRPr="00374C7D">
        <w:rPr>
          <w:rFonts w:ascii="Times New Roman" w:eastAsia="Calibri" w:hAnsi="Times New Roman" w:cs="Times New Roman"/>
          <w:sz w:val="24"/>
          <w:szCs w:val="24"/>
          <w:u w:val="single"/>
          <w:lang w:val="en-US" w:eastAsia="ru-RU"/>
        </w:rPr>
        <w:t>http</w:t>
      </w:r>
      <w:r w:rsidRPr="00374C7D">
        <w:rPr>
          <w:rFonts w:ascii="Times New Roman" w:eastAsia="Calibri" w:hAnsi="Times New Roman" w:cs="Times New Roman"/>
          <w:sz w:val="24"/>
          <w:szCs w:val="24"/>
          <w:u w:val="single"/>
          <w:lang w:eastAsia="ru-RU"/>
        </w:rPr>
        <w:t>://</w:t>
      </w:r>
      <w:r w:rsidR="00423890" w:rsidRPr="00374C7D">
        <w:rPr>
          <w:rFonts w:ascii="Times New Roman" w:eastAsia="Calibri" w:hAnsi="Times New Roman" w:cs="Times New Roman"/>
          <w:sz w:val="24"/>
          <w:szCs w:val="24"/>
          <w:highlight w:val="yellow"/>
          <w:u w:val="single"/>
          <w:lang w:eastAsia="ru-RU"/>
        </w:rPr>
        <w:t xml:space="preserve">sevrukaevo.stavrsp.ru </w:t>
      </w:r>
    </w:p>
    <w:p w:rsidR="0037055F" w:rsidRDefault="0037055F" w:rsidP="00374C7D">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4. Решение вступает в силу со дня его официального опубликования. </w:t>
      </w:r>
    </w:p>
    <w:p w:rsidR="00374C7D" w:rsidRDefault="00374C7D" w:rsidP="00374C7D">
      <w:pPr>
        <w:spacing w:after="0" w:line="276" w:lineRule="auto"/>
        <w:ind w:right="113" w:firstLine="709"/>
        <w:jc w:val="both"/>
        <w:rPr>
          <w:rFonts w:ascii="Times New Roman" w:eastAsia="Calibri" w:hAnsi="Times New Roman" w:cs="Times New Roman"/>
          <w:sz w:val="24"/>
          <w:szCs w:val="24"/>
          <w:lang w:eastAsia="ru-RU"/>
        </w:rPr>
      </w:pPr>
    </w:p>
    <w:p w:rsidR="00374C7D" w:rsidRDefault="00374C7D" w:rsidP="00374C7D">
      <w:pPr>
        <w:spacing w:after="0" w:line="276" w:lineRule="auto"/>
        <w:ind w:right="113" w:firstLine="709"/>
        <w:jc w:val="both"/>
        <w:rPr>
          <w:rFonts w:ascii="Times New Roman" w:eastAsia="Calibri" w:hAnsi="Times New Roman" w:cs="Times New Roman"/>
          <w:sz w:val="24"/>
          <w:szCs w:val="24"/>
          <w:lang w:eastAsia="ru-RU"/>
        </w:rPr>
      </w:pPr>
    </w:p>
    <w:p w:rsidR="00374C7D" w:rsidRPr="00374C7D" w:rsidRDefault="00374C7D" w:rsidP="00374C7D">
      <w:pPr>
        <w:spacing w:after="0" w:line="276" w:lineRule="auto"/>
        <w:ind w:right="113" w:firstLine="709"/>
        <w:jc w:val="both"/>
        <w:rPr>
          <w:rFonts w:ascii="Times New Roman" w:eastAsia="Calibri" w:hAnsi="Times New Roman" w:cs="Times New Roman"/>
          <w:sz w:val="24"/>
          <w:szCs w:val="24"/>
          <w:lang w:eastAsia="ru-RU"/>
        </w:rPr>
      </w:pPr>
    </w:p>
    <w:p w:rsidR="008F0AA3" w:rsidRPr="00374C7D" w:rsidRDefault="008F0AA3" w:rsidP="00374C7D">
      <w:pPr>
        <w:spacing w:after="0" w:line="276" w:lineRule="auto"/>
        <w:ind w:right="113" w:firstLine="709"/>
        <w:jc w:val="both"/>
        <w:rPr>
          <w:rFonts w:ascii="Times New Roman" w:eastAsia="Calibri" w:hAnsi="Times New Roman" w:cs="Times New Roman"/>
          <w:sz w:val="24"/>
          <w:szCs w:val="24"/>
          <w:lang w:eastAsia="ru-RU"/>
        </w:rPr>
      </w:pPr>
    </w:p>
    <w:tbl>
      <w:tblPr>
        <w:tblStyle w:val="af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18"/>
        <w:gridCol w:w="4718"/>
      </w:tblGrid>
      <w:tr w:rsidR="008F0AA3" w:rsidRPr="00374C7D" w:rsidTr="008F0AA3">
        <w:tc>
          <w:tcPr>
            <w:tcW w:w="4718" w:type="dxa"/>
          </w:tcPr>
          <w:p w:rsidR="008F0AA3" w:rsidRPr="00374C7D" w:rsidRDefault="008F0AA3" w:rsidP="008F0AA3">
            <w:pPr>
              <w:spacing w:after="0" w:line="240" w:lineRule="auto"/>
              <w:ind w:right="113"/>
              <w:rPr>
                <w:rFonts w:eastAsia="Calibri"/>
                <w:sz w:val="24"/>
                <w:szCs w:val="24"/>
              </w:rPr>
            </w:pPr>
            <w:r w:rsidRPr="00374C7D">
              <w:rPr>
                <w:rFonts w:eastAsia="Calibri"/>
                <w:sz w:val="24"/>
                <w:szCs w:val="24"/>
              </w:rPr>
              <w:t>Председатель Собрания представителей сельского поселения Севрюкаево муниципального района Ставропольский Самарской области</w:t>
            </w:r>
          </w:p>
          <w:p w:rsidR="008F0AA3" w:rsidRPr="00374C7D" w:rsidRDefault="008F0AA3" w:rsidP="008F0AA3">
            <w:pPr>
              <w:spacing w:after="0" w:line="240" w:lineRule="auto"/>
              <w:ind w:right="113"/>
              <w:rPr>
                <w:rFonts w:eastAsia="Calibri"/>
                <w:sz w:val="24"/>
                <w:szCs w:val="24"/>
              </w:rPr>
            </w:pPr>
            <w:r w:rsidRPr="00374C7D">
              <w:rPr>
                <w:rFonts w:eastAsia="Calibri"/>
                <w:sz w:val="24"/>
                <w:szCs w:val="24"/>
              </w:rPr>
              <w:t>__________________ Е.В. Хадеева</w:t>
            </w:r>
          </w:p>
        </w:tc>
        <w:tc>
          <w:tcPr>
            <w:tcW w:w="4718" w:type="dxa"/>
          </w:tcPr>
          <w:p w:rsidR="008F0AA3" w:rsidRPr="00374C7D" w:rsidRDefault="008F0AA3" w:rsidP="008F0AA3">
            <w:pPr>
              <w:spacing w:after="0" w:line="240" w:lineRule="auto"/>
              <w:ind w:right="113"/>
              <w:jc w:val="right"/>
              <w:rPr>
                <w:rFonts w:eastAsia="Calibri"/>
                <w:sz w:val="24"/>
                <w:szCs w:val="24"/>
              </w:rPr>
            </w:pPr>
            <w:r w:rsidRPr="00374C7D">
              <w:rPr>
                <w:rFonts w:eastAsia="Calibri"/>
                <w:sz w:val="24"/>
                <w:szCs w:val="24"/>
              </w:rPr>
              <w:t xml:space="preserve">Глава сельского поселения Севрюкаево муниципального района Ставропольский Самарской области </w:t>
            </w:r>
          </w:p>
          <w:p w:rsidR="008F0AA3" w:rsidRPr="00374C7D" w:rsidRDefault="008F0AA3" w:rsidP="008F0AA3">
            <w:pPr>
              <w:spacing w:after="0" w:line="240" w:lineRule="auto"/>
              <w:ind w:right="113"/>
              <w:jc w:val="right"/>
              <w:rPr>
                <w:rFonts w:eastAsia="Calibri"/>
                <w:sz w:val="24"/>
                <w:szCs w:val="24"/>
              </w:rPr>
            </w:pPr>
            <w:r w:rsidRPr="00374C7D">
              <w:rPr>
                <w:rFonts w:eastAsia="Calibri"/>
                <w:sz w:val="24"/>
                <w:szCs w:val="24"/>
              </w:rPr>
              <w:t xml:space="preserve"> </w:t>
            </w:r>
          </w:p>
          <w:p w:rsidR="008F0AA3" w:rsidRPr="00374C7D" w:rsidRDefault="008F0AA3" w:rsidP="008F0AA3">
            <w:pPr>
              <w:spacing w:after="0" w:line="240" w:lineRule="auto"/>
              <w:ind w:right="113"/>
              <w:jc w:val="right"/>
              <w:rPr>
                <w:rFonts w:eastAsia="Calibri"/>
                <w:sz w:val="24"/>
                <w:szCs w:val="24"/>
              </w:rPr>
            </w:pPr>
            <w:r w:rsidRPr="00374C7D">
              <w:rPr>
                <w:rFonts w:eastAsia="Calibri"/>
                <w:sz w:val="24"/>
                <w:szCs w:val="24"/>
              </w:rPr>
              <w:t>________________ Н. Н. Алембатров</w:t>
            </w:r>
          </w:p>
        </w:tc>
      </w:tr>
    </w:tbl>
    <w:p w:rsidR="0037055F" w:rsidRPr="00374C7D" w:rsidRDefault="0037055F" w:rsidP="005415E6">
      <w:pPr>
        <w:autoSpaceDE w:val="0"/>
        <w:autoSpaceDN w:val="0"/>
        <w:adjustRightInd w:val="0"/>
        <w:spacing w:after="0" w:line="276" w:lineRule="auto"/>
        <w:ind w:right="113"/>
        <w:jc w:val="both"/>
        <w:rPr>
          <w:rFonts w:ascii="Times New Roman" w:eastAsia="Calibri" w:hAnsi="Times New Roman" w:cs="Times New Roman"/>
          <w:bCs/>
          <w:sz w:val="24"/>
          <w:szCs w:val="24"/>
          <w:lang w:eastAsia="ru-RU"/>
        </w:rPr>
      </w:pPr>
      <w:bookmarkStart w:id="1" w:name="P0007"/>
      <w:bookmarkEnd w:id="1"/>
    </w:p>
    <w:p w:rsidR="0037055F" w:rsidRPr="00374C7D" w:rsidRDefault="0037055F" w:rsidP="005415E6">
      <w:pPr>
        <w:autoSpaceDE w:val="0"/>
        <w:autoSpaceDN w:val="0"/>
        <w:adjustRightInd w:val="0"/>
        <w:spacing w:after="0" w:line="276" w:lineRule="auto"/>
        <w:ind w:right="113"/>
        <w:jc w:val="both"/>
        <w:rPr>
          <w:rFonts w:ascii="Times New Roman" w:eastAsia="Calibri" w:hAnsi="Times New Roman" w:cs="Times New Roman"/>
          <w:bCs/>
          <w:sz w:val="24"/>
          <w:szCs w:val="24"/>
          <w:lang w:eastAsia="ru-RU"/>
        </w:rPr>
      </w:pPr>
    </w:p>
    <w:p w:rsidR="008E7127" w:rsidRPr="00374C7D" w:rsidRDefault="008E7127" w:rsidP="005415E6">
      <w:pPr>
        <w:autoSpaceDE w:val="0"/>
        <w:autoSpaceDN w:val="0"/>
        <w:adjustRightInd w:val="0"/>
        <w:spacing w:after="0" w:line="276" w:lineRule="auto"/>
        <w:ind w:right="113"/>
        <w:jc w:val="both"/>
        <w:rPr>
          <w:rFonts w:ascii="Times New Roman" w:eastAsia="Calibri" w:hAnsi="Times New Roman" w:cs="Times New Roman"/>
          <w:bCs/>
          <w:sz w:val="24"/>
          <w:szCs w:val="24"/>
          <w:lang w:eastAsia="ru-RU"/>
        </w:rPr>
      </w:pPr>
    </w:p>
    <w:p w:rsidR="008E7127" w:rsidRDefault="008E7127" w:rsidP="005415E6">
      <w:pPr>
        <w:autoSpaceDE w:val="0"/>
        <w:autoSpaceDN w:val="0"/>
        <w:adjustRightInd w:val="0"/>
        <w:spacing w:after="0" w:line="276" w:lineRule="auto"/>
        <w:ind w:right="113"/>
        <w:jc w:val="both"/>
        <w:rPr>
          <w:rFonts w:ascii="Times New Roman" w:eastAsia="Calibri" w:hAnsi="Times New Roman" w:cs="Times New Roman"/>
          <w:bCs/>
          <w:lang w:eastAsia="ru-RU"/>
        </w:rPr>
      </w:pPr>
    </w:p>
    <w:p w:rsidR="00374C7D" w:rsidRDefault="00374C7D" w:rsidP="005415E6">
      <w:pPr>
        <w:autoSpaceDE w:val="0"/>
        <w:autoSpaceDN w:val="0"/>
        <w:adjustRightInd w:val="0"/>
        <w:spacing w:after="0" w:line="276" w:lineRule="auto"/>
        <w:ind w:right="113"/>
        <w:jc w:val="both"/>
        <w:rPr>
          <w:rFonts w:ascii="Times New Roman" w:eastAsia="Calibri" w:hAnsi="Times New Roman" w:cs="Times New Roman"/>
          <w:bCs/>
          <w:lang w:eastAsia="ru-RU"/>
        </w:rPr>
      </w:pPr>
    </w:p>
    <w:p w:rsidR="00374C7D" w:rsidRDefault="00374C7D" w:rsidP="005415E6">
      <w:pPr>
        <w:autoSpaceDE w:val="0"/>
        <w:autoSpaceDN w:val="0"/>
        <w:adjustRightInd w:val="0"/>
        <w:spacing w:after="0" w:line="276" w:lineRule="auto"/>
        <w:ind w:right="113"/>
        <w:jc w:val="both"/>
        <w:rPr>
          <w:rFonts w:ascii="Times New Roman" w:eastAsia="Calibri" w:hAnsi="Times New Roman" w:cs="Times New Roman"/>
          <w:bCs/>
          <w:lang w:eastAsia="ru-RU"/>
        </w:rPr>
      </w:pPr>
    </w:p>
    <w:p w:rsidR="00374C7D" w:rsidRDefault="00374C7D" w:rsidP="005415E6">
      <w:pPr>
        <w:autoSpaceDE w:val="0"/>
        <w:autoSpaceDN w:val="0"/>
        <w:adjustRightInd w:val="0"/>
        <w:spacing w:after="0" w:line="276" w:lineRule="auto"/>
        <w:ind w:right="113"/>
        <w:jc w:val="both"/>
        <w:rPr>
          <w:rFonts w:ascii="Times New Roman" w:eastAsia="Calibri" w:hAnsi="Times New Roman" w:cs="Times New Roman"/>
          <w:bCs/>
          <w:lang w:eastAsia="ru-RU"/>
        </w:rPr>
      </w:pPr>
    </w:p>
    <w:p w:rsidR="00374C7D" w:rsidRDefault="00374C7D" w:rsidP="005415E6">
      <w:pPr>
        <w:autoSpaceDE w:val="0"/>
        <w:autoSpaceDN w:val="0"/>
        <w:adjustRightInd w:val="0"/>
        <w:spacing w:after="0" w:line="276" w:lineRule="auto"/>
        <w:ind w:right="113"/>
        <w:jc w:val="both"/>
        <w:rPr>
          <w:rFonts w:ascii="Times New Roman" w:eastAsia="Calibri" w:hAnsi="Times New Roman" w:cs="Times New Roman"/>
          <w:bCs/>
          <w:lang w:eastAsia="ru-RU"/>
        </w:rPr>
      </w:pPr>
    </w:p>
    <w:p w:rsidR="00374C7D" w:rsidRDefault="00374C7D" w:rsidP="005415E6">
      <w:pPr>
        <w:autoSpaceDE w:val="0"/>
        <w:autoSpaceDN w:val="0"/>
        <w:adjustRightInd w:val="0"/>
        <w:spacing w:after="0" w:line="276" w:lineRule="auto"/>
        <w:ind w:right="113"/>
        <w:jc w:val="both"/>
        <w:rPr>
          <w:rFonts w:ascii="Times New Roman" w:eastAsia="Calibri" w:hAnsi="Times New Roman" w:cs="Times New Roman"/>
          <w:bCs/>
          <w:lang w:eastAsia="ru-RU"/>
        </w:rPr>
      </w:pPr>
    </w:p>
    <w:p w:rsidR="00374C7D" w:rsidRDefault="00374C7D" w:rsidP="005415E6">
      <w:pPr>
        <w:autoSpaceDE w:val="0"/>
        <w:autoSpaceDN w:val="0"/>
        <w:adjustRightInd w:val="0"/>
        <w:spacing w:after="0" w:line="276" w:lineRule="auto"/>
        <w:ind w:right="113"/>
        <w:jc w:val="both"/>
        <w:rPr>
          <w:rFonts w:ascii="Times New Roman" w:eastAsia="Calibri" w:hAnsi="Times New Roman" w:cs="Times New Roman"/>
          <w:bCs/>
          <w:lang w:eastAsia="ru-RU"/>
        </w:rPr>
      </w:pPr>
    </w:p>
    <w:p w:rsidR="00374C7D" w:rsidRDefault="00374C7D" w:rsidP="005415E6">
      <w:pPr>
        <w:autoSpaceDE w:val="0"/>
        <w:autoSpaceDN w:val="0"/>
        <w:adjustRightInd w:val="0"/>
        <w:spacing w:after="0" w:line="276" w:lineRule="auto"/>
        <w:ind w:right="113"/>
        <w:jc w:val="both"/>
        <w:rPr>
          <w:rFonts w:ascii="Times New Roman" w:eastAsia="Calibri" w:hAnsi="Times New Roman" w:cs="Times New Roman"/>
          <w:bCs/>
          <w:lang w:eastAsia="ru-RU"/>
        </w:rPr>
      </w:pPr>
    </w:p>
    <w:p w:rsidR="00374C7D" w:rsidRDefault="00374C7D" w:rsidP="005415E6">
      <w:pPr>
        <w:autoSpaceDE w:val="0"/>
        <w:autoSpaceDN w:val="0"/>
        <w:adjustRightInd w:val="0"/>
        <w:spacing w:after="0" w:line="276" w:lineRule="auto"/>
        <w:ind w:right="113"/>
        <w:jc w:val="both"/>
        <w:rPr>
          <w:rFonts w:ascii="Times New Roman" w:eastAsia="Calibri" w:hAnsi="Times New Roman" w:cs="Times New Roman"/>
          <w:bCs/>
          <w:lang w:eastAsia="ru-RU"/>
        </w:rPr>
      </w:pPr>
    </w:p>
    <w:p w:rsidR="00374C7D" w:rsidRDefault="00374C7D" w:rsidP="005415E6">
      <w:pPr>
        <w:autoSpaceDE w:val="0"/>
        <w:autoSpaceDN w:val="0"/>
        <w:adjustRightInd w:val="0"/>
        <w:spacing w:after="0" w:line="276" w:lineRule="auto"/>
        <w:ind w:right="113"/>
        <w:jc w:val="both"/>
        <w:rPr>
          <w:rFonts w:ascii="Times New Roman" w:eastAsia="Calibri" w:hAnsi="Times New Roman" w:cs="Times New Roman"/>
          <w:bCs/>
          <w:lang w:eastAsia="ru-RU"/>
        </w:rPr>
      </w:pPr>
    </w:p>
    <w:p w:rsidR="00374C7D" w:rsidRDefault="00374C7D" w:rsidP="005415E6">
      <w:pPr>
        <w:autoSpaceDE w:val="0"/>
        <w:autoSpaceDN w:val="0"/>
        <w:adjustRightInd w:val="0"/>
        <w:spacing w:after="0" w:line="276" w:lineRule="auto"/>
        <w:ind w:right="113"/>
        <w:jc w:val="both"/>
        <w:rPr>
          <w:rFonts w:ascii="Times New Roman" w:eastAsia="Calibri" w:hAnsi="Times New Roman" w:cs="Times New Roman"/>
          <w:bCs/>
          <w:lang w:eastAsia="ru-RU"/>
        </w:rPr>
      </w:pPr>
    </w:p>
    <w:p w:rsidR="00374C7D" w:rsidRDefault="00374C7D" w:rsidP="005415E6">
      <w:pPr>
        <w:autoSpaceDE w:val="0"/>
        <w:autoSpaceDN w:val="0"/>
        <w:adjustRightInd w:val="0"/>
        <w:spacing w:after="0" w:line="276" w:lineRule="auto"/>
        <w:ind w:right="113"/>
        <w:jc w:val="both"/>
        <w:rPr>
          <w:rFonts w:ascii="Times New Roman" w:eastAsia="Calibri" w:hAnsi="Times New Roman" w:cs="Times New Roman"/>
          <w:bCs/>
          <w:lang w:eastAsia="ru-RU"/>
        </w:rPr>
      </w:pPr>
    </w:p>
    <w:p w:rsidR="00374C7D" w:rsidRDefault="00374C7D" w:rsidP="005415E6">
      <w:pPr>
        <w:autoSpaceDE w:val="0"/>
        <w:autoSpaceDN w:val="0"/>
        <w:adjustRightInd w:val="0"/>
        <w:spacing w:after="0" w:line="276" w:lineRule="auto"/>
        <w:ind w:right="113"/>
        <w:jc w:val="both"/>
        <w:rPr>
          <w:rFonts w:ascii="Times New Roman" w:eastAsia="Calibri" w:hAnsi="Times New Roman" w:cs="Times New Roman"/>
          <w:bCs/>
          <w:lang w:eastAsia="ru-RU"/>
        </w:rPr>
      </w:pPr>
    </w:p>
    <w:p w:rsidR="00374C7D" w:rsidRDefault="00374C7D" w:rsidP="005415E6">
      <w:pPr>
        <w:autoSpaceDE w:val="0"/>
        <w:autoSpaceDN w:val="0"/>
        <w:adjustRightInd w:val="0"/>
        <w:spacing w:after="0" w:line="276" w:lineRule="auto"/>
        <w:ind w:right="113"/>
        <w:jc w:val="both"/>
        <w:rPr>
          <w:rFonts w:ascii="Times New Roman" w:eastAsia="Calibri" w:hAnsi="Times New Roman" w:cs="Times New Roman"/>
          <w:bCs/>
          <w:lang w:eastAsia="ru-RU"/>
        </w:rPr>
      </w:pPr>
    </w:p>
    <w:p w:rsidR="00374C7D" w:rsidRDefault="00374C7D" w:rsidP="005415E6">
      <w:pPr>
        <w:autoSpaceDE w:val="0"/>
        <w:autoSpaceDN w:val="0"/>
        <w:adjustRightInd w:val="0"/>
        <w:spacing w:after="0" w:line="276" w:lineRule="auto"/>
        <w:ind w:right="113"/>
        <w:jc w:val="both"/>
        <w:rPr>
          <w:rFonts w:ascii="Times New Roman" w:eastAsia="Calibri" w:hAnsi="Times New Roman" w:cs="Times New Roman"/>
          <w:bCs/>
          <w:lang w:eastAsia="ru-RU"/>
        </w:rPr>
      </w:pPr>
    </w:p>
    <w:p w:rsidR="00374C7D" w:rsidRDefault="00374C7D" w:rsidP="005415E6">
      <w:pPr>
        <w:autoSpaceDE w:val="0"/>
        <w:autoSpaceDN w:val="0"/>
        <w:adjustRightInd w:val="0"/>
        <w:spacing w:after="0" w:line="276" w:lineRule="auto"/>
        <w:ind w:right="113"/>
        <w:jc w:val="both"/>
        <w:rPr>
          <w:rFonts w:ascii="Times New Roman" w:eastAsia="Calibri" w:hAnsi="Times New Roman" w:cs="Times New Roman"/>
          <w:bCs/>
          <w:lang w:eastAsia="ru-RU"/>
        </w:rPr>
      </w:pPr>
    </w:p>
    <w:p w:rsidR="00374C7D" w:rsidRDefault="00374C7D" w:rsidP="005415E6">
      <w:pPr>
        <w:autoSpaceDE w:val="0"/>
        <w:autoSpaceDN w:val="0"/>
        <w:adjustRightInd w:val="0"/>
        <w:spacing w:after="0" w:line="276" w:lineRule="auto"/>
        <w:ind w:right="113"/>
        <w:jc w:val="both"/>
        <w:rPr>
          <w:rFonts w:ascii="Times New Roman" w:eastAsia="Calibri" w:hAnsi="Times New Roman" w:cs="Times New Roman"/>
          <w:bCs/>
          <w:lang w:eastAsia="ru-RU"/>
        </w:rPr>
      </w:pPr>
    </w:p>
    <w:p w:rsidR="00374C7D" w:rsidRDefault="00374C7D" w:rsidP="005415E6">
      <w:pPr>
        <w:autoSpaceDE w:val="0"/>
        <w:autoSpaceDN w:val="0"/>
        <w:adjustRightInd w:val="0"/>
        <w:spacing w:after="0" w:line="276" w:lineRule="auto"/>
        <w:ind w:right="113"/>
        <w:jc w:val="both"/>
        <w:rPr>
          <w:rFonts w:ascii="Times New Roman" w:eastAsia="Calibri" w:hAnsi="Times New Roman" w:cs="Times New Roman"/>
          <w:bCs/>
          <w:lang w:eastAsia="ru-RU"/>
        </w:rPr>
      </w:pPr>
    </w:p>
    <w:p w:rsidR="00374C7D" w:rsidRDefault="00374C7D" w:rsidP="005415E6">
      <w:pPr>
        <w:autoSpaceDE w:val="0"/>
        <w:autoSpaceDN w:val="0"/>
        <w:adjustRightInd w:val="0"/>
        <w:spacing w:after="0" w:line="276" w:lineRule="auto"/>
        <w:ind w:right="113"/>
        <w:jc w:val="both"/>
        <w:rPr>
          <w:rFonts w:ascii="Times New Roman" w:eastAsia="Calibri" w:hAnsi="Times New Roman" w:cs="Times New Roman"/>
          <w:bCs/>
          <w:lang w:eastAsia="ru-RU"/>
        </w:rPr>
      </w:pPr>
    </w:p>
    <w:p w:rsidR="00374C7D" w:rsidRDefault="00374C7D" w:rsidP="005415E6">
      <w:pPr>
        <w:autoSpaceDE w:val="0"/>
        <w:autoSpaceDN w:val="0"/>
        <w:adjustRightInd w:val="0"/>
        <w:spacing w:after="0" w:line="276" w:lineRule="auto"/>
        <w:ind w:right="113"/>
        <w:jc w:val="both"/>
        <w:rPr>
          <w:rFonts w:ascii="Times New Roman" w:eastAsia="Calibri" w:hAnsi="Times New Roman" w:cs="Times New Roman"/>
          <w:bCs/>
          <w:lang w:eastAsia="ru-RU"/>
        </w:rPr>
      </w:pPr>
    </w:p>
    <w:p w:rsidR="00374C7D" w:rsidRDefault="00374C7D" w:rsidP="005415E6">
      <w:pPr>
        <w:autoSpaceDE w:val="0"/>
        <w:autoSpaceDN w:val="0"/>
        <w:adjustRightInd w:val="0"/>
        <w:spacing w:after="0" w:line="276" w:lineRule="auto"/>
        <w:ind w:right="113"/>
        <w:jc w:val="both"/>
        <w:rPr>
          <w:rFonts w:ascii="Times New Roman" w:eastAsia="Calibri" w:hAnsi="Times New Roman" w:cs="Times New Roman"/>
          <w:bCs/>
          <w:lang w:eastAsia="ru-RU"/>
        </w:rPr>
      </w:pPr>
    </w:p>
    <w:p w:rsidR="00374C7D" w:rsidRDefault="00374C7D" w:rsidP="005415E6">
      <w:pPr>
        <w:autoSpaceDE w:val="0"/>
        <w:autoSpaceDN w:val="0"/>
        <w:adjustRightInd w:val="0"/>
        <w:spacing w:after="0" w:line="276" w:lineRule="auto"/>
        <w:ind w:right="113"/>
        <w:jc w:val="both"/>
        <w:rPr>
          <w:rFonts w:ascii="Times New Roman" w:eastAsia="Calibri" w:hAnsi="Times New Roman" w:cs="Times New Roman"/>
          <w:bCs/>
          <w:lang w:eastAsia="ru-RU"/>
        </w:rPr>
      </w:pPr>
    </w:p>
    <w:p w:rsidR="00374C7D" w:rsidRDefault="00374C7D" w:rsidP="005415E6">
      <w:pPr>
        <w:autoSpaceDE w:val="0"/>
        <w:autoSpaceDN w:val="0"/>
        <w:adjustRightInd w:val="0"/>
        <w:spacing w:after="0" w:line="276" w:lineRule="auto"/>
        <w:ind w:right="113"/>
        <w:jc w:val="both"/>
        <w:rPr>
          <w:rFonts w:ascii="Times New Roman" w:eastAsia="Calibri" w:hAnsi="Times New Roman" w:cs="Times New Roman"/>
          <w:bCs/>
          <w:lang w:eastAsia="ru-RU"/>
        </w:rPr>
      </w:pPr>
    </w:p>
    <w:p w:rsidR="00374C7D" w:rsidRDefault="00374C7D" w:rsidP="005415E6">
      <w:pPr>
        <w:autoSpaceDE w:val="0"/>
        <w:autoSpaceDN w:val="0"/>
        <w:adjustRightInd w:val="0"/>
        <w:spacing w:after="0" w:line="276" w:lineRule="auto"/>
        <w:ind w:right="113"/>
        <w:jc w:val="both"/>
        <w:rPr>
          <w:rFonts w:ascii="Times New Roman" w:eastAsia="Calibri" w:hAnsi="Times New Roman" w:cs="Times New Roman"/>
          <w:bCs/>
          <w:lang w:eastAsia="ru-RU"/>
        </w:rPr>
      </w:pPr>
    </w:p>
    <w:p w:rsidR="00374C7D" w:rsidRDefault="00374C7D" w:rsidP="005415E6">
      <w:pPr>
        <w:autoSpaceDE w:val="0"/>
        <w:autoSpaceDN w:val="0"/>
        <w:adjustRightInd w:val="0"/>
        <w:spacing w:after="0" w:line="276" w:lineRule="auto"/>
        <w:ind w:right="113"/>
        <w:jc w:val="both"/>
        <w:rPr>
          <w:rFonts w:ascii="Times New Roman" w:eastAsia="Calibri" w:hAnsi="Times New Roman" w:cs="Times New Roman"/>
          <w:bCs/>
          <w:lang w:eastAsia="ru-RU"/>
        </w:rPr>
      </w:pPr>
    </w:p>
    <w:p w:rsidR="00374C7D" w:rsidRDefault="00374C7D" w:rsidP="005415E6">
      <w:pPr>
        <w:autoSpaceDE w:val="0"/>
        <w:autoSpaceDN w:val="0"/>
        <w:adjustRightInd w:val="0"/>
        <w:spacing w:after="0" w:line="276" w:lineRule="auto"/>
        <w:ind w:right="113"/>
        <w:jc w:val="both"/>
        <w:rPr>
          <w:rFonts w:ascii="Times New Roman" w:eastAsia="Calibri" w:hAnsi="Times New Roman" w:cs="Times New Roman"/>
          <w:bCs/>
          <w:lang w:eastAsia="ru-RU"/>
        </w:rPr>
      </w:pPr>
    </w:p>
    <w:p w:rsidR="00374C7D" w:rsidRDefault="00374C7D" w:rsidP="005415E6">
      <w:pPr>
        <w:autoSpaceDE w:val="0"/>
        <w:autoSpaceDN w:val="0"/>
        <w:adjustRightInd w:val="0"/>
        <w:spacing w:after="0" w:line="276" w:lineRule="auto"/>
        <w:ind w:right="113"/>
        <w:jc w:val="both"/>
        <w:rPr>
          <w:rFonts w:ascii="Times New Roman" w:eastAsia="Calibri" w:hAnsi="Times New Roman" w:cs="Times New Roman"/>
          <w:bCs/>
          <w:lang w:eastAsia="ru-RU"/>
        </w:rPr>
      </w:pPr>
    </w:p>
    <w:p w:rsidR="00374C7D" w:rsidRDefault="00374C7D" w:rsidP="005415E6">
      <w:pPr>
        <w:autoSpaceDE w:val="0"/>
        <w:autoSpaceDN w:val="0"/>
        <w:adjustRightInd w:val="0"/>
        <w:spacing w:after="0" w:line="276" w:lineRule="auto"/>
        <w:ind w:right="113"/>
        <w:jc w:val="both"/>
        <w:rPr>
          <w:rFonts w:ascii="Times New Roman" w:eastAsia="Calibri" w:hAnsi="Times New Roman" w:cs="Times New Roman"/>
          <w:bCs/>
          <w:lang w:eastAsia="ru-RU"/>
        </w:rPr>
      </w:pPr>
    </w:p>
    <w:p w:rsidR="00374C7D" w:rsidRDefault="00374C7D" w:rsidP="005415E6">
      <w:pPr>
        <w:autoSpaceDE w:val="0"/>
        <w:autoSpaceDN w:val="0"/>
        <w:adjustRightInd w:val="0"/>
        <w:spacing w:after="0" w:line="276" w:lineRule="auto"/>
        <w:ind w:right="113"/>
        <w:jc w:val="both"/>
        <w:rPr>
          <w:rFonts w:ascii="Times New Roman" w:eastAsia="Calibri" w:hAnsi="Times New Roman" w:cs="Times New Roman"/>
          <w:bCs/>
          <w:lang w:eastAsia="ru-RU"/>
        </w:rPr>
      </w:pPr>
    </w:p>
    <w:p w:rsidR="00374C7D" w:rsidRDefault="00374C7D" w:rsidP="005415E6">
      <w:pPr>
        <w:autoSpaceDE w:val="0"/>
        <w:autoSpaceDN w:val="0"/>
        <w:adjustRightInd w:val="0"/>
        <w:spacing w:after="0" w:line="276" w:lineRule="auto"/>
        <w:ind w:right="113"/>
        <w:jc w:val="both"/>
        <w:rPr>
          <w:rFonts w:ascii="Times New Roman" w:eastAsia="Calibri" w:hAnsi="Times New Roman" w:cs="Times New Roman"/>
          <w:bCs/>
          <w:lang w:eastAsia="ru-RU"/>
        </w:rPr>
      </w:pPr>
    </w:p>
    <w:p w:rsidR="00374C7D" w:rsidRDefault="00374C7D" w:rsidP="005415E6">
      <w:pPr>
        <w:autoSpaceDE w:val="0"/>
        <w:autoSpaceDN w:val="0"/>
        <w:adjustRightInd w:val="0"/>
        <w:spacing w:after="0" w:line="276" w:lineRule="auto"/>
        <w:ind w:right="113"/>
        <w:jc w:val="both"/>
        <w:rPr>
          <w:rFonts w:ascii="Times New Roman" w:eastAsia="Calibri" w:hAnsi="Times New Roman" w:cs="Times New Roman"/>
          <w:bCs/>
          <w:lang w:eastAsia="ru-RU"/>
        </w:rPr>
      </w:pPr>
    </w:p>
    <w:p w:rsidR="00374C7D" w:rsidRDefault="00374C7D" w:rsidP="005415E6">
      <w:pPr>
        <w:autoSpaceDE w:val="0"/>
        <w:autoSpaceDN w:val="0"/>
        <w:adjustRightInd w:val="0"/>
        <w:spacing w:after="0" w:line="276" w:lineRule="auto"/>
        <w:ind w:right="113"/>
        <w:jc w:val="both"/>
        <w:rPr>
          <w:rFonts w:ascii="Times New Roman" w:eastAsia="Calibri" w:hAnsi="Times New Roman" w:cs="Times New Roman"/>
          <w:bCs/>
          <w:lang w:eastAsia="ru-RU"/>
        </w:rPr>
      </w:pPr>
    </w:p>
    <w:p w:rsidR="00374C7D" w:rsidRDefault="00374C7D" w:rsidP="005415E6">
      <w:pPr>
        <w:autoSpaceDE w:val="0"/>
        <w:autoSpaceDN w:val="0"/>
        <w:adjustRightInd w:val="0"/>
        <w:spacing w:after="0" w:line="276" w:lineRule="auto"/>
        <w:ind w:right="113"/>
        <w:jc w:val="both"/>
        <w:rPr>
          <w:rFonts w:ascii="Times New Roman" w:eastAsia="Calibri" w:hAnsi="Times New Roman" w:cs="Times New Roman"/>
          <w:bCs/>
          <w:lang w:eastAsia="ru-RU"/>
        </w:rPr>
      </w:pPr>
    </w:p>
    <w:p w:rsidR="00374C7D" w:rsidRPr="00374C7D" w:rsidRDefault="00374C7D" w:rsidP="005415E6">
      <w:pPr>
        <w:autoSpaceDE w:val="0"/>
        <w:autoSpaceDN w:val="0"/>
        <w:adjustRightInd w:val="0"/>
        <w:spacing w:after="0" w:line="276" w:lineRule="auto"/>
        <w:ind w:right="113"/>
        <w:jc w:val="both"/>
        <w:rPr>
          <w:rFonts w:ascii="Times New Roman" w:eastAsia="Calibri" w:hAnsi="Times New Roman" w:cs="Times New Roman"/>
          <w:bCs/>
          <w:lang w:eastAsia="ru-RU"/>
        </w:rPr>
      </w:pPr>
    </w:p>
    <w:p w:rsidR="0037055F" w:rsidRPr="00374C7D" w:rsidRDefault="0037055F" w:rsidP="008F0AA3">
      <w:pPr>
        <w:autoSpaceDE w:val="0"/>
        <w:autoSpaceDN w:val="0"/>
        <w:adjustRightInd w:val="0"/>
        <w:spacing w:after="0" w:line="240" w:lineRule="auto"/>
        <w:jc w:val="right"/>
        <w:rPr>
          <w:rFonts w:ascii="Times New Roman" w:eastAsia="Calibri" w:hAnsi="Times New Roman" w:cs="Times New Roman"/>
          <w:bCs/>
          <w:lang w:eastAsia="ru-RU"/>
        </w:rPr>
      </w:pPr>
      <w:r w:rsidRPr="00374C7D">
        <w:rPr>
          <w:rFonts w:ascii="Times New Roman" w:eastAsia="Calibri" w:hAnsi="Times New Roman" w:cs="Times New Roman"/>
          <w:bCs/>
          <w:lang w:eastAsia="ru-RU"/>
        </w:rPr>
        <w:lastRenderedPageBreak/>
        <w:t>Приложение</w:t>
      </w:r>
    </w:p>
    <w:p w:rsidR="0037055F" w:rsidRPr="00374C7D" w:rsidRDefault="0037055F" w:rsidP="008F0AA3">
      <w:pPr>
        <w:autoSpaceDE w:val="0"/>
        <w:autoSpaceDN w:val="0"/>
        <w:adjustRightInd w:val="0"/>
        <w:spacing w:after="0" w:line="240" w:lineRule="auto"/>
        <w:jc w:val="right"/>
        <w:rPr>
          <w:rFonts w:ascii="Times New Roman" w:eastAsia="Calibri" w:hAnsi="Times New Roman" w:cs="Times New Roman"/>
          <w:bCs/>
          <w:lang w:eastAsia="ru-RU"/>
        </w:rPr>
      </w:pPr>
      <w:r w:rsidRPr="00374C7D">
        <w:rPr>
          <w:rFonts w:ascii="Times New Roman" w:eastAsia="Calibri" w:hAnsi="Times New Roman" w:cs="Times New Roman"/>
          <w:bCs/>
          <w:lang w:eastAsia="ru-RU"/>
        </w:rPr>
        <w:t xml:space="preserve">к  </w:t>
      </w:r>
      <w:r w:rsidR="00374C7D">
        <w:rPr>
          <w:rFonts w:ascii="Times New Roman" w:eastAsia="Calibri" w:hAnsi="Times New Roman" w:cs="Times New Roman"/>
          <w:bCs/>
          <w:lang w:eastAsia="ru-RU"/>
        </w:rPr>
        <w:t xml:space="preserve"> Р</w:t>
      </w:r>
      <w:r w:rsidRPr="00374C7D">
        <w:rPr>
          <w:rFonts w:ascii="Times New Roman" w:eastAsia="Calibri" w:hAnsi="Times New Roman" w:cs="Times New Roman"/>
          <w:bCs/>
          <w:lang w:eastAsia="ru-RU"/>
        </w:rPr>
        <w:t>ешению Собрания представителей</w:t>
      </w:r>
    </w:p>
    <w:p w:rsidR="0037055F" w:rsidRPr="00374C7D" w:rsidRDefault="0037055F" w:rsidP="008F0AA3">
      <w:pPr>
        <w:autoSpaceDE w:val="0"/>
        <w:autoSpaceDN w:val="0"/>
        <w:adjustRightInd w:val="0"/>
        <w:spacing w:after="0" w:line="240" w:lineRule="auto"/>
        <w:jc w:val="right"/>
        <w:rPr>
          <w:rFonts w:ascii="Times New Roman" w:eastAsia="Calibri" w:hAnsi="Times New Roman" w:cs="Times New Roman"/>
          <w:bCs/>
          <w:lang w:eastAsia="ru-RU"/>
        </w:rPr>
      </w:pPr>
      <w:r w:rsidRPr="00374C7D">
        <w:rPr>
          <w:rFonts w:ascii="Times New Roman" w:eastAsia="Calibri" w:hAnsi="Times New Roman" w:cs="Times New Roman"/>
          <w:bCs/>
          <w:lang w:eastAsia="ru-RU"/>
        </w:rPr>
        <w:t xml:space="preserve">сельского поселения </w:t>
      </w:r>
      <w:r w:rsidR="00423890" w:rsidRPr="00374C7D">
        <w:rPr>
          <w:rFonts w:ascii="Times New Roman" w:eastAsia="Calibri" w:hAnsi="Times New Roman" w:cs="Times New Roman"/>
          <w:bCs/>
          <w:lang w:eastAsia="ru-RU"/>
        </w:rPr>
        <w:t>Севрюкаево</w:t>
      </w:r>
    </w:p>
    <w:p w:rsidR="0037055F" w:rsidRPr="00374C7D" w:rsidRDefault="0037055F" w:rsidP="008F0AA3">
      <w:pPr>
        <w:autoSpaceDE w:val="0"/>
        <w:autoSpaceDN w:val="0"/>
        <w:adjustRightInd w:val="0"/>
        <w:spacing w:after="0" w:line="240" w:lineRule="auto"/>
        <w:jc w:val="right"/>
        <w:rPr>
          <w:rFonts w:ascii="Times New Roman" w:eastAsia="Calibri" w:hAnsi="Times New Roman" w:cs="Times New Roman"/>
          <w:bCs/>
          <w:lang w:eastAsia="ru-RU"/>
        </w:rPr>
      </w:pPr>
      <w:r w:rsidRPr="00374C7D">
        <w:rPr>
          <w:rFonts w:ascii="Times New Roman" w:eastAsia="Calibri" w:hAnsi="Times New Roman" w:cs="Times New Roman"/>
          <w:bCs/>
          <w:lang w:eastAsia="ru-RU"/>
        </w:rPr>
        <w:t xml:space="preserve"> муниципального района Ставропольский </w:t>
      </w:r>
    </w:p>
    <w:p w:rsidR="0037055F" w:rsidRPr="00374C7D" w:rsidRDefault="0037055F" w:rsidP="008F0AA3">
      <w:pPr>
        <w:autoSpaceDE w:val="0"/>
        <w:autoSpaceDN w:val="0"/>
        <w:adjustRightInd w:val="0"/>
        <w:spacing w:after="0" w:line="240" w:lineRule="auto"/>
        <w:jc w:val="right"/>
        <w:rPr>
          <w:rFonts w:ascii="Times New Roman" w:eastAsia="Calibri" w:hAnsi="Times New Roman" w:cs="Times New Roman"/>
          <w:bCs/>
          <w:lang w:eastAsia="ru-RU"/>
        </w:rPr>
      </w:pPr>
      <w:r w:rsidRPr="00374C7D">
        <w:rPr>
          <w:rFonts w:ascii="Times New Roman" w:eastAsia="Calibri" w:hAnsi="Times New Roman" w:cs="Times New Roman"/>
          <w:bCs/>
          <w:lang w:eastAsia="ru-RU"/>
        </w:rPr>
        <w:t xml:space="preserve"> Самарской области</w:t>
      </w:r>
    </w:p>
    <w:p w:rsidR="0037055F" w:rsidRPr="00374C7D" w:rsidRDefault="00374C7D" w:rsidP="008F0AA3">
      <w:pPr>
        <w:autoSpaceDE w:val="0"/>
        <w:autoSpaceDN w:val="0"/>
        <w:adjustRightInd w:val="0"/>
        <w:spacing w:after="0" w:line="240" w:lineRule="auto"/>
        <w:jc w:val="right"/>
        <w:rPr>
          <w:rFonts w:ascii="Times New Roman" w:eastAsia="Calibri" w:hAnsi="Times New Roman" w:cs="Times New Roman"/>
          <w:bCs/>
          <w:lang w:eastAsia="ru-RU"/>
        </w:rPr>
      </w:pPr>
      <w:r>
        <w:rPr>
          <w:rFonts w:ascii="Times New Roman" w:eastAsia="Calibri" w:hAnsi="Times New Roman" w:cs="Times New Roman"/>
          <w:bCs/>
          <w:lang w:eastAsia="ru-RU"/>
        </w:rPr>
        <w:t>о</w:t>
      </w:r>
      <w:r w:rsidR="00372310">
        <w:rPr>
          <w:rFonts w:ascii="Times New Roman" w:eastAsia="Calibri" w:hAnsi="Times New Roman" w:cs="Times New Roman"/>
          <w:bCs/>
          <w:lang w:eastAsia="ru-RU"/>
        </w:rPr>
        <w:t>т 28.02.2020г.     № 7</w:t>
      </w:r>
    </w:p>
    <w:p w:rsidR="0037055F" w:rsidRPr="00374C7D" w:rsidRDefault="0037055F" w:rsidP="005415E6">
      <w:pPr>
        <w:autoSpaceDE w:val="0"/>
        <w:autoSpaceDN w:val="0"/>
        <w:adjustRightInd w:val="0"/>
        <w:spacing w:after="0" w:line="276" w:lineRule="auto"/>
        <w:ind w:right="113"/>
        <w:jc w:val="both"/>
        <w:rPr>
          <w:rFonts w:ascii="Times New Roman" w:eastAsia="Calibri" w:hAnsi="Times New Roman" w:cs="Times New Roman"/>
          <w:b/>
          <w:bCs/>
          <w:lang w:eastAsia="ru-RU"/>
        </w:rPr>
      </w:pPr>
    </w:p>
    <w:p w:rsidR="0037055F" w:rsidRPr="00374C7D" w:rsidRDefault="0037055F" w:rsidP="005415E6">
      <w:pPr>
        <w:shd w:val="clear" w:color="auto" w:fill="FFFFFF"/>
        <w:spacing w:after="0" w:line="276" w:lineRule="auto"/>
        <w:ind w:right="113"/>
        <w:jc w:val="center"/>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ПРАВИЛА БЛАГОУСТРОЙСТВА </w:t>
      </w:r>
    </w:p>
    <w:p w:rsidR="0037055F" w:rsidRPr="00374C7D" w:rsidRDefault="0037055F" w:rsidP="005415E6">
      <w:pPr>
        <w:shd w:val="clear" w:color="auto" w:fill="FFFFFF"/>
        <w:spacing w:after="0" w:line="276" w:lineRule="auto"/>
        <w:ind w:right="113" w:firstLine="709"/>
        <w:jc w:val="center"/>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ТЕРРИТОРИИ СЕЛЬСКОГО ПОСЕЛЕНИЯ </w:t>
      </w:r>
      <w:r w:rsidR="00423890" w:rsidRPr="00374C7D">
        <w:rPr>
          <w:rFonts w:ascii="Times New Roman" w:eastAsia="Calibri" w:hAnsi="Times New Roman" w:cs="Times New Roman"/>
          <w:sz w:val="24"/>
          <w:szCs w:val="24"/>
          <w:lang w:eastAsia="ru-RU"/>
        </w:rPr>
        <w:t>СЕВРЮКАЕВО</w:t>
      </w:r>
      <w:r w:rsidRPr="00374C7D">
        <w:rPr>
          <w:rFonts w:ascii="Times New Roman" w:eastAsia="Calibri" w:hAnsi="Times New Roman" w:cs="Times New Roman"/>
          <w:sz w:val="24"/>
          <w:szCs w:val="24"/>
          <w:lang w:eastAsia="ru-RU"/>
        </w:rPr>
        <w:br/>
        <w:t>МУНИЦИПАЛЬНОГО РАЙОНА СТАВРОПОЛЬСКИЙ</w:t>
      </w:r>
      <w:r w:rsidRPr="00374C7D">
        <w:rPr>
          <w:rFonts w:ascii="Times New Roman" w:eastAsia="Calibri" w:hAnsi="Times New Roman" w:cs="Times New Roman"/>
          <w:sz w:val="24"/>
          <w:szCs w:val="24"/>
          <w:lang w:eastAsia="ru-RU"/>
        </w:rPr>
        <w:br/>
        <w:t>САМАРСКОЙ ОБЛАСТИ</w:t>
      </w:r>
    </w:p>
    <w:p w:rsidR="0037055F" w:rsidRPr="00374C7D" w:rsidRDefault="0037055F" w:rsidP="005415E6">
      <w:pPr>
        <w:shd w:val="clear" w:color="auto" w:fill="FFFFFF"/>
        <w:spacing w:after="0" w:line="276" w:lineRule="auto"/>
        <w:ind w:right="113" w:firstLine="578"/>
        <w:jc w:val="center"/>
        <w:rPr>
          <w:rFonts w:ascii="Times New Roman" w:eastAsia="Calibri" w:hAnsi="Times New Roman" w:cs="Times New Roman"/>
          <w:b/>
          <w:bCs/>
          <w:sz w:val="24"/>
          <w:szCs w:val="24"/>
          <w:lang w:eastAsia="ru-RU"/>
        </w:rPr>
      </w:pPr>
      <w:r w:rsidRPr="00374C7D">
        <w:rPr>
          <w:rFonts w:ascii="Times New Roman" w:eastAsia="Calibri" w:hAnsi="Times New Roman" w:cs="Times New Roman"/>
          <w:b/>
          <w:bCs/>
          <w:sz w:val="24"/>
          <w:szCs w:val="24"/>
          <w:lang w:eastAsia="ru-RU"/>
        </w:rPr>
        <w:t xml:space="preserve">Раздел </w:t>
      </w:r>
      <w:r w:rsidRPr="00374C7D">
        <w:rPr>
          <w:rFonts w:ascii="Times New Roman" w:eastAsia="Calibri" w:hAnsi="Times New Roman" w:cs="Times New Roman"/>
          <w:b/>
          <w:bCs/>
          <w:sz w:val="24"/>
          <w:szCs w:val="24"/>
          <w:lang w:val="en-US" w:eastAsia="ru-RU"/>
        </w:rPr>
        <w:t>I</w:t>
      </w:r>
      <w:r w:rsidRPr="00374C7D">
        <w:rPr>
          <w:rFonts w:ascii="Times New Roman" w:eastAsia="Calibri" w:hAnsi="Times New Roman" w:cs="Times New Roman"/>
          <w:b/>
          <w:bCs/>
          <w:sz w:val="24"/>
          <w:szCs w:val="24"/>
          <w:lang w:eastAsia="ru-RU"/>
        </w:rPr>
        <w:t>. Общие положения</w:t>
      </w:r>
    </w:p>
    <w:p w:rsidR="0037055F" w:rsidRPr="00374C7D" w:rsidRDefault="0037055F" w:rsidP="005415E6">
      <w:pPr>
        <w:keepNext/>
        <w:shd w:val="clear" w:color="auto" w:fill="FFFFFF"/>
        <w:spacing w:after="0" w:line="276" w:lineRule="auto"/>
        <w:ind w:right="113" w:firstLine="578"/>
        <w:jc w:val="center"/>
        <w:rPr>
          <w:rFonts w:ascii="Times New Roman" w:eastAsia="Calibri" w:hAnsi="Times New Roman" w:cs="Times New Roman"/>
          <w:b/>
          <w:bCs/>
          <w:sz w:val="24"/>
          <w:szCs w:val="24"/>
          <w:lang w:eastAsia="ru-RU"/>
        </w:rPr>
      </w:pPr>
      <w:bookmarkStart w:id="2" w:name="bookmark0"/>
      <w:bookmarkStart w:id="3" w:name="bookmark1"/>
      <w:bookmarkEnd w:id="2"/>
      <w:bookmarkEnd w:id="3"/>
      <w:r w:rsidRPr="00374C7D">
        <w:rPr>
          <w:rFonts w:ascii="Times New Roman" w:eastAsia="Calibri" w:hAnsi="Times New Roman" w:cs="Times New Roman"/>
          <w:b/>
          <w:bCs/>
          <w:sz w:val="24"/>
          <w:szCs w:val="24"/>
          <w:lang w:eastAsia="ru-RU"/>
        </w:rPr>
        <w:t>Глава 1. Предмет регулирования настоящих Правил</w:t>
      </w:r>
    </w:p>
    <w:p w:rsidR="0037055F" w:rsidRPr="00374C7D" w:rsidRDefault="0037055F" w:rsidP="005415E6">
      <w:pPr>
        <w:pStyle w:val="af6"/>
        <w:numPr>
          <w:ilvl w:val="0"/>
          <w:numId w:val="1"/>
        </w:numPr>
        <w:shd w:val="clear" w:color="auto" w:fill="FFFFFF"/>
        <w:spacing w:after="0" w:line="276" w:lineRule="auto"/>
        <w:ind w:left="0" w:right="113" w:hanging="357"/>
        <w:jc w:val="both"/>
        <w:rPr>
          <w:rFonts w:ascii="Times New Roman" w:eastAsia="Calibri" w:hAnsi="Times New Roman" w:cs="Times New Roman"/>
          <w:sz w:val="24"/>
          <w:szCs w:val="24"/>
          <w:lang w:eastAsia="ru-RU"/>
        </w:rPr>
      </w:pPr>
      <w:bookmarkStart w:id="4" w:name="_Hlk17107302"/>
      <w:bookmarkEnd w:id="4"/>
      <w:r w:rsidRPr="00374C7D">
        <w:rPr>
          <w:rFonts w:ascii="Times New Roman" w:eastAsia="Calibri" w:hAnsi="Times New Roman" w:cs="Times New Roman"/>
          <w:sz w:val="24"/>
          <w:szCs w:val="24"/>
          <w:lang w:eastAsia="ru-RU"/>
        </w:rPr>
        <w:t xml:space="preserve">Правила благоустройства территории сельского поселения </w:t>
      </w:r>
      <w:r w:rsidR="00423890" w:rsidRPr="00374C7D">
        <w:rPr>
          <w:rFonts w:ascii="Times New Roman" w:eastAsia="Calibri" w:hAnsi="Times New Roman" w:cs="Times New Roman"/>
          <w:sz w:val="24"/>
          <w:szCs w:val="24"/>
          <w:lang w:eastAsia="ru-RU"/>
        </w:rPr>
        <w:t xml:space="preserve">Севрюкаево </w:t>
      </w:r>
      <w:r w:rsidRPr="00374C7D">
        <w:rPr>
          <w:rFonts w:ascii="Times New Roman" w:eastAsia="Calibri" w:hAnsi="Times New Roman" w:cs="Times New Roman"/>
          <w:sz w:val="24"/>
          <w:szCs w:val="24"/>
          <w:lang w:eastAsia="ru-RU"/>
        </w:rPr>
        <w:t>муниципального района Ставропольский Самарской области (далее - Правила, поселение соответственно) разработаны в соответствии с Градостроительным кодексом Российской Федерации, Федеральным законом от 6 октября 2003 года № 131-ФЗ «Об общих принципах организации местного самоуправления в Российской Федерации», Законом Самарской области от 13 июня 2018 года № 48-ГД «О порядке определения границ прилегающих территорий для целей благоустройства в Самарской области», Уставом поселения, иными нормативными правовыми актами, СНиПами, ГОСТами.</w:t>
      </w:r>
    </w:p>
    <w:p w:rsidR="0037055F" w:rsidRPr="00374C7D" w:rsidRDefault="0037055F" w:rsidP="005415E6">
      <w:pPr>
        <w:pStyle w:val="af6"/>
        <w:numPr>
          <w:ilvl w:val="0"/>
          <w:numId w:val="1"/>
        </w:numPr>
        <w:shd w:val="clear" w:color="auto" w:fill="FFFFFF"/>
        <w:spacing w:after="0" w:line="276" w:lineRule="auto"/>
        <w:ind w:left="0" w:right="113" w:hanging="357"/>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Правила устанавливают единые и обязательные требования к созданию и содержанию объектов благоустройства, надлежащему содержанию территории поселения для всех юридических (независимо от формы собственности и ведомственной принадлежности) и физических лиц и направлены на обеспечение и повышение комфортности условий проживания граждан, поддержание и улучшение санитарного и эстетического состояния территории поселения.</w:t>
      </w:r>
    </w:p>
    <w:p w:rsidR="0037055F" w:rsidRPr="00374C7D" w:rsidRDefault="0037055F" w:rsidP="005415E6">
      <w:pPr>
        <w:pStyle w:val="af6"/>
        <w:numPr>
          <w:ilvl w:val="0"/>
          <w:numId w:val="1"/>
        </w:numPr>
        <w:shd w:val="clear" w:color="auto" w:fill="FFFFFF"/>
        <w:spacing w:after="0" w:line="276" w:lineRule="auto"/>
        <w:ind w:left="0" w:right="113" w:hanging="357"/>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В настоящих Правилах используются следующие основные понятия:</w:t>
      </w:r>
    </w:p>
    <w:p w:rsidR="0037055F" w:rsidRPr="00374C7D" w:rsidRDefault="0037055F" w:rsidP="005415E6">
      <w:pPr>
        <w:shd w:val="clear" w:color="auto" w:fill="FFFFFF"/>
        <w:tabs>
          <w:tab w:val="num" w:pos="36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благоустройство территории поселения - деятельность по реализации комплекса мероприятий, установленного Правилами, направленная на обеспечение и повышение комфортности условий проживания граждан, по поддержанию и улучшению санитарного и эстетического состояния территории поселения, по содержанию территорий населенных пунктов и расположенных на таких территориях объектов, в том числе территорий общего пользования, земельных участков, зданий, строений, сооружений, прилегающих территорий;</w:t>
      </w:r>
    </w:p>
    <w:p w:rsidR="0037055F" w:rsidRPr="00374C7D" w:rsidRDefault="0037055F" w:rsidP="005415E6">
      <w:pPr>
        <w:shd w:val="clear" w:color="auto" w:fill="FFFFFF"/>
        <w:tabs>
          <w:tab w:val="num" w:pos="36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прилегающая территория - территория общего пользования, которая прилегает к зданию, строению, сооружению, земельному участку в случае, если такой земельный участок образован, и границы которой определены Правилами в соответствии с порядком, установленным Законом Самарской области от 13 июня 2018 года № 48-ГД «О порядке определения границ прилегающих территорий для целей благоустройства в Самарской области»;</w:t>
      </w:r>
    </w:p>
    <w:p w:rsidR="0037055F" w:rsidRPr="00374C7D" w:rsidRDefault="0037055F" w:rsidP="005415E6">
      <w:pPr>
        <w:shd w:val="clear" w:color="auto" w:fill="FFFFFF"/>
        <w:tabs>
          <w:tab w:val="num" w:pos="36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элементы благоустройства - декоративные, технические, планировочные, конструктивные устройства, элементы озеленения, различные виды оборудования и оформления, в том числе фасадов зданий, строений, сооружений, малые архитектурные формы, некапитальные нестационарные строения и сооружения, информационные щиты и указатели, применяемые как составные части благоустройства территории;</w:t>
      </w:r>
    </w:p>
    <w:p w:rsidR="0037055F" w:rsidRPr="00374C7D" w:rsidRDefault="0037055F" w:rsidP="005415E6">
      <w:pPr>
        <w:shd w:val="clear" w:color="auto" w:fill="FFFFFF"/>
        <w:tabs>
          <w:tab w:val="num" w:pos="36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lastRenderedPageBreak/>
        <w:t>- карта-схема прилегающей территории - документ, содержащий схематичное изображение границ прилегающей территории на объектах благоустройства и расположенных на этой территории элементов благоустройства;</w:t>
      </w:r>
    </w:p>
    <w:p w:rsidR="0037055F" w:rsidRPr="00374C7D" w:rsidRDefault="0037055F" w:rsidP="005415E6">
      <w:pPr>
        <w:shd w:val="clear" w:color="auto" w:fill="FFFFFF"/>
        <w:tabs>
          <w:tab w:val="num" w:pos="36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местные условия - природно-климатические, географические, социально-экономические и иные особенности отдельных муниципальных образований;</w:t>
      </w:r>
    </w:p>
    <w:p w:rsidR="0037055F" w:rsidRPr="00374C7D" w:rsidRDefault="0037055F" w:rsidP="005415E6">
      <w:pPr>
        <w:shd w:val="clear" w:color="auto" w:fill="FFFFFF"/>
        <w:tabs>
          <w:tab w:val="num" w:pos="36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авария - </w:t>
      </w:r>
      <w:r w:rsidRPr="00374C7D">
        <w:rPr>
          <w:rFonts w:ascii="Times New Roman" w:eastAsia="Calibri" w:hAnsi="Times New Roman" w:cs="Times New Roman"/>
          <w:spacing w:val="2"/>
          <w:sz w:val="24"/>
          <w:szCs w:val="24"/>
          <w:lang w:eastAsia="ru-RU"/>
        </w:rPr>
        <w:t>опасное техногенное происшествие, создающее на объекте, определенной территории или акватории угрозу жизни и здоровью людей и приводящее к разрушению или повреждению зданий, сооружений, оборудования и транспортных средств, нарушению производственного или транспортного процесса, нанесению ущерба окружающей среде.</w:t>
      </w:r>
    </w:p>
    <w:p w:rsidR="0037055F" w:rsidRPr="00374C7D" w:rsidRDefault="0037055F" w:rsidP="005415E6">
      <w:pPr>
        <w:shd w:val="clear" w:color="auto" w:fill="FFFFFF"/>
        <w:tabs>
          <w:tab w:val="num" w:pos="36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нестационарные объекты - временные сооружения, не связанные прочно с земельным участком вне зависимости от наличия или отсутствия подключения (технологического присоединения) к сетям инженерно-технического обеспечения, в том числе нестационарные торговые объекты и нестационарные объекты предоставления населению возмездных услуг;</w:t>
      </w:r>
    </w:p>
    <w:p w:rsidR="0037055F" w:rsidRPr="00374C7D" w:rsidRDefault="0037055F" w:rsidP="005415E6">
      <w:pPr>
        <w:shd w:val="clear" w:color="auto" w:fill="FFFFFF"/>
        <w:tabs>
          <w:tab w:val="num" w:pos="36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объекты благоустройства - территории различного функционального назначения, на которых осуществляется деятельность по благоустройству, в том числе:</w:t>
      </w:r>
    </w:p>
    <w:p w:rsidR="0037055F" w:rsidRPr="00374C7D" w:rsidRDefault="0037055F" w:rsidP="005415E6">
      <w:pPr>
        <w:shd w:val="clear" w:color="auto" w:fill="FFFFFF"/>
        <w:tabs>
          <w:tab w:val="num" w:pos="36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элементы планировочной структуры (зоны (массивы), районы (в том числе жилые районы, микрорайоны, кварталы, промышленные районы), территории размещения садоводческих, огороднических и дачных некоммерческих объединений граждан);</w:t>
      </w:r>
    </w:p>
    <w:p w:rsidR="0037055F" w:rsidRPr="00374C7D" w:rsidRDefault="0037055F" w:rsidP="005415E6">
      <w:pPr>
        <w:shd w:val="clear" w:color="auto" w:fill="FFFFFF"/>
        <w:tabs>
          <w:tab w:val="num" w:pos="36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элементы улично-дорожной сети (аллеи, бульвары, магистрали, переулки, площади, проезды, проспекты, проулки, разъезды, спуски, тракты, тупики, улицы, шоссе);</w:t>
      </w:r>
    </w:p>
    <w:p w:rsidR="0037055F" w:rsidRPr="00374C7D" w:rsidRDefault="0037055F" w:rsidP="005415E6">
      <w:pPr>
        <w:shd w:val="clear" w:color="auto" w:fill="FFFFFF"/>
        <w:tabs>
          <w:tab w:val="num" w:pos="36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дворовые территории;</w:t>
      </w:r>
    </w:p>
    <w:p w:rsidR="0037055F" w:rsidRPr="00374C7D" w:rsidRDefault="0037055F" w:rsidP="005415E6">
      <w:pPr>
        <w:shd w:val="clear" w:color="auto" w:fill="FFFFFF"/>
        <w:tabs>
          <w:tab w:val="num" w:pos="36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площадки для игр детей;</w:t>
      </w:r>
    </w:p>
    <w:p w:rsidR="0037055F" w:rsidRPr="00374C7D" w:rsidRDefault="0037055F" w:rsidP="005415E6">
      <w:pPr>
        <w:shd w:val="clear" w:color="auto" w:fill="FFFFFF"/>
        <w:tabs>
          <w:tab w:val="num" w:pos="36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площадки для занятий спортом;</w:t>
      </w:r>
    </w:p>
    <w:p w:rsidR="0037055F" w:rsidRPr="00374C7D" w:rsidRDefault="0037055F" w:rsidP="005415E6">
      <w:pPr>
        <w:shd w:val="clear" w:color="auto" w:fill="FFFFFF"/>
        <w:tabs>
          <w:tab w:val="num" w:pos="360"/>
        </w:tabs>
        <w:spacing w:after="0" w:line="276" w:lineRule="auto"/>
        <w:ind w:right="113" w:firstLine="709"/>
        <w:jc w:val="both"/>
        <w:rPr>
          <w:rFonts w:ascii="Times New Roman" w:eastAsia="Calibri" w:hAnsi="Times New Roman" w:cs="Times New Roman"/>
          <w:sz w:val="24"/>
          <w:szCs w:val="24"/>
          <w:lang w:eastAsia="ru-RU"/>
        </w:rPr>
      </w:pPr>
      <w:bookmarkStart w:id="5" w:name="_Hlk17282146"/>
      <w:r w:rsidRPr="00374C7D">
        <w:rPr>
          <w:rFonts w:ascii="Times New Roman" w:eastAsia="Calibri" w:hAnsi="Times New Roman" w:cs="Times New Roman"/>
          <w:sz w:val="24"/>
          <w:szCs w:val="24"/>
          <w:lang w:eastAsia="ru-RU"/>
        </w:rPr>
        <w:t xml:space="preserve">- площадки для </w:t>
      </w:r>
      <w:bookmarkEnd w:id="5"/>
      <w:r w:rsidRPr="00374C7D">
        <w:rPr>
          <w:rFonts w:ascii="Times New Roman" w:eastAsia="Calibri" w:hAnsi="Times New Roman" w:cs="Times New Roman"/>
          <w:sz w:val="24"/>
          <w:szCs w:val="24"/>
          <w:lang w:eastAsia="ru-RU"/>
        </w:rPr>
        <w:t>отдыха взрослых;</w:t>
      </w:r>
    </w:p>
    <w:p w:rsidR="0037055F" w:rsidRPr="00374C7D" w:rsidRDefault="0037055F" w:rsidP="005415E6">
      <w:pPr>
        <w:shd w:val="clear" w:color="auto" w:fill="FFFFFF"/>
        <w:tabs>
          <w:tab w:val="num" w:pos="36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площадки парковки (парковочные места) и стоянок автомобилей;</w:t>
      </w:r>
    </w:p>
    <w:p w:rsidR="0037055F" w:rsidRPr="00374C7D" w:rsidRDefault="0037055F" w:rsidP="005415E6">
      <w:pPr>
        <w:shd w:val="clear" w:color="auto" w:fill="FFFFFF"/>
        <w:tabs>
          <w:tab w:val="num" w:pos="36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площадки для установки мусоросборников;</w:t>
      </w:r>
    </w:p>
    <w:p w:rsidR="0037055F" w:rsidRPr="00374C7D" w:rsidRDefault="0037055F" w:rsidP="005415E6">
      <w:pPr>
        <w:shd w:val="clear" w:color="auto" w:fill="FFFFFF"/>
        <w:tabs>
          <w:tab w:val="num" w:pos="360"/>
          <w:tab w:val="left" w:pos="7396"/>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площадки для выгула животных;</w:t>
      </w:r>
    </w:p>
    <w:p w:rsidR="0037055F" w:rsidRPr="00374C7D" w:rsidRDefault="0037055F" w:rsidP="005415E6">
      <w:pPr>
        <w:shd w:val="clear" w:color="auto" w:fill="FFFFFF"/>
        <w:tabs>
          <w:tab w:val="num" w:pos="36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парки, скверы, иные зеленые зоны;</w:t>
      </w:r>
    </w:p>
    <w:p w:rsidR="0037055F" w:rsidRPr="00374C7D" w:rsidRDefault="0037055F" w:rsidP="005415E6">
      <w:pPr>
        <w:shd w:val="clear" w:color="auto" w:fill="FFFFFF"/>
        <w:tabs>
          <w:tab w:val="num" w:pos="36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технические и санитарно-защитные зоны;</w:t>
      </w:r>
    </w:p>
    <w:p w:rsidR="0037055F" w:rsidRPr="00374C7D" w:rsidRDefault="0037055F" w:rsidP="005415E6">
      <w:pPr>
        <w:shd w:val="clear" w:color="auto" w:fill="FFFFFF"/>
        <w:tabs>
          <w:tab w:val="num" w:pos="36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ограждающие устройства - ворота, калитки, шлагбаумы, в том числе автоматические, и декоративные ограждения (заборы);</w:t>
      </w:r>
    </w:p>
    <w:p w:rsidR="0037055F" w:rsidRPr="00374C7D" w:rsidRDefault="0037055F" w:rsidP="005415E6">
      <w:pPr>
        <w:shd w:val="clear" w:color="auto" w:fill="FFFFFF"/>
        <w:tabs>
          <w:tab w:val="num" w:pos="36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уполномоченный орган - Администрация поселения;</w:t>
      </w:r>
    </w:p>
    <w:p w:rsidR="00EC7C09" w:rsidRPr="00374C7D" w:rsidRDefault="0037055F" w:rsidP="00374C7D">
      <w:pPr>
        <w:shd w:val="clear" w:color="auto" w:fill="FFFFFF"/>
        <w:tabs>
          <w:tab w:val="num" w:pos="36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уполномоченные лица - лица, уполномоченные собственниками или иными законными владельцами зданий, строений, сооружений, земельных участков принимать участие в сод</w:t>
      </w:r>
      <w:r w:rsidR="00EC7C09" w:rsidRPr="00374C7D">
        <w:rPr>
          <w:rFonts w:ascii="Times New Roman" w:eastAsia="Calibri" w:hAnsi="Times New Roman" w:cs="Times New Roman"/>
          <w:sz w:val="24"/>
          <w:szCs w:val="24"/>
          <w:lang w:eastAsia="ru-RU"/>
        </w:rPr>
        <w:t>ержании прилегающих территорий;</w:t>
      </w:r>
    </w:p>
    <w:p w:rsidR="0037055F" w:rsidRPr="00374C7D" w:rsidRDefault="0037055F" w:rsidP="00374C7D">
      <w:pPr>
        <w:widowControl w:val="0"/>
        <w:spacing w:after="0" w:line="276" w:lineRule="auto"/>
        <w:ind w:right="113" w:firstLine="709"/>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 арборициды – химические вещества, применяемые против сорной древесно-кустарниковой растительности;</w:t>
      </w:r>
    </w:p>
    <w:p w:rsidR="0037055F" w:rsidRPr="00374C7D" w:rsidRDefault="0037055F" w:rsidP="00374C7D">
      <w:pPr>
        <w:widowControl w:val="0"/>
        <w:spacing w:after="0" w:line="276" w:lineRule="auto"/>
        <w:ind w:right="113" w:firstLine="709"/>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 борщевик Сосновского – крупное травянистое растение, вид рода борщевик семейства зонтичные. Растение обладает способностью вызывать сильные долго не заживающие ожоги;</w:t>
      </w:r>
    </w:p>
    <w:p w:rsidR="0037055F" w:rsidRPr="00374C7D" w:rsidRDefault="0037055F" w:rsidP="005415E6">
      <w:pPr>
        <w:widowControl w:val="0"/>
        <w:spacing w:after="0" w:line="276" w:lineRule="auto"/>
        <w:ind w:right="113" w:firstLine="709"/>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 гербициды – химические вещества, применяемые для уничтожения растительности.</w:t>
      </w:r>
    </w:p>
    <w:p w:rsidR="0037055F" w:rsidRPr="00374C7D" w:rsidRDefault="0037055F" w:rsidP="005415E6">
      <w:pPr>
        <w:numPr>
          <w:ilvl w:val="0"/>
          <w:numId w:val="2"/>
        </w:numPr>
        <w:shd w:val="clear" w:color="auto" w:fill="FFFFFF"/>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lastRenderedPageBreak/>
        <w:t>Институты, понятия и термины гражданского, земельного, лесного, градостроительного, санитарно-эпидемиологического, ветеринарного и других отраслей законодательства Российской Федерации, используемые в настоящих Правилах, применяются в том значении, в каком они используются в этих отраслях законодательства, если иное не предусмотрено настоящими Правилами.</w:t>
      </w:r>
    </w:p>
    <w:p w:rsidR="0037055F" w:rsidRPr="00374C7D" w:rsidRDefault="0037055F" w:rsidP="005415E6">
      <w:pPr>
        <w:numPr>
          <w:ilvl w:val="0"/>
          <w:numId w:val="2"/>
        </w:numPr>
        <w:shd w:val="clear" w:color="auto" w:fill="FFFFFF"/>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Настоящие Правила не распространяются на отношения, связанные:</w:t>
      </w:r>
    </w:p>
    <w:p w:rsidR="0037055F" w:rsidRPr="00374C7D" w:rsidRDefault="0037055F" w:rsidP="005415E6">
      <w:pPr>
        <w:shd w:val="clear" w:color="auto" w:fill="FFFFFF"/>
        <w:tabs>
          <w:tab w:val="num" w:pos="36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с обращением с твёрдыми коммунальными отходами, а также радиоактивными, биологическими, ртутьсодержащими, медицинскими отходами, отходами чёрных и цветных металлов;</w:t>
      </w:r>
    </w:p>
    <w:p w:rsidR="0037055F" w:rsidRPr="00374C7D" w:rsidRDefault="0037055F" w:rsidP="005415E6">
      <w:pPr>
        <w:shd w:val="clear" w:color="auto" w:fill="FFFFFF"/>
        <w:tabs>
          <w:tab w:val="num" w:pos="36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с обеспечением безопасности людей при использовании водных объектов общего пользования для отдыха, туризма и спорта, в том числе с применением маломерных судов, водных мотоциклов и других технических средств, при эксплуатации паромных, ледовых переправ и наплавных мостов на водных объектах общего пользования, использовании водных объектов общего пользования в зимний период;</w:t>
      </w:r>
    </w:p>
    <w:p w:rsidR="0037055F" w:rsidRPr="00374C7D" w:rsidRDefault="0037055F" w:rsidP="005415E6">
      <w:pPr>
        <w:shd w:val="clear" w:color="auto" w:fill="FFFFFF"/>
        <w:tabs>
          <w:tab w:val="num" w:pos="36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с использованием, охраной, защитой, воспроизводством лесов населенных пунктов и лесов особо охраняемых природных территорий;</w:t>
      </w:r>
    </w:p>
    <w:p w:rsidR="0037055F" w:rsidRPr="00374C7D" w:rsidRDefault="0037055F" w:rsidP="005415E6">
      <w:pPr>
        <w:shd w:val="clear" w:color="auto" w:fill="FFFFFF"/>
        <w:tabs>
          <w:tab w:val="num" w:pos="36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с размещением и эксплуатацией объектов наружной рекламы и информации.</w:t>
      </w:r>
    </w:p>
    <w:p w:rsidR="0037055F" w:rsidRPr="00374C7D" w:rsidRDefault="0037055F" w:rsidP="005415E6">
      <w:pPr>
        <w:numPr>
          <w:ilvl w:val="0"/>
          <w:numId w:val="3"/>
        </w:numPr>
        <w:shd w:val="clear" w:color="auto" w:fill="FFFFFF"/>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Перечень сводов правил, национальных стандартов, отраслевых норм, подлежащих применению при осуществлении деятельности по благоустройству в соответствии с настоящими Правилами, приведён в приложении 1 к настоящим Правилам.</w:t>
      </w:r>
    </w:p>
    <w:p w:rsidR="0037055F" w:rsidRPr="00374C7D" w:rsidRDefault="0037055F" w:rsidP="005415E6">
      <w:pPr>
        <w:shd w:val="clear" w:color="auto" w:fill="FFFFFF"/>
        <w:spacing w:after="0" w:line="276" w:lineRule="auto"/>
        <w:ind w:right="113" w:firstLine="709"/>
        <w:jc w:val="center"/>
        <w:rPr>
          <w:rFonts w:ascii="Times New Roman" w:eastAsia="Calibri" w:hAnsi="Times New Roman" w:cs="Times New Roman"/>
          <w:sz w:val="24"/>
          <w:szCs w:val="24"/>
          <w:lang w:eastAsia="ru-RU"/>
        </w:rPr>
      </w:pPr>
      <w:bookmarkStart w:id="6" w:name="_Hlk16783264"/>
      <w:bookmarkEnd w:id="6"/>
      <w:r w:rsidRPr="00374C7D">
        <w:rPr>
          <w:rFonts w:ascii="Times New Roman" w:eastAsia="Calibri" w:hAnsi="Times New Roman" w:cs="Times New Roman"/>
          <w:b/>
          <w:bCs/>
          <w:sz w:val="24"/>
          <w:szCs w:val="24"/>
          <w:lang w:eastAsia="ru-RU"/>
        </w:rPr>
        <w:t>Глава 2. Формы и механизмы участия жителей поселения в принятии и реализации решений по благоустройству территории поселения</w:t>
      </w:r>
    </w:p>
    <w:p w:rsidR="0037055F" w:rsidRPr="00374C7D" w:rsidRDefault="0037055F" w:rsidP="005415E6">
      <w:pPr>
        <w:numPr>
          <w:ilvl w:val="0"/>
          <w:numId w:val="4"/>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Для осуществления участия жителей в процессе принятия решений и реализации проектов по благоустройству на территории поселения применяются следующие формы общественного участия:</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совместное определение целей и задач по развитию территории, инвентаризация проблем и потенциалов среды;</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определение основных видов активностей, функциональных зон и их взаимного расположения на выбранной территории;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обсуждение и выбор типа оборудования, некапитальных объектов, малых архитектурных форм, включая определение их функционального назначения, соответствующих габаритов, стилевого решения, материалов;</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консультации в выборе типов покрытий с учетом функционального зонирования территории;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консультации по предполагаемым типам озеленения;</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консультации по предполагаемым типам освещения и осветительного оборудования;</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участие в разработке проекта, обсуждение решений с архитекторами, проектировщиками и другими профильными специалистами;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одобрение проектных решений участниками процесса проектирования и будущими пользователями, включая местных жителей, собственников соседних территорий и других заинтересованных лиц;</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осуществление общественного контроля над процессом реализации проекта (включая как возможность для контроля со стороны любых заинтересованных сторон, так и формирование рабочей группы, общественного совета проекта либо наблюдательного совета проекта);</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lastRenderedPageBreak/>
        <w:t>- осуществление общественного контроля над процессом эксплуатации территории (включая как возможность для контроля со стороны любых заинтересованных сторон, так и формирование рабочей группы, общественного совета проекта либо наблюдательного совета проекта для проведения регулярной оценки эксплуатации территории).</w:t>
      </w:r>
    </w:p>
    <w:p w:rsidR="0037055F" w:rsidRPr="00374C7D" w:rsidRDefault="0037055F" w:rsidP="005415E6">
      <w:pPr>
        <w:numPr>
          <w:ilvl w:val="0"/>
          <w:numId w:val="5"/>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При реализации проектов по благоустройству обеспечивается информирование общественности о планирующихся изменениях и возможности участия в этом процессе.</w:t>
      </w:r>
    </w:p>
    <w:p w:rsidR="0037055F" w:rsidRPr="00374C7D" w:rsidRDefault="0037055F" w:rsidP="005415E6">
      <w:pPr>
        <w:numPr>
          <w:ilvl w:val="0"/>
          <w:numId w:val="5"/>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Информирование осуществляется:</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на официальном сайте Администрации сельского поселения </w:t>
      </w:r>
      <w:r w:rsidR="00EC7C09" w:rsidRPr="00374C7D">
        <w:rPr>
          <w:rFonts w:ascii="Times New Roman" w:eastAsia="Calibri" w:hAnsi="Times New Roman" w:cs="Times New Roman"/>
          <w:sz w:val="24"/>
          <w:szCs w:val="24"/>
          <w:lang w:eastAsia="ru-RU"/>
        </w:rPr>
        <w:t>Севрюкаево</w:t>
      </w:r>
      <w:r w:rsidRPr="00374C7D">
        <w:rPr>
          <w:rFonts w:ascii="Times New Roman" w:eastAsia="Calibri" w:hAnsi="Times New Roman" w:cs="Times New Roman"/>
          <w:sz w:val="24"/>
          <w:szCs w:val="24"/>
          <w:lang w:eastAsia="ru-RU"/>
        </w:rPr>
        <w:t xml:space="preserve"> муниципального района Ставропольский Самарской области в информационно-телекоммуникационной сети «Интернет»</w:t>
      </w:r>
      <w:r w:rsidR="00EC7C09" w:rsidRPr="00374C7D">
        <w:rPr>
          <w:rFonts w:ascii="Times New Roman" w:eastAsia="Calibri" w:hAnsi="Times New Roman" w:cs="Times New Roman"/>
          <w:sz w:val="24"/>
          <w:szCs w:val="24"/>
          <w:lang w:eastAsia="ru-RU"/>
        </w:rPr>
        <w:t xml:space="preserve"> по адресу  </w:t>
      </w:r>
      <w:r w:rsidR="00D5032F" w:rsidRPr="00374C7D">
        <w:rPr>
          <w:rFonts w:ascii="Times New Roman" w:eastAsia="Calibri" w:hAnsi="Times New Roman" w:cs="Times New Roman"/>
          <w:sz w:val="24"/>
          <w:szCs w:val="24"/>
          <w:lang w:eastAsia="ru-RU"/>
        </w:rPr>
        <w:t xml:space="preserve"> http://sevrukaevo.stavrsp.ru</w:t>
      </w:r>
      <w:r w:rsidRPr="00374C7D">
        <w:rPr>
          <w:rFonts w:ascii="Times New Roman" w:eastAsia="Calibri" w:hAnsi="Times New Roman" w:cs="Times New Roman"/>
          <w:sz w:val="24"/>
          <w:szCs w:val="24"/>
          <w:lang w:eastAsia="ru-RU"/>
        </w:rPr>
        <w:t xml:space="preserve">  и иных интернет-ресурсах;</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в средствах массовой информации;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путем вывешивания афиш и объявлений на информационных досках, расположенных в непосредственной близости к проектируемому объекту, а также на специальных стендах на самом объекте; в наиболее посещаемых местах (общественные и торгово-развлекательные центры, иные наиболее посещаемые места), в холлах объектов образования, здравоохранения, культуры, физической культуры и спорта, социального обслуживания населения, расположенных по соседству с проектируемой территорией или на ней, на площадке проведения общественных обсуждений (в зоне входной группы, на специальных информационных стендах);</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в социальных сетях.</w:t>
      </w:r>
    </w:p>
    <w:p w:rsidR="0037055F" w:rsidRPr="00374C7D" w:rsidRDefault="0037055F" w:rsidP="005415E6">
      <w:pPr>
        <w:numPr>
          <w:ilvl w:val="0"/>
          <w:numId w:val="6"/>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Формы общественного участия направлены на наиболее полное включение заинтересованных сторон в проектирование изменений на территории поселения, на достижение согласия по целям и планам реализации проектов в сфере благоустройства территории поселения.</w:t>
      </w:r>
    </w:p>
    <w:p w:rsidR="0037055F" w:rsidRPr="00374C7D" w:rsidRDefault="0037055F" w:rsidP="005415E6">
      <w:pPr>
        <w:numPr>
          <w:ilvl w:val="0"/>
          <w:numId w:val="6"/>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Открытое обсуждение проектов по благоустройству организуется на этапе формулирования задач проекта и по итогам каждого из этапов проектирования.</w:t>
      </w:r>
    </w:p>
    <w:p w:rsidR="0037055F" w:rsidRPr="00374C7D" w:rsidRDefault="0037055F" w:rsidP="005415E6">
      <w:pPr>
        <w:numPr>
          <w:ilvl w:val="0"/>
          <w:numId w:val="6"/>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Механизмы общественного участия:</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обсуждение проектов по благоустройству в интерактивном формате с применением современных групповых методов работы;</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анкетирование, опросы, интервьюирование, картирование, проведение фокус-групп, работа с отдельными группами жителей поселения, организация проектных семинаров, проведение дизайн-игр с участием взрослых и детей, проведение оценки эксплуатации территории;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осуществление общественного контроля за реализацией проектов.</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По итогам встреч, совещаний и иных мероприятий формируется отчет об их проведении.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7. Проект правил благоустройства территорий, проект внесения изменений в правила благоустройства подлежат обсуждению на публичных слушаниях или общественных обсуждениях в порядке, предусмотренном положением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w:t>
      </w:r>
      <w:r w:rsidR="0023452B" w:rsidRPr="00374C7D">
        <w:rPr>
          <w:rFonts w:ascii="Times New Roman" w:eastAsia="Calibri" w:hAnsi="Times New Roman" w:cs="Times New Roman"/>
          <w:sz w:val="24"/>
          <w:szCs w:val="24"/>
          <w:highlight w:val="yellow"/>
          <w:lang w:eastAsia="ru-RU"/>
        </w:rPr>
        <w:t>Севрюкаево</w:t>
      </w:r>
      <w:r w:rsidRPr="00374C7D">
        <w:rPr>
          <w:rFonts w:ascii="Times New Roman" w:eastAsia="Calibri" w:hAnsi="Times New Roman" w:cs="Times New Roman"/>
          <w:sz w:val="24"/>
          <w:szCs w:val="24"/>
          <w:lang w:eastAsia="ru-RU"/>
        </w:rPr>
        <w:t xml:space="preserve"> муниципального района Ставропольский Самарской области.</w:t>
      </w:r>
    </w:p>
    <w:p w:rsidR="0037055F" w:rsidRPr="00374C7D" w:rsidRDefault="0037055F" w:rsidP="005415E6">
      <w:pPr>
        <w:shd w:val="clear" w:color="auto" w:fill="FFFFFF"/>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8. Реализация проектов по благоустройству осуществляется с учетом интересов лиц, осуществляющих предпринимательскую деятельность.</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lastRenderedPageBreak/>
        <w:t>Участие лиц, осуществляющих предпринимательскую деятельность, в реализации проектов по благоустройству может заключаться:</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в оказании услуг посетителям общественных пространств;</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в приведении в соответствие с требованиями настоящих Правил фасадов, в том числе размещенных на них вывесок, объектов, принадлежащих лицам, осуществляющим предпринимательскую деятельность:</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в строительстве, реконструкции, реставрации объектов недвижимости;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в производстве и размещении элементов благоустройства;</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в комплексном благоустройстве отдельных территорий, прилегающих к территориям, благоустраиваемым за счет средств бюджета поселения;</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в организации мероприятий, обеспечивающих приток посетителей на создаваемые общественные пространства;</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в организации уборки благоустроенных территорий, предоставлении средств для подготовки проектов;</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в иных формах.</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При проектировании объектов благоустройства обеспечивается доступность общественной среды для маломобильных групп населения.</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bookmarkStart w:id="7" w:name="_Hlk16783209"/>
      <w:bookmarkEnd w:id="7"/>
      <w:r w:rsidRPr="00374C7D">
        <w:rPr>
          <w:rFonts w:ascii="Times New Roman" w:eastAsia="Calibri" w:hAnsi="Times New Roman" w:cs="Times New Roman"/>
          <w:sz w:val="24"/>
          <w:szCs w:val="24"/>
          <w:lang w:eastAsia="ru-RU"/>
        </w:rPr>
        <w:t>Проектирование, строительство, установка технических средств и оборудования, способствующих передвижению маломобильных групп населения, осуществляются в соответствии с проектной документацией при строительстве, реконструкции объектов.</w:t>
      </w:r>
    </w:p>
    <w:p w:rsidR="0037055F" w:rsidRPr="00374C7D" w:rsidRDefault="0037055F" w:rsidP="005415E6">
      <w:pPr>
        <w:shd w:val="clear" w:color="auto" w:fill="FFFFFF"/>
        <w:spacing w:after="0" w:line="276" w:lineRule="auto"/>
        <w:ind w:right="113"/>
        <w:jc w:val="center"/>
        <w:rPr>
          <w:rFonts w:ascii="Times New Roman" w:eastAsia="Calibri" w:hAnsi="Times New Roman" w:cs="Times New Roman"/>
          <w:sz w:val="24"/>
          <w:szCs w:val="24"/>
          <w:lang w:eastAsia="ru-RU"/>
        </w:rPr>
      </w:pPr>
      <w:r w:rsidRPr="00374C7D">
        <w:rPr>
          <w:rFonts w:ascii="Times New Roman" w:eastAsia="Calibri" w:hAnsi="Times New Roman" w:cs="Times New Roman"/>
          <w:b/>
          <w:bCs/>
          <w:sz w:val="24"/>
          <w:szCs w:val="24"/>
          <w:lang w:eastAsia="ru-RU"/>
        </w:rPr>
        <w:t>Глава 3. Порядок определения границ прилегающих территорий для целей благоустройства в поселении. Общие требования по закреплению и содержанию прилегающих территорий</w:t>
      </w:r>
    </w:p>
    <w:p w:rsidR="0037055F" w:rsidRPr="00374C7D" w:rsidRDefault="0037055F" w:rsidP="005415E6">
      <w:pPr>
        <w:numPr>
          <w:ilvl w:val="0"/>
          <w:numId w:val="7"/>
        </w:numPr>
        <w:tabs>
          <w:tab w:val="num" w:pos="0"/>
        </w:tabs>
        <w:spacing w:after="0" w:line="276" w:lineRule="auto"/>
        <w:ind w:left="0" w:right="113" w:firstLine="709"/>
        <w:jc w:val="both"/>
        <w:rPr>
          <w:rFonts w:ascii="Times New Roman" w:eastAsia="Calibri" w:hAnsi="Times New Roman" w:cs="Times New Roman"/>
          <w:sz w:val="24"/>
          <w:szCs w:val="24"/>
          <w:lang w:eastAsia="ru-RU"/>
        </w:rPr>
      </w:pPr>
      <w:bookmarkStart w:id="8" w:name="_Hlk29482531"/>
      <w:r w:rsidRPr="00374C7D">
        <w:rPr>
          <w:rFonts w:ascii="Times New Roman" w:eastAsia="Calibri" w:hAnsi="Times New Roman" w:cs="Times New Roman"/>
          <w:sz w:val="24"/>
          <w:szCs w:val="24"/>
          <w:lang w:eastAsia="ru-RU"/>
        </w:rPr>
        <w:t xml:space="preserve">Границы прилегающих территорий </w:t>
      </w:r>
      <w:bookmarkEnd w:id="8"/>
      <w:r w:rsidRPr="00374C7D">
        <w:rPr>
          <w:rFonts w:ascii="Times New Roman" w:eastAsia="Calibri" w:hAnsi="Times New Roman" w:cs="Times New Roman"/>
          <w:sz w:val="24"/>
          <w:szCs w:val="24"/>
          <w:lang w:eastAsia="ru-RU"/>
        </w:rPr>
        <w:t>определяются исходя из следующих основных принципов:</w:t>
      </w:r>
    </w:p>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учет местных условий - конкретные требования к границам территорий, прилегающих к зданиям, строениям, сооружениям, земельным участкам, определяются правилами благоустройства территории муниципальных образований в соответствии с Законом Самарской области от 13 июня 2018 года № 48-ГД «О порядке определения границ прилегающих территорий для целей благоустройства в Самарской области» в зависимости от категорий и назначения указанных объектов;</w:t>
      </w:r>
    </w:p>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открытость и доступность информации в сфере обеспечения благоустройства территории муниципальных образований - возможность беспрепятственного доступа физических и юридических лиц к информации:</w:t>
      </w:r>
    </w:p>
    <w:p w:rsidR="0037055F" w:rsidRPr="00374C7D" w:rsidRDefault="0037055F" w:rsidP="005415E6">
      <w:pPr>
        <w:numPr>
          <w:ilvl w:val="0"/>
          <w:numId w:val="8"/>
        </w:numPr>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о состоянии объектов и элементов благоустройства;</w:t>
      </w:r>
    </w:p>
    <w:p w:rsidR="0037055F" w:rsidRPr="00374C7D" w:rsidRDefault="0037055F" w:rsidP="005415E6">
      <w:pPr>
        <w:numPr>
          <w:ilvl w:val="0"/>
          <w:numId w:val="8"/>
        </w:numPr>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о собственниках и иных законных владельцах зданий, строений, сооружений, земельных участков, а также об уполномоченных лицах.</w:t>
      </w:r>
    </w:p>
    <w:p w:rsidR="0037055F" w:rsidRPr="00374C7D" w:rsidRDefault="0037055F" w:rsidP="005415E6">
      <w:pPr>
        <w:numPr>
          <w:ilvl w:val="0"/>
          <w:numId w:val="9"/>
        </w:numPr>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Настоящими Правилами определяются следующие способы установления границ прилегающей территории:</w:t>
      </w:r>
    </w:p>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путём определения в метрах расстояния от здания, строения, сооружения, земельного участка или ограждения до границы прилегающей территории;</w:t>
      </w:r>
    </w:p>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путём определения границ прилегающей территории соглашением об определении границ прилегающей территории, заключаемым между уполномоченным органом и собственником или иным законным владельцем здания, строения, сооружения, земельного участка </w:t>
      </w:r>
      <w:r w:rsidRPr="00374C7D">
        <w:rPr>
          <w:rFonts w:ascii="Times New Roman" w:eastAsia="Calibri" w:hAnsi="Times New Roman" w:cs="Times New Roman"/>
          <w:sz w:val="24"/>
          <w:szCs w:val="24"/>
          <w:lang w:eastAsia="ru-RU"/>
        </w:rPr>
        <w:lastRenderedPageBreak/>
        <w:t>либо уполномоченным лицом (далее - соглашение) по форме, предусмотренной приложением 2 к настоящим Правилам. В этом случае приложением к соглашению будет являться карта-схема прилегающей территории.</w:t>
      </w:r>
    </w:p>
    <w:p w:rsidR="0037055F" w:rsidRPr="00374C7D" w:rsidRDefault="0037055F" w:rsidP="005415E6">
      <w:pPr>
        <w:numPr>
          <w:ilvl w:val="0"/>
          <w:numId w:val="10"/>
        </w:numPr>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Границы прилегающих территорий определяются при наличии одного из следующих оснований:</w:t>
      </w:r>
    </w:p>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3.1. нахождение здания, строения, сооружения, земельного участка в собственности или на ином праве юридических или физических лиц;</w:t>
      </w:r>
    </w:p>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3.2. договор, предусматривающий возможность использования земли или земельного участка, находящихся в государственной или муниципальной собственности, или государственная собственность на которые не разграничена, без предоставления земельного участка и установления в отношении него сервитута для целей размещения нестационарного объекта.</w:t>
      </w:r>
    </w:p>
    <w:p w:rsidR="0037055F" w:rsidRPr="00374C7D" w:rsidRDefault="0037055F" w:rsidP="005415E6">
      <w:pPr>
        <w:numPr>
          <w:ilvl w:val="0"/>
          <w:numId w:val="11"/>
        </w:numPr>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В случае заключения соглашения расстояние от здания, строения, сооружения, земельного участка или ограждения до границы прилегающей территории определяется в соответствии с пунктом 8 главы 3 настоящих Правил.</w:t>
      </w:r>
    </w:p>
    <w:p w:rsidR="0037055F" w:rsidRPr="00374C7D" w:rsidRDefault="0037055F" w:rsidP="005415E6">
      <w:pPr>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highlight w:val="yellow"/>
          <w:lang w:eastAsia="ru-RU"/>
        </w:rPr>
        <w:t>В отсутствие заключенного в соответствии с пунктом 3.1. главы 3 настоящих Правил соглашения граница п</w:t>
      </w:r>
      <w:r w:rsidRPr="00374C7D">
        <w:rPr>
          <w:rFonts w:ascii="Times New Roman" w:eastAsia="Calibri" w:hAnsi="Times New Roman" w:cs="Times New Roman"/>
          <w:sz w:val="24"/>
          <w:szCs w:val="24"/>
          <w:lang w:eastAsia="ru-RU"/>
        </w:rPr>
        <w:t xml:space="preserve">рилегающей территории по отношению к зданию, строению, сооружению, земельному участку, собственник которого или иной законный владелец либо уполномоченное лицо </w:t>
      </w:r>
      <w:r w:rsidRPr="00374C7D">
        <w:rPr>
          <w:rFonts w:ascii="Times New Roman" w:eastAsia="Calibri" w:hAnsi="Times New Roman" w:cs="Times New Roman"/>
          <w:sz w:val="24"/>
          <w:szCs w:val="24"/>
          <w:highlight w:val="yellow"/>
          <w:lang w:eastAsia="ru-RU"/>
        </w:rPr>
        <w:t xml:space="preserve">не заключили соответствующего соглашения, определяется на расстоянии </w:t>
      </w:r>
      <w:smartTag w:uri="urn:schemas-microsoft-com:office:smarttags" w:element="metricconverter">
        <w:smartTagPr>
          <w:attr w:name="ProductID" w:val="15 метров"/>
        </w:smartTagPr>
        <w:r w:rsidRPr="00374C7D">
          <w:rPr>
            <w:rFonts w:ascii="Times New Roman" w:eastAsia="Calibri" w:hAnsi="Times New Roman" w:cs="Times New Roman"/>
            <w:sz w:val="24"/>
            <w:szCs w:val="24"/>
            <w:highlight w:val="yellow"/>
            <w:lang w:eastAsia="ru-RU"/>
          </w:rPr>
          <w:t>15 метров</w:t>
        </w:r>
      </w:smartTag>
      <w:r w:rsidRPr="00374C7D">
        <w:rPr>
          <w:rFonts w:ascii="Times New Roman" w:eastAsia="Calibri" w:hAnsi="Times New Roman" w:cs="Times New Roman"/>
          <w:sz w:val="24"/>
          <w:szCs w:val="24"/>
          <w:highlight w:val="yellow"/>
          <w:lang w:eastAsia="ru-RU"/>
        </w:rPr>
        <w:t xml:space="preserve"> от здания, строения, сооружения, земельного участка или ограждения</w:t>
      </w:r>
      <w:r w:rsidRPr="00374C7D">
        <w:rPr>
          <w:rFonts w:ascii="Times New Roman" w:eastAsia="Calibri" w:hAnsi="Times New Roman" w:cs="Times New Roman"/>
          <w:sz w:val="24"/>
          <w:szCs w:val="24"/>
          <w:lang w:eastAsia="ru-RU"/>
        </w:rPr>
        <w:t>.</w:t>
      </w:r>
    </w:p>
    <w:p w:rsidR="0037055F" w:rsidRPr="00374C7D" w:rsidRDefault="0037055F" w:rsidP="005415E6">
      <w:pPr>
        <w:numPr>
          <w:ilvl w:val="0"/>
          <w:numId w:val="12"/>
        </w:numPr>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Карта-схема, прилагаемая к соглашению, подготавливается собственником или иным законным владельцем здания, строения, сооружения, земельного участка либо уполномоченным лицом на бумажном носителе в произвольной форме и должна содержать следующие сведения:</w:t>
      </w:r>
    </w:p>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адрес здания, строения, сооружения, земельного участка, в отношении которого устанавливаются границы прилегающей территории (при его наличии), либо обозначение места расположения данных объектов с указанием наименования (наименований) и вида (видов) объекта (объектов) благоустройства;</w:t>
      </w:r>
    </w:p>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сведения о собственнике и (или) ином законном владельце здания, строения, сооружения, земельного участка, а также уполномоченном лице: наименование (для юридического лица), фамилия, имя и, если имеется, отчество (для индивидуального предпринимателя и физического лица), место нахождения (для юридического лица), почтовый адрес, контактные телефоны;</w:t>
      </w:r>
    </w:p>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схематическое изображение границ здания, строения, сооружения, земельного участка;</w:t>
      </w:r>
    </w:p>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схематическое изображение границ территории, прилегающей к зданию, строению, сооружению, земельному участку;</w:t>
      </w:r>
    </w:p>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схематическое изображение, наименование (наименования) элементов благоустройства, попадающих в границы прилегающей территории.</w:t>
      </w:r>
    </w:p>
    <w:p w:rsidR="0037055F" w:rsidRPr="00374C7D" w:rsidRDefault="0037055F" w:rsidP="005415E6">
      <w:pPr>
        <w:numPr>
          <w:ilvl w:val="0"/>
          <w:numId w:val="13"/>
        </w:numPr>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Карта-схема направляется собственником или иным законным владельцем здания, строения, сооружения, земельного участка либо уполномоченным лицом в уполномоченный орган для подготовки проекта соглашения.</w:t>
      </w:r>
    </w:p>
    <w:p w:rsidR="0037055F" w:rsidRPr="00374C7D" w:rsidRDefault="0037055F" w:rsidP="005415E6">
      <w:pPr>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Уполномоченный орган в четырнадцати- дневный срок со дня получения карты-схемы готовит проект соглашения и направляет два его экземпляра собственнику или иному законному владельцу здания, строения, сооружения, земельного участка либо уполномоченному лицу, подготовившему карту- схему.</w:t>
      </w:r>
    </w:p>
    <w:p w:rsidR="0037055F" w:rsidRPr="00374C7D" w:rsidRDefault="0037055F" w:rsidP="005415E6">
      <w:pPr>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lastRenderedPageBreak/>
        <w:t>Собственник или иной законный владелец здания, строения, сооружения, земельного участка либо уполномоченное лицо в четырнадцати - дневный срок со дня получения проекта соглашения возвращает один экземпляр подписанного соглашения в уполномоченный орган.</w:t>
      </w:r>
    </w:p>
    <w:p w:rsidR="0037055F" w:rsidRPr="00374C7D" w:rsidRDefault="0037055F" w:rsidP="005415E6">
      <w:pPr>
        <w:numPr>
          <w:ilvl w:val="0"/>
          <w:numId w:val="14"/>
        </w:numPr>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В случае подготовки карты-схемы уполномоченным органом с учётом имеющихся у него сведений о зданиях, строениях, сооружениях, земельных участках, расположенных в поселении, два экземпляра проекта соглашения с приложением к нему карты-схемы направляются уполномоченным органом собственникам и (или) законным владельцам указанных объектов либо уполномоченным лицам.</w:t>
      </w:r>
    </w:p>
    <w:p w:rsidR="0037055F" w:rsidRPr="00374C7D" w:rsidRDefault="0037055F" w:rsidP="005415E6">
      <w:pPr>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Собственник или иной законный владелец здания, строения, сооружения, земельного участка либо уполномоченное лицо возвращает один экземпляр подписанного соглашения или письменный отказ от заключения такого соглашения в уполномоченный орган.</w:t>
      </w:r>
    </w:p>
    <w:p w:rsidR="0037055F" w:rsidRPr="00374C7D" w:rsidRDefault="0037055F" w:rsidP="005415E6">
      <w:pPr>
        <w:numPr>
          <w:ilvl w:val="0"/>
          <w:numId w:val="15"/>
        </w:numPr>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При составлении карты-схемы и заключении соглашения расстояние от здания, строения, сооружения, земельного участка или ограждения до границы прилегающей территории определяется исходя из следующего:</w:t>
      </w:r>
    </w:p>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для отдельно стоящих нестационарных объектов, расположенных:</w:t>
      </w:r>
    </w:p>
    <w:p w:rsidR="0037055F" w:rsidRPr="00374C7D" w:rsidRDefault="0037055F" w:rsidP="005415E6">
      <w:pPr>
        <w:numPr>
          <w:ilvl w:val="0"/>
          <w:numId w:val="16"/>
        </w:numPr>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на территориях жилых зон - </w:t>
      </w:r>
      <w:smartTag w:uri="urn:schemas-microsoft-com:office:smarttags" w:element="metricconverter">
        <w:smartTagPr>
          <w:attr w:name="ProductID" w:val="3 метра"/>
        </w:smartTagPr>
        <w:r w:rsidRPr="00374C7D">
          <w:rPr>
            <w:rFonts w:ascii="Times New Roman" w:eastAsia="Calibri" w:hAnsi="Times New Roman" w:cs="Times New Roman"/>
            <w:sz w:val="24"/>
            <w:szCs w:val="24"/>
            <w:lang w:eastAsia="ru-RU"/>
          </w:rPr>
          <w:t>3 метра</w:t>
        </w:r>
      </w:smartTag>
      <w:r w:rsidRPr="00374C7D">
        <w:rPr>
          <w:rFonts w:ascii="Times New Roman" w:eastAsia="Calibri" w:hAnsi="Times New Roman" w:cs="Times New Roman"/>
          <w:sz w:val="24"/>
          <w:szCs w:val="24"/>
          <w:lang w:eastAsia="ru-RU"/>
        </w:rPr>
        <w:t xml:space="preserve"> по периметру от фактических границ этих объектов, за исключением земельного участка, входящего в состав общего имущества собственников помещений в многоквартирных домах;</w:t>
      </w:r>
    </w:p>
    <w:p w:rsidR="0037055F" w:rsidRPr="00374C7D" w:rsidRDefault="0037055F" w:rsidP="005415E6">
      <w:pPr>
        <w:numPr>
          <w:ilvl w:val="0"/>
          <w:numId w:val="16"/>
        </w:numPr>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на территории общего пользования - </w:t>
      </w:r>
      <w:smartTag w:uri="urn:schemas-microsoft-com:office:smarttags" w:element="metricconverter">
        <w:smartTagPr>
          <w:attr w:name="ProductID" w:val="3 метра"/>
        </w:smartTagPr>
        <w:r w:rsidRPr="00374C7D">
          <w:rPr>
            <w:rFonts w:ascii="Times New Roman" w:eastAsia="Calibri" w:hAnsi="Times New Roman" w:cs="Times New Roman"/>
            <w:sz w:val="24"/>
            <w:szCs w:val="24"/>
            <w:lang w:eastAsia="ru-RU"/>
          </w:rPr>
          <w:t>3 метра</w:t>
        </w:r>
      </w:smartTag>
      <w:r w:rsidRPr="00374C7D">
        <w:rPr>
          <w:rFonts w:ascii="Times New Roman" w:eastAsia="Calibri" w:hAnsi="Times New Roman" w:cs="Times New Roman"/>
          <w:sz w:val="24"/>
          <w:szCs w:val="24"/>
          <w:lang w:eastAsia="ru-RU"/>
        </w:rPr>
        <w:t xml:space="preserve"> по периметру от фактических границ этих объектов;</w:t>
      </w:r>
    </w:p>
    <w:p w:rsidR="0037055F" w:rsidRPr="00374C7D" w:rsidRDefault="0037055F" w:rsidP="005415E6">
      <w:pPr>
        <w:numPr>
          <w:ilvl w:val="0"/>
          <w:numId w:val="16"/>
        </w:numPr>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на территориях производственных зон - </w:t>
      </w:r>
      <w:smartTag w:uri="urn:schemas-microsoft-com:office:smarttags" w:element="metricconverter">
        <w:smartTagPr>
          <w:attr w:name="ProductID" w:val="4 метра"/>
        </w:smartTagPr>
        <w:r w:rsidRPr="00374C7D">
          <w:rPr>
            <w:rFonts w:ascii="Times New Roman" w:eastAsia="Calibri" w:hAnsi="Times New Roman" w:cs="Times New Roman"/>
            <w:sz w:val="24"/>
            <w:szCs w:val="24"/>
            <w:lang w:eastAsia="ru-RU"/>
          </w:rPr>
          <w:t>4 метра</w:t>
        </w:r>
      </w:smartTag>
      <w:r w:rsidRPr="00374C7D">
        <w:rPr>
          <w:rFonts w:ascii="Times New Roman" w:eastAsia="Calibri" w:hAnsi="Times New Roman" w:cs="Times New Roman"/>
          <w:sz w:val="24"/>
          <w:szCs w:val="24"/>
          <w:lang w:eastAsia="ru-RU"/>
        </w:rPr>
        <w:t xml:space="preserve"> по периметру от фактических границ этих объектов;</w:t>
      </w:r>
    </w:p>
    <w:p w:rsidR="0037055F" w:rsidRPr="00374C7D" w:rsidRDefault="0037055F" w:rsidP="005415E6">
      <w:pPr>
        <w:numPr>
          <w:ilvl w:val="0"/>
          <w:numId w:val="16"/>
        </w:numPr>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на остановочных площадках общественного транспорта - </w:t>
      </w:r>
      <w:smartTag w:uri="urn:schemas-microsoft-com:office:smarttags" w:element="metricconverter">
        <w:smartTagPr>
          <w:attr w:name="ProductID" w:val="4 метра"/>
        </w:smartTagPr>
        <w:r w:rsidRPr="00374C7D">
          <w:rPr>
            <w:rFonts w:ascii="Times New Roman" w:eastAsia="Calibri" w:hAnsi="Times New Roman" w:cs="Times New Roman"/>
            <w:sz w:val="24"/>
            <w:szCs w:val="24"/>
            <w:lang w:eastAsia="ru-RU"/>
          </w:rPr>
          <w:t>4 метра</w:t>
        </w:r>
      </w:smartTag>
      <w:r w:rsidRPr="00374C7D">
        <w:rPr>
          <w:rFonts w:ascii="Times New Roman" w:eastAsia="Calibri" w:hAnsi="Times New Roman" w:cs="Times New Roman"/>
          <w:sz w:val="24"/>
          <w:szCs w:val="24"/>
          <w:lang w:eastAsia="ru-RU"/>
        </w:rPr>
        <w:t xml:space="preserve"> по периметру от фактических границ этих объектов. При этом запрещается смет мусора на проезжую часть дороги;</w:t>
      </w:r>
    </w:p>
    <w:p w:rsidR="0037055F" w:rsidRPr="00374C7D" w:rsidRDefault="0037055F" w:rsidP="005415E6">
      <w:pPr>
        <w:numPr>
          <w:ilvl w:val="0"/>
          <w:numId w:val="16"/>
        </w:numPr>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на прочих территориях - </w:t>
      </w:r>
      <w:smartTag w:uri="urn:schemas-microsoft-com:office:smarttags" w:element="metricconverter">
        <w:smartTagPr>
          <w:attr w:name="ProductID" w:val="5 метров"/>
        </w:smartTagPr>
        <w:r w:rsidRPr="00374C7D">
          <w:rPr>
            <w:rFonts w:ascii="Times New Roman" w:eastAsia="Calibri" w:hAnsi="Times New Roman" w:cs="Times New Roman"/>
            <w:sz w:val="24"/>
            <w:szCs w:val="24"/>
            <w:lang w:eastAsia="ru-RU"/>
          </w:rPr>
          <w:t>5 метров</w:t>
        </w:r>
      </w:smartTag>
      <w:r w:rsidRPr="00374C7D">
        <w:rPr>
          <w:rFonts w:ascii="Times New Roman" w:eastAsia="Calibri" w:hAnsi="Times New Roman" w:cs="Times New Roman"/>
          <w:sz w:val="24"/>
          <w:szCs w:val="24"/>
          <w:lang w:eastAsia="ru-RU"/>
        </w:rPr>
        <w:t xml:space="preserve"> по периметру от фактических границ этих объектов;</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для сгруппированных на одной территории двух и более нестационарных объектов - </w:t>
      </w:r>
      <w:smartTag w:uri="urn:schemas-microsoft-com:office:smarttags" w:element="metricconverter">
        <w:smartTagPr>
          <w:attr w:name="ProductID" w:val="5 метров"/>
        </w:smartTagPr>
        <w:r w:rsidRPr="00374C7D">
          <w:rPr>
            <w:rFonts w:ascii="Times New Roman" w:eastAsia="Calibri" w:hAnsi="Times New Roman" w:cs="Times New Roman"/>
            <w:sz w:val="24"/>
            <w:szCs w:val="24"/>
            <w:lang w:eastAsia="ru-RU"/>
          </w:rPr>
          <w:t>5 метров</w:t>
        </w:r>
      </w:smartTag>
      <w:r w:rsidRPr="00374C7D">
        <w:rPr>
          <w:rFonts w:ascii="Times New Roman" w:eastAsia="Calibri" w:hAnsi="Times New Roman" w:cs="Times New Roman"/>
          <w:sz w:val="24"/>
          <w:szCs w:val="24"/>
          <w:lang w:eastAsia="ru-RU"/>
        </w:rPr>
        <w:t xml:space="preserve"> по периметру от фактических границ этих объектов;</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для территорий розничных мини-рынков, рынков, ярмарок, не имеющих ограждающих устройств - </w:t>
      </w:r>
      <w:smartTag w:uri="urn:schemas-microsoft-com:office:smarttags" w:element="metricconverter">
        <w:smartTagPr>
          <w:attr w:name="ProductID" w:val="10 метров"/>
        </w:smartTagPr>
        <w:r w:rsidRPr="00374C7D">
          <w:rPr>
            <w:rFonts w:ascii="Times New Roman" w:eastAsia="Calibri" w:hAnsi="Times New Roman" w:cs="Times New Roman"/>
            <w:sz w:val="24"/>
            <w:szCs w:val="24"/>
            <w:lang w:eastAsia="ru-RU"/>
          </w:rPr>
          <w:t>10 метров</w:t>
        </w:r>
      </w:smartTag>
      <w:r w:rsidRPr="00374C7D">
        <w:rPr>
          <w:rFonts w:ascii="Times New Roman" w:eastAsia="Calibri" w:hAnsi="Times New Roman" w:cs="Times New Roman"/>
          <w:sz w:val="24"/>
          <w:szCs w:val="24"/>
          <w:lang w:eastAsia="ru-RU"/>
        </w:rPr>
        <w:t xml:space="preserve"> по периметру от границ этих объектов, определяемых в пределах санитарно-защитных зон, а при наличии ограждения - </w:t>
      </w:r>
      <w:smartTag w:uri="urn:schemas-microsoft-com:office:smarttags" w:element="metricconverter">
        <w:smartTagPr>
          <w:attr w:name="ProductID" w:val="10 метров"/>
        </w:smartTagPr>
        <w:r w:rsidRPr="00374C7D">
          <w:rPr>
            <w:rFonts w:ascii="Times New Roman" w:eastAsia="Calibri" w:hAnsi="Times New Roman" w:cs="Times New Roman"/>
            <w:sz w:val="24"/>
            <w:szCs w:val="24"/>
            <w:lang w:eastAsia="ru-RU"/>
          </w:rPr>
          <w:t>10 метров</w:t>
        </w:r>
      </w:smartTag>
      <w:r w:rsidRPr="00374C7D">
        <w:rPr>
          <w:rFonts w:ascii="Times New Roman" w:eastAsia="Calibri" w:hAnsi="Times New Roman" w:cs="Times New Roman"/>
          <w:sz w:val="24"/>
          <w:szCs w:val="24"/>
          <w:lang w:eastAsia="ru-RU"/>
        </w:rPr>
        <w:t xml:space="preserve"> от ограждения по периметру;</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для индивидуальных жилых домов, не имеющих ограждающих устройств - </w:t>
      </w:r>
      <w:smartTag w:uri="urn:schemas-microsoft-com:office:smarttags" w:element="metricconverter">
        <w:smartTagPr>
          <w:attr w:name="ProductID" w:val="10 метров"/>
        </w:smartTagPr>
        <w:r w:rsidRPr="00374C7D">
          <w:rPr>
            <w:rFonts w:ascii="Times New Roman" w:eastAsia="Calibri" w:hAnsi="Times New Roman" w:cs="Times New Roman"/>
            <w:sz w:val="24"/>
            <w:szCs w:val="24"/>
            <w:lang w:eastAsia="ru-RU"/>
          </w:rPr>
          <w:t>10 метров</w:t>
        </w:r>
      </w:smartTag>
      <w:r w:rsidRPr="00374C7D">
        <w:rPr>
          <w:rFonts w:ascii="Times New Roman" w:eastAsia="Calibri" w:hAnsi="Times New Roman" w:cs="Times New Roman"/>
          <w:sz w:val="24"/>
          <w:szCs w:val="24"/>
          <w:lang w:eastAsia="ru-RU"/>
        </w:rPr>
        <w:t xml:space="preserve"> по периметру от фактических границ индивидуальных жилых домов, а при наличии ограждения - </w:t>
      </w:r>
      <w:smartTag w:uri="urn:schemas-microsoft-com:office:smarttags" w:element="metricconverter">
        <w:smartTagPr>
          <w:attr w:name="ProductID" w:val="10 метров"/>
        </w:smartTagPr>
        <w:r w:rsidRPr="00374C7D">
          <w:rPr>
            <w:rFonts w:ascii="Times New Roman" w:eastAsia="Calibri" w:hAnsi="Times New Roman" w:cs="Times New Roman"/>
            <w:sz w:val="24"/>
            <w:szCs w:val="24"/>
            <w:lang w:eastAsia="ru-RU"/>
          </w:rPr>
          <w:t>10 метров</w:t>
        </w:r>
      </w:smartTag>
      <w:r w:rsidRPr="00374C7D">
        <w:rPr>
          <w:rFonts w:ascii="Times New Roman" w:eastAsia="Calibri" w:hAnsi="Times New Roman" w:cs="Times New Roman"/>
          <w:sz w:val="24"/>
          <w:szCs w:val="24"/>
          <w:lang w:eastAsia="ru-RU"/>
        </w:rPr>
        <w:t xml:space="preserve"> от ограждения по периметру;</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для нежилых зданий, не имеющих ограждающих устройств - </w:t>
      </w:r>
      <w:smartTag w:uri="urn:schemas-microsoft-com:office:smarttags" w:element="metricconverter">
        <w:smartTagPr>
          <w:attr w:name="ProductID" w:val="10 метров"/>
        </w:smartTagPr>
        <w:r w:rsidRPr="00374C7D">
          <w:rPr>
            <w:rFonts w:ascii="Times New Roman" w:eastAsia="Calibri" w:hAnsi="Times New Roman" w:cs="Times New Roman"/>
            <w:sz w:val="24"/>
            <w:szCs w:val="24"/>
            <w:lang w:eastAsia="ru-RU"/>
          </w:rPr>
          <w:t>10 метров</w:t>
        </w:r>
      </w:smartTag>
      <w:r w:rsidRPr="00374C7D">
        <w:rPr>
          <w:rFonts w:ascii="Times New Roman" w:eastAsia="Calibri" w:hAnsi="Times New Roman" w:cs="Times New Roman"/>
          <w:sz w:val="24"/>
          <w:szCs w:val="24"/>
          <w:lang w:eastAsia="ru-RU"/>
        </w:rPr>
        <w:t xml:space="preserve"> по периметру от фактических границ нежилых зданий;</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для нежилых зданий (комплекса зданий), имеющих ограждение - </w:t>
      </w:r>
      <w:smartTag w:uri="urn:schemas-microsoft-com:office:smarttags" w:element="metricconverter">
        <w:smartTagPr>
          <w:attr w:name="ProductID" w:val="10 метров"/>
        </w:smartTagPr>
        <w:r w:rsidRPr="00374C7D">
          <w:rPr>
            <w:rFonts w:ascii="Times New Roman" w:eastAsia="Calibri" w:hAnsi="Times New Roman" w:cs="Times New Roman"/>
            <w:sz w:val="24"/>
            <w:szCs w:val="24"/>
            <w:lang w:eastAsia="ru-RU"/>
          </w:rPr>
          <w:t>10 метров</w:t>
        </w:r>
      </w:smartTag>
      <w:r w:rsidRPr="00374C7D">
        <w:rPr>
          <w:rFonts w:ascii="Times New Roman" w:eastAsia="Calibri" w:hAnsi="Times New Roman" w:cs="Times New Roman"/>
          <w:sz w:val="24"/>
          <w:szCs w:val="24"/>
          <w:lang w:eastAsia="ru-RU"/>
        </w:rPr>
        <w:t xml:space="preserve"> от ограждения по периметру;</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для автостоянок, не имеющих ограждающих устройств - </w:t>
      </w:r>
      <w:smartTag w:uri="urn:schemas-microsoft-com:office:smarttags" w:element="metricconverter">
        <w:smartTagPr>
          <w:attr w:name="ProductID" w:val="10 метров"/>
        </w:smartTagPr>
        <w:r w:rsidRPr="00374C7D">
          <w:rPr>
            <w:rFonts w:ascii="Times New Roman" w:eastAsia="Calibri" w:hAnsi="Times New Roman" w:cs="Times New Roman"/>
            <w:sz w:val="24"/>
            <w:szCs w:val="24"/>
            <w:lang w:eastAsia="ru-RU"/>
          </w:rPr>
          <w:t>10 метров</w:t>
        </w:r>
      </w:smartTag>
      <w:r w:rsidRPr="00374C7D">
        <w:rPr>
          <w:rFonts w:ascii="Times New Roman" w:eastAsia="Calibri" w:hAnsi="Times New Roman" w:cs="Times New Roman"/>
          <w:sz w:val="24"/>
          <w:szCs w:val="24"/>
          <w:lang w:eastAsia="ru-RU"/>
        </w:rPr>
        <w:t xml:space="preserve"> по периметру от границ автостоянок, определяемых в пределах санитарно</w:t>
      </w:r>
      <w:r w:rsidRPr="00374C7D">
        <w:rPr>
          <w:rFonts w:ascii="Times New Roman" w:eastAsia="Calibri" w:hAnsi="Times New Roman" w:cs="Times New Roman"/>
          <w:sz w:val="24"/>
          <w:szCs w:val="24"/>
          <w:lang w:eastAsia="ru-RU"/>
        </w:rPr>
        <w:softHyphen/>
        <w:t xml:space="preserve">защитных зон, а при наличии ограждения - </w:t>
      </w:r>
      <w:smartTag w:uri="urn:schemas-microsoft-com:office:smarttags" w:element="metricconverter">
        <w:smartTagPr>
          <w:attr w:name="ProductID" w:val="10 метров"/>
        </w:smartTagPr>
        <w:r w:rsidRPr="00374C7D">
          <w:rPr>
            <w:rFonts w:ascii="Times New Roman" w:eastAsia="Calibri" w:hAnsi="Times New Roman" w:cs="Times New Roman"/>
            <w:sz w:val="24"/>
            <w:szCs w:val="24"/>
            <w:lang w:eastAsia="ru-RU"/>
          </w:rPr>
          <w:t>10 метров</w:t>
        </w:r>
      </w:smartTag>
      <w:r w:rsidRPr="00374C7D">
        <w:rPr>
          <w:rFonts w:ascii="Times New Roman" w:eastAsia="Calibri" w:hAnsi="Times New Roman" w:cs="Times New Roman"/>
          <w:sz w:val="24"/>
          <w:szCs w:val="24"/>
          <w:lang w:eastAsia="ru-RU"/>
        </w:rPr>
        <w:t xml:space="preserve"> от ограждения по периметру;</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для промышленных объектов - </w:t>
      </w:r>
      <w:smartTag w:uri="urn:schemas-microsoft-com:office:smarttags" w:element="metricconverter">
        <w:smartTagPr>
          <w:attr w:name="ProductID" w:val="10 метров"/>
        </w:smartTagPr>
        <w:r w:rsidRPr="00374C7D">
          <w:rPr>
            <w:rFonts w:ascii="Times New Roman" w:eastAsia="Calibri" w:hAnsi="Times New Roman" w:cs="Times New Roman"/>
            <w:sz w:val="24"/>
            <w:szCs w:val="24"/>
            <w:lang w:eastAsia="ru-RU"/>
          </w:rPr>
          <w:t>10 метров</w:t>
        </w:r>
      </w:smartTag>
      <w:r w:rsidRPr="00374C7D">
        <w:rPr>
          <w:rFonts w:ascii="Times New Roman" w:eastAsia="Calibri" w:hAnsi="Times New Roman" w:cs="Times New Roman"/>
          <w:sz w:val="24"/>
          <w:szCs w:val="24"/>
          <w:lang w:eastAsia="ru-RU"/>
        </w:rPr>
        <w:t xml:space="preserve"> от ограждения по периметру;</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для строительных объектов - </w:t>
      </w:r>
      <w:smartTag w:uri="urn:schemas-microsoft-com:office:smarttags" w:element="metricconverter">
        <w:smartTagPr>
          <w:attr w:name="ProductID" w:val="10 метров"/>
        </w:smartTagPr>
        <w:r w:rsidRPr="00374C7D">
          <w:rPr>
            <w:rFonts w:ascii="Times New Roman" w:eastAsia="Calibri" w:hAnsi="Times New Roman" w:cs="Times New Roman"/>
            <w:sz w:val="24"/>
            <w:szCs w:val="24"/>
            <w:lang w:eastAsia="ru-RU"/>
          </w:rPr>
          <w:t>10 метров</w:t>
        </w:r>
      </w:smartTag>
      <w:r w:rsidRPr="00374C7D">
        <w:rPr>
          <w:rFonts w:ascii="Times New Roman" w:eastAsia="Calibri" w:hAnsi="Times New Roman" w:cs="Times New Roman"/>
          <w:sz w:val="24"/>
          <w:szCs w:val="24"/>
          <w:lang w:eastAsia="ru-RU"/>
        </w:rPr>
        <w:t xml:space="preserve"> от ограждения по периметру;</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lastRenderedPageBreak/>
        <w:t xml:space="preserve">- для отдельно стоящих тепловых, трансформаторных подстанций, зданий и сооружений инженерно-технического назначения на территориях общего пользования - </w:t>
      </w:r>
      <w:smartTag w:uri="urn:schemas-microsoft-com:office:smarttags" w:element="metricconverter">
        <w:smartTagPr>
          <w:attr w:name="ProductID" w:val="5 метров"/>
        </w:smartTagPr>
        <w:r w:rsidRPr="00374C7D">
          <w:rPr>
            <w:rFonts w:ascii="Times New Roman" w:eastAsia="Calibri" w:hAnsi="Times New Roman" w:cs="Times New Roman"/>
            <w:sz w:val="24"/>
            <w:szCs w:val="24"/>
            <w:lang w:eastAsia="ru-RU"/>
          </w:rPr>
          <w:t>5 метров</w:t>
        </w:r>
      </w:smartTag>
      <w:r w:rsidRPr="00374C7D">
        <w:rPr>
          <w:rFonts w:ascii="Times New Roman" w:eastAsia="Calibri" w:hAnsi="Times New Roman" w:cs="Times New Roman"/>
          <w:sz w:val="24"/>
          <w:szCs w:val="24"/>
          <w:lang w:eastAsia="ru-RU"/>
        </w:rPr>
        <w:t xml:space="preserve"> по периметру;</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для гаражно-строительных кооперативов, садоводческих и огороднических некоммерческих товариществ - от границ земельного участка </w:t>
      </w:r>
      <w:smartTag w:uri="urn:schemas-microsoft-com:office:smarttags" w:element="metricconverter">
        <w:smartTagPr>
          <w:attr w:name="ProductID" w:val="10 метров"/>
        </w:smartTagPr>
        <w:r w:rsidRPr="00374C7D">
          <w:rPr>
            <w:rFonts w:ascii="Times New Roman" w:eastAsia="Calibri" w:hAnsi="Times New Roman" w:cs="Times New Roman"/>
            <w:sz w:val="24"/>
            <w:szCs w:val="24"/>
            <w:lang w:eastAsia="ru-RU"/>
          </w:rPr>
          <w:t>10 метров</w:t>
        </w:r>
      </w:smartTag>
      <w:r w:rsidRPr="00374C7D">
        <w:rPr>
          <w:rFonts w:ascii="Times New Roman" w:eastAsia="Calibri" w:hAnsi="Times New Roman" w:cs="Times New Roman"/>
          <w:sz w:val="24"/>
          <w:szCs w:val="24"/>
          <w:lang w:eastAsia="ru-RU"/>
        </w:rPr>
        <w:t xml:space="preserve"> по периметру;</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для автозаправочных станций, автогазозаправочных станций - </w:t>
      </w:r>
      <w:smartTag w:uri="urn:schemas-microsoft-com:office:smarttags" w:element="metricconverter">
        <w:smartTagPr>
          <w:attr w:name="ProductID" w:val="10 метров"/>
        </w:smartTagPr>
        <w:r w:rsidRPr="00374C7D">
          <w:rPr>
            <w:rFonts w:ascii="Times New Roman" w:eastAsia="Calibri" w:hAnsi="Times New Roman" w:cs="Times New Roman"/>
            <w:sz w:val="24"/>
            <w:szCs w:val="24"/>
            <w:lang w:eastAsia="ru-RU"/>
          </w:rPr>
          <w:t>10 метров</w:t>
        </w:r>
      </w:smartTag>
      <w:r w:rsidRPr="00374C7D">
        <w:rPr>
          <w:rFonts w:ascii="Times New Roman" w:eastAsia="Calibri" w:hAnsi="Times New Roman" w:cs="Times New Roman"/>
          <w:sz w:val="24"/>
          <w:szCs w:val="24"/>
          <w:lang w:eastAsia="ru-RU"/>
        </w:rPr>
        <w:t xml:space="preserve"> по периметру от границ этих объектов, определяемых в пределах санитарно-защитных зон;</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для иных территорий:</w:t>
      </w:r>
    </w:p>
    <w:p w:rsidR="0037055F" w:rsidRPr="00374C7D" w:rsidRDefault="0037055F" w:rsidP="005415E6">
      <w:pPr>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ab/>
        <w:t xml:space="preserve">1) территории, прилегающие к наземным, надземным инженерным коммуникациям и сооружениям - </w:t>
      </w:r>
      <w:smartTag w:uri="urn:schemas-microsoft-com:office:smarttags" w:element="metricconverter">
        <w:smartTagPr>
          <w:attr w:name="ProductID" w:val="2 метра"/>
        </w:smartTagPr>
        <w:r w:rsidRPr="00374C7D">
          <w:rPr>
            <w:rFonts w:ascii="Times New Roman" w:eastAsia="Calibri" w:hAnsi="Times New Roman" w:cs="Times New Roman"/>
            <w:sz w:val="24"/>
            <w:szCs w:val="24"/>
            <w:lang w:eastAsia="ru-RU"/>
          </w:rPr>
          <w:t>2 метра</w:t>
        </w:r>
      </w:smartTag>
      <w:r w:rsidRPr="00374C7D">
        <w:rPr>
          <w:rFonts w:ascii="Times New Roman" w:eastAsia="Calibri" w:hAnsi="Times New Roman" w:cs="Times New Roman"/>
          <w:sz w:val="24"/>
          <w:szCs w:val="24"/>
          <w:lang w:eastAsia="ru-RU"/>
        </w:rPr>
        <w:t xml:space="preserve"> по периметру от границ основания;</w:t>
      </w:r>
    </w:p>
    <w:p w:rsidR="0037055F" w:rsidRPr="00374C7D" w:rsidRDefault="0037055F" w:rsidP="005415E6">
      <w:pPr>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ab/>
        <w:t xml:space="preserve">2) территории, прилегающие к рекламным конструкциям - </w:t>
      </w:r>
      <w:smartTag w:uri="urn:schemas-microsoft-com:office:smarttags" w:element="metricconverter">
        <w:smartTagPr>
          <w:attr w:name="ProductID" w:val="2 метра"/>
        </w:smartTagPr>
        <w:r w:rsidRPr="00374C7D">
          <w:rPr>
            <w:rFonts w:ascii="Times New Roman" w:eastAsia="Calibri" w:hAnsi="Times New Roman" w:cs="Times New Roman"/>
            <w:sz w:val="24"/>
            <w:szCs w:val="24"/>
            <w:lang w:eastAsia="ru-RU"/>
          </w:rPr>
          <w:t>2 метра</w:t>
        </w:r>
      </w:smartTag>
      <w:r w:rsidRPr="00374C7D">
        <w:rPr>
          <w:rFonts w:ascii="Times New Roman" w:eastAsia="Calibri" w:hAnsi="Times New Roman" w:cs="Times New Roman"/>
          <w:sz w:val="24"/>
          <w:szCs w:val="24"/>
          <w:lang w:eastAsia="ru-RU"/>
        </w:rPr>
        <w:t xml:space="preserve"> по периметру от границ основания рекламной конструкции;</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для общеобразовательных организаций - </w:t>
      </w:r>
      <w:smartTag w:uri="urn:schemas-microsoft-com:office:smarttags" w:element="metricconverter">
        <w:smartTagPr>
          <w:attr w:name="ProductID" w:val="5 метров"/>
        </w:smartTagPr>
        <w:r w:rsidRPr="00374C7D">
          <w:rPr>
            <w:rFonts w:ascii="Times New Roman" w:eastAsia="Calibri" w:hAnsi="Times New Roman" w:cs="Times New Roman"/>
            <w:sz w:val="24"/>
            <w:szCs w:val="24"/>
            <w:lang w:eastAsia="ru-RU"/>
          </w:rPr>
          <w:t>5 метров</w:t>
        </w:r>
      </w:smartTag>
      <w:r w:rsidRPr="00374C7D">
        <w:rPr>
          <w:rFonts w:ascii="Times New Roman" w:eastAsia="Calibri" w:hAnsi="Times New Roman" w:cs="Times New Roman"/>
          <w:sz w:val="24"/>
          <w:szCs w:val="24"/>
          <w:lang w:eastAsia="ru-RU"/>
        </w:rPr>
        <w:t xml:space="preserve"> от ограждения по периметру;</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для дошкольных образовательных организаций - </w:t>
      </w:r>
      <w:smartTag w:uri="urn:schemas-microsoft-com:office:smarttags" w:element="metricconverter">
        <w:smartTagPr>
          <w:attr w:name="ProductID" w:val="5 метров"/>
        </w:smartTagPr>
        <w:r w:rsidRPr="00374C7D">
          <w:rPr>
            <w:rFonts w:ascii="Times New Roman" w:eastAsia="Calibri" w:hAnsi="Times New Roman" w:cs="Times New Roman"/>
            <w:sz w:val="24"/>
            <w:szCs w:val="24"/>
            <w:lang w:eastAsia="ru-RU"/>
          </w:rPr>
          <w:t>5 метров</w:t>
        </w:r>
      </w:smartTag>
      <w:r w:rsidRPr="00374C7D">
        <w:rPr>
          <w:rFonts w:ascii="Times New Roman" w:eastAsia="Calibri" w:hAnsi="Times New Roman" w:cs="Times New Roman"/>
          <w:sz w:val="24"/>
          <w:szCs w:val="24"/>
          <w:lang w:eastAsia="ru-RU"/>
        </w:rPr>
        <w:t xml:space="preserve"> от ограждения по периметру.</w:t>
      </w:r>
    </w:p>
    <w:p w:rsidR="0037055F" w:rsidRPr="00374C7D" w:rsidRDefault="0037055F" w:rsidP="005415E6">
      <w:pPr>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Определенные согласно данному пункту территории могут включать в себя тротуары, зеленые насаждения, другие территории, но ограничиваются полосой отвода автомобильной дороги, границей прилегающей территории другого юридического, физического лица, индивидуального предпринимателя.</w:t>
      </w:r>
    </w:p>
    <w:p w:rsidR="0037055F" w:rsidRPr="00374C7D" w:rsidRDefault="0037055F" w:rsidP="005415E6">
      <w:pPr>
        <w:numPr>
          <w:ilvl w:val="0"/>
          <w:numId w:val="17"/>
        </w:numPr>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В случае совпадения (наложения) границ территорий, прилегающих к зданиям, строениям, сооружениям, земельным участкам, границы прилегающих территорий устанавливаются на равном удалении от указанных объектов.</w:t>
      </w:r>
    </w:p>
    <w:p w:rsidR="0037055F" w:rsidRPr="00374C7D" w:rsidRDefault="0037055F" w:rsidP="005415E6">
      <w:pPr>
        <w:numPr>
          <w:ilvl w:val="0"/>
          <w:numId w:val="17"/>
        </w:numPr>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Карты - схемы подлежат систематизации и поддержанию в актуальном состоянии.</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Работу по систематизации карт-схем осуществляет уполномоченный орган на постоянной основе.</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Карты - схемы систематизируются по территориальной принадлежности к одному населенному пункту, входящему в состав поселения.</w:t>
      </w:r>
    </w:p>
    <w:p w:rsidR="0037055F" w:rsidRPr="00374C7D" w:rsidRDefault="0037055F" w:rsidP="005415E6">
      <w:pPr>
        <w:numPr>
          <w:ilvl w:val="0"/>
          <w:numId w:val="18"/>
        </w:numPr>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Сведения, содержащиеся в картах-схемах, используются при проведении уполномоченным органом мониторинга мероприятий по благоустройству территории поселения (далее - мониторинг).</w:t>
      </w:r>
    </w:p>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Основными задачами мониторинга являются:</w:t>
      </w:r>
    </w:p>
    <w:p w:rsidR="0037055F" w:rsidRPr="00374C7D" w:rsidRDefault="0037055F" w:rsidP="005415E6">
      <w:pPr>
        <w:numPr>
          <w:ilvl w:val="0"/>
          <w:numId w:val="19"/>
        </w:numPr>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оценка текущего состояния объектов (элементов) благоустройства с целью выявления нарушения собственниками (законными владельцами, уполномоченными лицами) обязательных требований в области благоустройства (далее - обязательные требования);</w:t>
      </w:r>
    </w:p>
    <w:p w:rsidR="0037055F" w:rsidRPr="00374C7D" w:rsidRDefault="0037055F" w:rsidP="005415E6">
      <w:pPr>
        <w:numPr>
          <w:ilvl w:val="0"/>
          <w:numId w:val="19"/>
        </w:numPr>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выявление и предупреждение возникновения негативных последствий нарушения обязательных требований;</w:t>
      </w:r>
    </w:p>
    <w:p w:rsidR="0037055F" w:rsidRPr="00374C7D" w:rsidRDefault="0037055F" w:rsidP="005415E6">
      <w:pPr>
        <w:numPr>
          <w:ilvl w:val="0"/>
          <w:numId w:val="19"/>
        </w:numPr>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получение объективных данных и показателей состояния объектов (элементов) благоустройства.</w:t>
      </w:r>
    </w:p>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highlight w:val="yellow"/>
          <w:lang w:eastAsia="ru-RU"/>
        </w:rPr>
        <w:t>Мониторинг проводится ежеквартально, а также по информации, поступившей в уполномоченный орган.</w:t>
      </w:r>
    </w:p>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Объектами, в отношении которых проводятся мероприятия по мониторингу, являются объекты (элементы) благоустройства.</w:t>
      </w:r>
    </w:p>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highlight w:val="yellow"/>
          <w:lang w:eastAsia="ru-RU"/>
        </w:rPr>
        <w:t>Мониторинг проводится в форме обследования объектов (элементов) благоустройства с выходом на территорию, в том числе с использованием средств фотосъемки, видеозаписи.</w:t>
      </w:r>
    </w:p>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lastRenderedPageBreak/>
        <w:t>При проведении мониторинга не требуется взаимодействие должностных лиц уполномоченного органа с собственниками или иными законными владельцами здания, строения, сооружения, земельного участка либо уполномоченными лицами и на указанных лиц не возлагаются обязанности по предоставлению информации и исполнению иных требований должностных лиц уполномоченного органа.</w:t>
      </w:r>
    </w:p>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При проведении мониторинга используются сведения, содержащиеся в картах-схемах.</w:t>
      </w:r>
    </w:p>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По результатам проведенного мероприятия по мониторингу при выявлении нарушения обязательных требований должностным лицом уполномоченного органа составляется акт о проведенном обследовании объектов (элементов) благоустройства с указанием в нем выявленных нарушений обязательных требований. Нарушение обязательных требований фиксируется средствами фотосъемки, видеозаписи.</w:t>
      </w:r>
    </w:p>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Составленный Акт о проведенном обследовании объектов (элементов) благоустройства, в течение 3 рабочих дней направляется уполномоченным органом в административную комиссию муниципального района Ставропольский Самарской области.</w:t>
      </w:r>
    </w:p>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Результаты мониторинга, зафиксированные в актах, могут быть использованы для привлечения виновного лица к административной ответственности (при наличии таких оснований).</w:t>
      </w:r>
    </w:p>
    <w:p w:rsidR="0037055F" w:rsidRPr="00374C7D" w:rsidRDefault="0037055F" w:rsidP="005415E6">
      <w:pPr>
        <w:numPr>
          <w:ilvl w:val="0"/>
          <w:numId w:val="20"/>
        </w:numPr>
        <w:tabs>
          <w:tab w:val="num" w:pos="0"/>
        </w:tabs>
        <w:spacing w:after="0" w:line="276" w:lineRule="auto"/>
        <w:ind w:left="0" w:right="113" w:firstLine="709"/>
        <w:jc w:val="both"/>
        <w:rPr>
          <w:rFonts w:ascii="Times New Roman" w:eastAsia="Calibri" w:hAnsi="Times New Roman" w:cs="Times New Roman"/>
          <w:sz w:val="24"/>
          <w:szCs w:val="24"/>
          <w:highlight w:val="yellow"/>
          <w:lang w:eastAsia="ru-RU"/>
        </w:rPr>
      </w:pPr>
      <w:r w:rsidRPr="00374C7D">
        <w:rPr>
          <w:rFonts w:ascii="Times New Roman" w:eastAsia="Calibri" w:hAnsi="Times New Roman" w:cs="Times New Roman"/>
          <w:sz w:val="24"/>
          <w:szCs w:val="24"/>
          <w:highlight w:val="yellow"/>
          <w:lang w:eastAsia="ru-RU"/>
        </w:rPr>
        <w:t>Заключение соглашения не влечёт перехода к собственникам и (или) иным законным владельцам зданий, строений, сооружений, земельных участков, нестационарных объектов либо уполномоченным лицам права, предполагающего владение и (или) пользование прилегающей территорией.</w:t>
      </w:r>
    </w:p>
    <w:p w:rsidR="0037055F" w:rsidRPr="00374C7D" w:rsidRDefault="0037055F" w:rsidP="005415E6">
      <w:pPr>
        <w:shd w:val="clear" w:color="auto" w:fill="FFFFFF"/>
        <w:spacing w:after="0" w:line="276" w:lineRule="auto"/>
        <w:ind w:right="113"/>
        <w:jc w:val="center"/>
        <w:rPr>
          <w:rFonts w:ascii="Times New Roman" w:eastAsia="Calibri" w:hAnsi="Times New Roman" w:cs="Times New Roman"/>
          <w:sz w:val="24"/>
          <w:szCs w:val="24"/>
          <w:lang w:eastAsia="ru-RU"/>
        </w:rPr>
      </w:pPr>
      <w:bookmarkStart w:id="9" w:name="_Hlk29487098"/>
      <w:r w:rsidRPr="00374C7D">
        <w:rPr>
          <w:rFonts w:ascii="Times New Roman" w:eastAsia="Calibri" w:hAnsi="Times New Roman" w:cs="Times New Roman"/>
          <w:b/>
          <w:bCs/>
          <w:sz w:val="24"/>
          <w:szCs w:val="24"/>
          <w:lang w:eastAsia="ru-RU"/>
        </w:rPr>
        <w:t xml:space="preserve">Раздел </w:t>
      </w:r>
      <w:r w:rsidRPr="00374C7D">
        <w:rPr>
          <w:rFonts w:ascii="Times New Roman" w:eastAsia="Calibri" w:hAnsi="Times New Roman" w:cs="Times New Roman"/>
          <w:b/>
          <w:bCs/>
          <w:sz w:val="24"/>
          <w:szCs w:val="24"/>
          <w:lang w:val="en-US" w:eastAsia="ru-RU"/>
        </w:rPr>
        <w:t>II</w:t>
      </w:r>
      <w:r w:rsidRPr="00374C7D">
        <w:rPr>
          <w:rFonts w:ascii="Times New Roman" w:eastAsia="Calibri" w:hAnsi="Times New Roman" w:cs="Times New Roman"/>
          <w:b/>
          <w:bCs/>
          <w:sz w:val="24"/>
          <w:szCs w:val="24"/>
          <w:lang w:eastAsia="ru-RU"/>
        </w:rPr>
        <w:t>. Порядок содержания объектов благоустройства</w:t>
      </w:r>
    </w:p>
    <w:p w:rsidR="0037055F" w:rsidRPr="00374C7D" w:rsidRDefault="0037055F" w:rsidP="005415E6">
      <w:pPr>
        <w:keepNext/>
        <w:shd w:val="clear" w:color="auto" w:fill="FFFFFF"/>
        <w:spacing w:after="0" w:line="276" w:lineRule="auto"/>
        <w:ind w:right="113"/>
        <w:jc w:val="center"/>
        <w:rPr>
          <w:rFonts w:ascii="Times New Roman" w:eastAsia="Calibri" w:hAnsi="Times New Roman" w:cs="Times New Roman"/>
          <w:color w:val="006600"/>
          <w:sz w:val="24"/>
          <w:szCs w:val="24"/>
          <w:lang w:eastAsia="ru-RU"/>
        </w:rPr>
      </w:pPr>
      <w:bookmarkStart w:id="10" w:name="bookmark2"/>
      <w:bookmarkStart w:id="11" w:name="bookmark3"/>
      <w:bookmarkStart w:id="12" w:name="_Hlk17300084"/>
      <w:bookmarkEnd w:id="10"/>
      <w:bookmarkEnd w:id="11"/>
      <w:r w:rsidRPr="00374C7D">
        <w:rPr>
          <w:rFonts w:ascii="Times New Roman" w:eastAsia="Calibri" w:hAnsi="Times New Roman" w:cs="Times New Roman"/>
          <w:b/>
          <w:bCs/>
          <w:sz w:val="24"/>
          <w:szCs w:val="24"/>
          <w:lang w:eastAsia="ru-RU"/>
        </w:rPr>
        <w:t xml:space="preserve">Глава </w:t>
      </w:r>
      <w:bookmarkEnd w:id="12"/>
      <w:r w:rsidRPr="00374C7D">
        <w:rPr>
          <w:rFonts w:ascii="Times New Roman" w:eastAsia="Calibri" w:hAnsi="Times New Roman" w:cs="Times New Roman"/>
          <w:b/>
          <w:bCs/>
          <w:sz w:val="24"/>
          <w:szCs w:val="24"/>
          <w:lang w:eastAsia="ru-RU"/>
        </w:rPr>
        <w:t>4. Общие требования к благоустройству, организации содержания и уборки территории поселения</w:t>
      </w:r>
    </w:p>
    <w:bookmarkEnd w:id="9"/>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 Благоустройству, содержанию и уборке подлежит вся территория сельского поселения и все расположенные на ней здания (включая жилые дома) и сооружения (далее - здания, сооружения).</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Благоустройство территорий, не закрепленных за собственником или иным законным владельцем здания, строения, сооружения, земельного участка, нестационарным объектом либо уполномоченным им лицом, осуществляется уполномоченным органом в соответствии с установленными полномочиями и в пределах средств, предусмотренных на эти цели в бюджете поселения.</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 Организацию содержания и уборки территорий общего пользования, в том числе земельных участков, занятых площадями, улицами, проездами, автомобильными дорогами местного значения, набережными, скверами, бульварами, пляжами, другими объектами, осуществляют уполномоченные органы в пределах своих полномочий.</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Работы по благоустройству и содержанию прилегающих территорий в порядке, определенном настоящими Правилами, заключенными соглашениями, на прилегающих к зданиям, строениям, сооружениям, земельным участкам, нестационарным объектам, находящимся в собственности, аренде, ином праве пользования, владения физических, юридических лиц и индивидуальных предпринимателей, территориях осуществляют соответствующие физические, юридические лица и индивидуальные предприниматели.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3. Физические и юридические лица независимо от их организационно-правовых форм осуществляют содержание и уборку территории земельного участка, принадлежащего им на праве собственности, ином вещном либо обязательственном праве (далее - пра</w:t>
      </w:r>
      <w:r w:rsidRPr="00374C7D">
        <w:rPr>
          <w:rFonts w:ascii="Times New Roman" w:eastAsia="Calibri" w:hAnsi="Times New Roman" w:cs="Times New Roman"/>
          <w:sz w:val="24"/>
          <w:szCs w:val="24"/>
          <w:lang w:eastAsia="ru-RU"/>
        </w:rPr>
        <w:lastRenderedPageBreak/>
        <w:t>вообладатели земельных участков), и прилегающей территории, а также зданий, сооружений в объеме, предусмотренном действующим законодательством и настоящими Правилами, самостоятельно или посредством привлечения специализированных организаций за счет собственных средств.</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В случае если здание, сооружение принадлежат на праве собственности или ином вещном либо обязательственном праве нескольким лицам, территория, подлежащая уборке, определяется пропорционально доле в праве собственности или ином праве на объект недвижимости.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В случае если на территории земельного участка находятся несколько зданий, сооружений, принадлежащих разным лицам, границы содержания и уборки территории могут определяться соглашением сторон.</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При отсутствии соглашения, территория, подлежащая уборке, определяется в равных долях между всеми собственниками или иными владельцами (пользователями) зданий, сооружений.</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В случае если земельный участок, находящийся во владении физического или юридического лица, не оформлен в установленном порядке, уборке подлежит территория по фактически сложившейся границе земельного участка, находящегося во владении, а также прилегающая территория.</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В случае если здание, сооружение принадлежат на праве собственности или ином вещном либо обязательственном праве нескольким лицам, содержание фасада может определяться соглашением сторон.</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При отсутствии соглашения содержание фасада осуществляется пропорционально доле в праве собственности или в ином праве на объект недвижимости.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 Содержание и уборка автомобильных дорог местного значения осуществляются специализированными организациями, выигравшими конкурс на проведение данных видов работ по результатам размещения муниципального заказа.</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5. Содержание и уборка остановок ожидания общественного транспорта осуществляются эксплуатирующими организациями до бордюра проезжей части дороги.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6. Пешеходные переходы через проезжую часть дороги содержатся силами организаций, эксплуатирующих данные сооружения.</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7. Содержание и уборка придомовых территорий многоквартирных домов и прилегающих территорий осуществляются в соответствии с одним из способов управления многоквартирными домами: товариществом собственников жилья либо жилищным кооперативом или иным специализированным потребительским кооперативом, управляющей организацией, лицами, выполняющими работы по содержанию и ремонту общего имущества в многоквартирном доме, - при непосредственном управлении многоквартирным домом собственниками помещений в данном доме (далее - управляющие организации).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8. Содержание и уборка территорий индивидуальных жилых домов и прилегающих территорий осуществляются собственниками (нанимателями) таких домов.</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9. Содержание и уход за элементами озеленения и благоустройства осуществляют:</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 в границах предоставленного земельного участка - собственники или иные правообладатели земельного участка;</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 в границах озелененных территорий общего пользования - уполномоченный орган либо специализированная организация, выигравшая конкурс на производство данных работ по результатам размещения муниципального заказа;</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lastRenderedPageBreak/>
        <w:t>3) в границах озелененных территорий ограниченного пользования (предприятия, организации, учреждения) и специального назначения (санитарные зоны, водоохранные зоны, кладбища, питомники) - владельцы данных объектов;</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 в границах придомовых территорий - собственники жилых помещений в многоквартирных домах или управляющие организации;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5) в охранных зонах наземных коммуникаций, в том числе электрических сетей, сетей освещения, радиолиний - владельцы указанных коммуникаций;</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6) в охранных зонах подземных коммуникаций (если размещение разрешено) - владельцы указанных коммуникаций.</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10. Уборка и очистка кюветов, труб, дренажных сооружений, предназначенных для отвода грунтовых и поверхностных вод с улиц и дорог, очистка коллекторов ливневой канализации и дождеприемных колодцев производятся организациями, осуществляющими их эксплуатацию.</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Профилактическое обследование водосточных коллекторов и их очистка производятся организациями, у которых эти сооружения находятся в собственности или принадлежат на других законных основаниях, не реже одного раза в квартал.</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Во избежание засорения водосточной сети запрещается сброс смёта и бытового мусора в водосточные коллекторы.</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11. При возникновении подтоплений, вызванных сбросом воды (откачка воды из котлованов, аварийные ситуации на трубопроводах и так далее), ответственность за их ликвидацию (в зимний период — скол и вывоз льда) возлагается на организации, допустившие нарушения.</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Крышки люков колодцев, расположенных на проезжей части улиц и тротуаров, при повреждении и разрушении восстанавливаются владельцем инженерных коммуникаций.</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12. </w:t>
      </w:r>
      <w:r w:rsidRPr="00374C7D">
        <w:rPr>
          <w:rFonts w:ascii="Times New Roman" w:eastAsia="Calibri" w:hAnsi="Times New Roman" w:cs="Times New Roman"/>
          <w:sz w:val="24"/>
          <w:szCs w:val="24"/>
          <w:highlight w:val="yellow"/>
          <w:lang w:eastAsia="ru-RU"/>
        </w:rPr>
        <w:t>Содержание и уборка территорий разворотных площадок общественного транспорта производятся организациями, осуществляющими эксплуатацию пассажирского транспорта</w:t>
      </w:r>
      <w:r w:rsidRPr="00374C7D">
        <w:rPr>
          <w:rFonts w:ascii="Times New Roman" w:eastAsia="Calibri" w:hAnsi="Times New Roman" w:cs="Times New Roman"/>
          <w:sz w:val="24"/>
          <w:szCs w:val="24"/>
          <w:lang w:eastAsia="ru-RU"/>
        </w:rPr>
        <w:t>.</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13. Содержание и уборка павильонов ожидания общественного транспорта обеспечиваются уполномоченными территориальными органами на основании договоров со специализированными организациями, выигравшими конкурс на проведение данных видов работ по результатам размещения муниципального заказа.</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14. Содержание технических средств организации дорожного движения осуществляется собственниками или специализированными организациями в соответствии с заключенными договорами.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Содержание временных дорожных знаков, установленных на территории объектов строительства, реконструкции и ремонта, осуществляется силами организаций, производящих указанные работы.</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15. Порядок размещения и содержания общественных туалетов определяется в соответствии с действующим законодательством, санитарными правилами и нормами.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Санитарное и техническое состояние туалетов обеспечивают их собственники, владельцы, арендаторы или специализированные организации, на обслуживании которых они находятся.</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16. Периодичность выполнения работ по благоустройству устанавливается заказчиком работ с учетом обеспечения должного санитарного и технического состояния объектов.</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lastRenderedPageBreak/>
        <w:t>17. Границы содержания и уборки территории сельского поселения  физическими и юридическими лицами определяются в соответствии с границами предоставленного земельного участка (по фактически сложившейся границе земельного участка, находящегося во владении, если земельный участок не оформлен в установленном порядке) и порядком участия собственников зданий и сооружений, помещений в них в благоустройстве прилегающих территорий в соответствии с главой 4 настоящих Правил.</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18. Уполномоченные органы осуществляют контроль за выполнением работ по содержанию и уборке территории сельского поселения, в том числе территорий общего пользования, в пределах установленных полномочий.</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b/>
          <w:color w:val="006600"/>
          <w:sz w:val="24"/>
          <w:szCs w:val="24"/>
          <w:highlight w:val="yellow"/>
          <w:lang w:eastAsia="ru-RU"/>
        </w:rPr>
      </w:pPr>
      <w:r w:rsidRPr="00374C7D">
        <w:rPr>
          <w:rFonts w:ascii="Times New Roman" w:eastAsia="Calibri" w:hAnsi="Times New Roman" w:cs="Times New Roman"/>
          <w:b/>
          <w:color w:val="006600"/>
          <w:sz w:val="24"/>
          <w:szCs w:val="24"/>
          <w:highlight w:val="yellow"/>
          <w:lang w:eastAsia="ru-RU"/>
        </w:rPr>
        <w:t>19. Правообладатели земельных участков обязаны проводить мероприятия по удалению борщевика Сосновского с:</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b/>
          <w:color w:val="006600"/>
          <w:sz w:val="24"/>
          <w:szCs w:val="24"/>
          <w:highlight w:val="yellow"/>
          <w:lang w:eastAsia="ru-RU"/>
        </w:rPr>
      </w:pPr>
      <w:r w:rsidRPr="00374C7D">
        <w:rPr>
          <w:rFonts w:ascii="Times New Roman" w:eastAsia="Calibri" w:hAnsi="Times New Roman" w:cs="Times New Roman"/>
          <w:b/>
          <w:color w:val="006600"/>
          <w:sz w:val="24"/>
          <w:szCs w:val="24"/>
          <w:highlight w:val="yellow"/>
          <w:lang w:eastAsia="ru-RU"/>
        </w:rPr>
        <w:t>- земельных участков, находящихся в их собственности, владении или пользовании;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b/>
          <w:color w:val="006600"/>
          <w:sz w:val="24"/>
          <w:szCs w:val="24"/>
          <w:highlight w:val="yellow"/>
          <w:lang w:eastAsia="ru-RU"/>
        </w:rPr>
      </w:pPr>
      <w:r w:rsidRPr="00374C7D">
        <w:rPr>
          <w:rFonts w:ascii="Times New Roman" w:eastAsia="Calibri" w:hAnsi="Times New Roman" w:cs="Times New Roman"/>
          <w:b/>
          <w:color w:val="006600"/>
          <w:sz w:val="24"/>
          <w:szCs w:val="24"/>
          <w:highlight w:val="yellow"/>
          <w:lang w:eastAsia="ru-RU"/>
        </w:rPr>
        <w:t>- прилегающих территорий в соответствии с требованиями главы 3 настоящих Правил.</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b/>
          <w:color w:val="006600"/>
          <w:sz w:val="24"/>
          <w:szCs w:val="24"/>
          <w:lang w:eastAsia="ru-RU"/>
        </w:rPr>
      </w:pPr>
      <w:r w:rsidRPr="00374C7D">
        <w:rPr>
          <w:rFonts w:ascii="Times New Roman" w:eastAsia="Calibri" w:hAnsi="Times New Roman" w:cs="Times New Roman"/>
          <w:b/>
          <w:color w:val="006600"/>
          <w:sz w:val="24"/>
          <w:szCs w:val="24"/>
          <w:highlight w:val="yellow"/>
          <w:lang w:eastAsia="ru-RU"/>
        </w:rPr>
        <w:t>Мероприятия по удалению Борщевика Сосновского должны проводится до его бутонизации и начала цветения, путем опрыскивания очагов произрастания гербицидами и (или) арборицидами; скашивания, уборки сухих растений, выкапывания корневой системы; обработки почвы, посева многолетних трав.</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20. Уборка территории поселения производится в утренние часы. Работы по уборке дорог и тротуаров должны быть выполнены до 8 часов утра. При экстремальных погодных явлениях (ливень, снегопад, гололёд и так далее) режим уборочных работ устанавливается круглосуточный.</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21. Уборку и содержание проезжей части дорог по всей её ширине, проездов, а также набережных, мостов, путепроводов, эстакад и тоннелей производят подрядчики на основании муниципального контракта на производство данных работ или организации, отвечающие за содержание данных объектов. При выполнении данных работ запрещается перемещение мусора на проезжую часть.</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22. Уборка и мойка остановочных павильонов общественного транспорта и прилегающих к ним территорий осуществляется их владельцами (балансодержателями).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23. Уборку территорий, прилегающих к трансформаторным и распределительным подстанциям, другим инженерным сооружениям, работающим в автоматическом режиме (без обслуживающего персонала), а также к опорам линий электропередачи, производят собственники данных объектов.</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24. Уборка объектов, территорию которых невозможно убирать механизированным способом (из-за недостаточной ширины либо сложной конфигурации), производится вручную.</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25. Вывоз скола асфальта при проведении дорожно-ремонтных работ производится организациями, проводящими работы: с улиц поселения - незамедлительно (в ходе работ), с внутриквартальных территорий - в течение суток с момента его образования для последующего вывоза и утилизации.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26. Спиленные деревья вывозятся организациями, производящими работы по удалению сухостойных, аварийных, потерявших декоративную ценность деревьев, и обрезке ветвей в кронах, в течение одного рабочего дня с озеленённых территорий вдоль главных магистралей и в течение суток — с иных элементов улично-дорожной сети.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lastRenderedPageBreak/>
        <w:t>Пни, оставшиеся после вырубки сухостойных, аварийных деревьев, должны быть удалены в течение суток на главных магистралях и в течение трех суток — на иных элементах улично-дорожной сети.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Упавшие деревья должны быть удалены немедленно с проезжей части дорог, тротуаров, от токонесущих проводов, фасадов жилых и производственных зданий, а с других территорий — в течение 12 часов с момента обнаружения.</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27. Собственники и (или) иные законные владельцы зданий, строений, сооружений, земельных участков, нестационарных объектов обязаны в соответствии с настоящими Правилами, заключенными соглашениями: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очищать прилегающие территории от мусора и иных отходов производства и потребления, опавшей листвы, сухой травянистой растительности, сорной растительности, коры деревьев, порубочных остатков деревьев и кустарников;</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очищать прилегающие территории от снега и наледи на всю ширину тротуара для обеспечения свободного и безопасного прохода граждан;</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обрабатывать прилегающие территории противогололедными реагентами с учетом требования пункта 1.1 Главы 5 настоящих Правил;</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осуществлять покос травы и обрезку поросли;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устанавливать, ремонтировать, окрашивать урны, а также очищать урны по мере их заполнения.</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28. На всей территории поселения запрещается:</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вывозить и выгружать бытовой, строительный мусор и грунт, промышленные отходы и сточные воды из выгребных ям в места, не отведенные для этой цели Администрацией поселения и не согласованные с органами санитарно-эпидемиологического надзора и органом по охране окружающей среды;</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сорить на улицах, площадях и в других общественных местах, выставлять тару с мусором и пищевыми отходами на улицы;</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сбрасывать в водоемы бытовые, производственные отходы и загрязнять воду и прилегающую к водоему территорию;</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сметать мусор на проезжую часть улиц, в ливне-приемники ливневой канализации;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производить расклейку афиш, объявлений на фасадах зданий, столбах, деревьях, остановочных павильонах и других объектах, внешнего благоустройства, не предназначенных для этой цели;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складировать около торговых точек тару, запасы товаров;</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ограждать строительные площадки с уменьшением пешеходных дорожек (тротуаров);</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повреждать или вырубать зеленые насаждения;</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захламлять придомовые, дворовые территории общего пользования металлическим ломом, строительным, бытовым мусором и другими материалами;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самовольно изменять устройства водопропускных сооружений и водосборных каналов, а также загромождать данные сооружения всеми видами отходов, землей и строительными материалами;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парковка и стоянка транспорта, прицепов и других механических средств, а также хранение оборудования на газонах и детских площадках;</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складировать и выбрасывать отходы содержания животных на улицу, проезжую часть, возле дворов, за исключением специально отведенных для этих целей мест;</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lastRenderedPageBreak/>
        <w:t>- выпас сельскохозяйственных животных на территориях общего пользования поселения, в границах полосы отвода автомобильной дороги;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выгул домашних животных вне мест, установленных уполномоченным органом для выгула животных;</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устройство сливных ям за границей земельного участка частного домовладения (на земельных участках общего пользования, занятых улицами, проездами, тротуарами, автомобильными дорогами и на участках проложенных коммуникаций) за исключением случаев, не противоречащих законодательству;</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хранить, складировать строительные материалы, мусор на территории общего пользования.</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29. Строительные материалы, оборудование, другие предметы хранятся на уличной территории в течение срока, определенного разрешением органа, уполномоченного распоряжаться соответствующим земельным участком.</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30. На территории домовладения допускается размещение сливных (выгребных) ям в соответствии с санитарными нормами и эксплуатационными требованиями.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31. </w:t>
      </w:r>
      <w:r w:rsidRPr="00374C7D">
        <w:rPr>
          <w:rFonts w:ascii="Times New Roman" w:eastAsia="Calibri" w:hAnsi="Times New Roman" w:cs="Times New Roman"/>
          <w:sz w:val="24"/>
          <w:szCs w:val="24"/>
          <w:highlight w:val="yellow"/>
          <w:lang w:eastAsia="ru-RU"/>
        </w:rPr>
        <w:t>Выгул домашних животных на территории поселения допускается при условии обеспечения безопасности граждан, животных, сохранности имущества физических и юридических лиц.</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При выгуле домашнего животного необходимо соблюдать следующие требования:</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 исключать возможность свободного, неконтролируемого передвижения животного при пересечении проезжей части автомобильной дороги, в лифтах и помещениях общего пользования многоквартирных домов, во дворах таких домов, на детских и спортивных площадках;</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 обеспечивать уборку продуктов жизнедеятельности животного в местах и на территориях общего пользования;</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3) не допускать выгул животного вне мест, установленных органа уполномоченным органом для выгула животных.</w:t>
      </w:r>
    </w:p>
    <w:p w:rsidR="0037055F" w:rsidRPr="00374C7D" w:rsidRDefault="0037055F" w:rsidP="005415E6">
      <w:pPr>
        <w:shd w:val="clear" w:color="auto" w:fill="FFFFFF"/>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b/>
          <w:bCs/>
          <w:sz w:val="24"/>
          <w:szCs w:val="24"/>
          <w:lang w:eastAsia="ru-RU"/>
        </w:rPr>
        <w:t xml:space="preserve">Глава 4.1. Содержание животных в сельском поселении </w:t>
      </w:r>
      <w:r w:rsidR="00966611" w:rsidRPr="00374C7D">
        <w:rPr>
          <w:rFonts w:ascii="Times New Roman" w:eastAsia="Calibri" w:hAnsi="Times New Roman" w:cs="Times New Roman"/>
          <w:b/>
          <w:sz w:val="24"/>
          <w:szCs w:val="24"/>
          <w:lang w:eastAsia="ru-RU"/>
        </w:rPr>
        <w:t>Севрюкаево</w:t>
      </w:r>
      <w:r w:rsidRPr="00374C7D">
        <w:rPr>
          <w:rFonts w:ascii="Times New Roman" w:eastAsia="Calibri" w:hAnsi="Times New Roman" w:cs="Times New Roman"/>
          <w:b/>
          <w:bCs/>
          <w:sz w:val="24"/>
          <w:szCs w:val="24"/>
          <w:lang w:eastAsia="ru-RU"/>
        </w:rPr>
        <w:t xml:space="preserve"> муниципального района Ставропольский Самарской области</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bookmarkStart w:id="13" w:name="_Hlk17103613"/>
      <w:bookmarkEnd w:id="13"/>
      <w:r w:rsidRPr="00374C7D">
        <w:rPr>
          <w:rFonts w:ascii="Times New Roman" w:eastAsia="Calibri" w:hAnsi="Times New Roman" w:cs="Times New Roman"/>
          <w:sz w:val="24"/>
          <w:szCs w:val="24"/>
          <w:lang w:eastAsia="ru-RU"/>
        </w:rPr>
        <w:t>4.1.1. Владельцы животных должны предотвращать опасное воздействие своих животных на других животных и людей, а также обеспечивать тишину для окружающих в соответствии с санитарными нормами, соблюдать действующие санитарно-гигиенические и ветеринарные правила, принципы гуманного обращения с животными, обеспечивать непосредственный уход за ними, сбор, накопление, утилизацию отходов.</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4.1.2. В целях предупреждения болезней владельцы животных обязаны обеспечить оптимальные условия содержания животных и чистоту на всех животноводческих объектах и местах содержания домашних животных.</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4.1.3. Строительство хозяйственных построек для содержания и разведения животных необходимо производить с соблюдением градостроительных, строительных, экологических, санитарно-гигиенических, противопожарных и иных правил и нормативов.</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4.1.4. При строительстве хозяйственных построек для содержания и разведения животных в личных подсобных хозяйствах граждан расстояния от помещений (сооружений) для содержания и разведения (вольеров, навесов, загонов) животных, навозохранилищ до объектов жилой застройки должны быть не менее указанных в таблице:</w:t>
      </w:r>
    </w:p>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p>
    <w:tbl>
      <w:tblPr>
        <w:tblW w:w="9495" w:type="dxa"/>
        <w:tblCellSpacing w:w="0" w:type="dxa"/>
        <w:tblCellMar>
          <w:top w:w="105" w:type="dxa"/>
          <w:left w:w="105" w:type="dxa"/>
          <w:bottom w:w="105" w:type="dxa"/>
          <w:right w:w="105" w:type="dxa"/>
        </w:tblCellMar>
        <w:tblLook w:val="0000" w:firstRow="0" w:lastRow="0" w:firstColumn="0" w:lastColumn="0" w:noHBand="0" w:noVBand="0"/>
      </w:tblPr>
      <w:tblGrid>
        <w:gridCol w:w="1727"/>
        <w:gridCol w:w="956"/>
        <w:gridCol w:w="941"/>
        <w:gridCol w:w="910"/>
        <w:gridCol w:w="972"/>
        <w:gridCol w:w="857"/>
        <w:gridCol w:w="926"/>
        <w:gridCol w:w="2206"/>
      </w:tblGrid>
      <w:tr w:rsidR="0037055F" w:rsidRPr="00374C7D" w:rsidTr="0037055F">
        <w:trPr>
          <w:tblCellSpacing w:w="0" w:type="dxa"/>
        </w:trPr>
        <w:tc>
          <w:tcPr>
            <w:tcW w:w="168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lastRenderedPageBreak/>
              <w:t>Нормативный разрыв, м</w:t>
            </w:r>
          </w:p>
        </w:tc>
        <w:tc>
          <w:tcPr>
            <w:tcW w:w="7365" w:type="dxa"/>
            <w:gridSpan w:val="7"/>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Попоголовье  не более</w:t>
            </w:r>
          </w:p>
        </w:tc>
      </w:tr>
      <w:tr w:rsidR="0037055F" w:rsidRPr="00374C7D" w:rsidTr="0037055F">
        <w:trPr>
          <w:tblCellSpacing w:w="0" w:type="dxa"/>
        </w:trPr>
        <w:tc>
          <w:tcPr>
            <w:tcW w:w="1680" w:type="dxa"/>
            <w:vMerge w:val="restart"/>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p>
        </w:tc>
        <w:tc>
          <w:tcPr>
            <w:tcW w:w="930" w:type="dxa"/>
            <w:vMerge w:val="restart"/>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Свиньи до</w:t>
            </w:r>
          </w:p>
        </w:tc>
        <w:tc>
          <w:tcPr>
            <w:tcW w:w="915" w:type="dxa"/>
            <w:vMerge w:val="restart"/>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крупный рогатый скот до</w:t>
            </w:r>
          </w:p>
        </w:tc>
        <w:tc>
          <w:tcPr>
            <w:tcW w:w="885" w:type="dxa"/>
            <w:vMerge w:val="restart"/>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овцы, козы до</w:t>
            </w:r>
          </w:p>
        </w:tc>
        <w:tc>
          <w:tcPr>
            <w:tcW w:w="945" w:type="dxa"/>
            <w:vMerge w:val="restart"/>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лошади</w:t>
            </w:r>
          </w:p>
        </w:tc>
        <w:tc>
          <w:tcPr>
            <w:tcW w:w="645" w:type="dxa"/>
            <w:vMerge w:val="restart"/>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птица</w:t>
            </w:r>
          </w:p>
        </w:tc>
        <w:tc>
          <w:tcPr>
            <w:tcW w:w="2010"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маточное поголовье основного стада</w:t>
            </w:r>
          </w:p>
        </w:tc>
      </w:tr>
      <w:tr w:rsidR="0037055F" w:rsidRPr="00374C7D" w:rsidTr="0037055F">
        <w:trPr>
          <w:tblCellSpacing w:w="0" w:type="dxa"/>
        </w:trPr>
        <w:tc>
          <w:tcPr>
            <w:tcW w:w="0" w:type="auto"/>
            <w:vMerge/>
            <w:tcBorders>
              <w:top w:val="single" w:sz="6" w:space="0" w:color="000000"/>
              <w:left w:val="single" w:sz="6" w:space="0" w:color="000000"/>
              <w:bottom w:val="single" w:sz="6" w:space="0" w:color="000000"/>
              <w:right w:val="nil"/>
            </w:tcBorders>
            <w:vAlign w:val="cente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p>
        </w:tc>
        <w:tc>
          <w:tcPr>
            <w:tcW w:w="0" w:type="auto"/>
            <w:vMerge/>
            <w:tcBorders>
              <w:top w:val="single" w:sz="6" w:space="0" w:color="000000"/>
              <w:left w:val="single" w:sz="6" w:space="0" w:color="000000"/>
              <w:bottom w:val="single" w:sz="6" w:space="0" w:color="000000"/>
              <w:right w:val="nil"/>
            </w:tcBorders>
            <w:vAlign w:val="cente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p>
        </w:tc>
        <w:tc>
          <w:tcPr>
            <w:tcW w:w="0" w:type="auto"/>
            <w:vMerge/>
            <w:tcBorders>
              <w:top w:val="single" w:sz="6" w:space="0" w:color="000000"/>
              <w:left w:val="single" w:sz="6" w:space="0" w:color="000000"/>
              <w:bottom w:val="single" w:sz="6" w:space="0" w:color="000000"/>
              <w:right w:val="nil"/>
            </w:tcBorders>
            <w:vAlign w:val="cente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p>
        </w:tc>
        <w:tc>
          <w:tcPr>
            <w:tcW w:w="0" w:type="auto"/>
            <w:vMerge/>
            <w:tcBorders>
              <w:top w:val="single" w:sz="6" w:space="0" w:color="000000"/>
              <w:left w:val="single" w:sz="6" w:space="0" w:color="000000"/>
              <w:bottom w:val="single" w:sz="6" w:space="0" w:color="000000"/>
              <w:right w:val="nil"/>
            </w:tcBorders>
            <w:vAlign w:val="cente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p>
        </w:tc>
        <w:tc>
          <w:tcPr>
            <w:tcW w:w="0" w:type="auto"/>
            <w:vMerge/>
            <w:tcBorders>
              <w:top w:val="single" w:sz="6" w:space="0" w:color="000000"/>
              <w:left w:val="single" w:sz="6" w:space="0" w:color="000000"/>
              <w:bottom w:val="single" w:sz="6" w:space="0" w:color="000000"/>
              <w:right w:val="nil"/>
            </w:tcBorders>
            <w:vAlign w:val="cente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p>
        </w:tc>
        <w:tc>
          <w:tcPr>
            <w:tcW w:w="0" w:type="auto"/>
            <w:vMerge/>
            <w:tcBorders>
              <w:top w:val="single" w:sz="6" w:space="0" w:color="000000"/>
              <w:left w:val="single" w:sz="6" w:space="0" w:color="000000"/>
              <w:bottom w:val="single" w:sz="6" w:space="0" w:color="000000"/>
              <w:right w:val="nil"/>
            </w:tcBorders>
            <w:vAlign w:val="cente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p>
        </w:tc>
        <w:tc>
          <w:tcPr>
            <w:tcW w:w="90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кролики</w:t>
            </w:r>
          </w:p>
        </w:tc>
        <w:tc>
          <w:tcPr>
            <w:tcW w:w="91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пушные звери</w:t>
            </w:r>
          </w:p>
        </w:tc>
      </w:tr>
      <w:tr w:rsidR="0037055F" w:rsidRPr="00374C7D" w:rsidTr="0037055F">
        <w:trPr>
          <w:tblCellSpacing w:w="0" w:type="dxa"/>
        </w:trPr>
        <w:tc>
          <w:tcPr>
            <w:tcW w:w="1680" w:type="dxa"/>
            <w:tcBorders>
              <w:top w:val="single" w:sz="6" w:space="0" w:color="000000"/>
              <w:left w:val="single" w:sz="6" w:space="0" w:color="000000"/>
              <w:bottom w:val="single" w:sz="6" w:space="0" w:color="000000"/>
              <w:right w:val="nil"/>
            </w:tcBorders>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10</w:t>
            </w:r>
          </w:p>
        </w:tc>
        <w:tc>
          <w:tcPr>
            <w:tcW w:w="930" w:type="dxa"/>
            <w:tcBorders>
              <w:top w:val="single" w:sz="6" w:space="0" w:color="000000"/>
              <w:left w:val="single" w:sz="6" w:space="0" w:color="000000"/>
              <w:bottom w:val="single" w:sz="6" w:space="0" w:color="000000"/>
              <w:right w:val="nil"/>
            </w:tcBorders>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5</w:t>
            </w:r>
          </w:p>
        </w:tc>
        <w:tc>
          <w:tcPr>
            <w:tcW w:w="915" w:type="dxa"/>
            <w:tcBorders>
              <w:top w:val="single" w:sz="6" w:space="0" w:color="000000"/>
              <w:left w:val="single" w:sz="6" w:space="0" w:color="000000"/>
              <w:bottom w:val="single" w:sz="6" w:space="0" w:color="000000"/>
              <w:right w:val="nil"/>
            </w:tcBorders>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5</w:t>
            </w:r>
          </w:p>
        </w:tc>
        <w:tc>
          <w:tcPr>
            <w:tcW w:w="885" w:type="dxa"/>
            <w:tcBorders>
              <w:top w:val="single" w:sz="6" w:space="0" w:color="000000"/>
              <w:left w:val="single" w:sz="6" w:space="0" w:color="000000"/>
              <w:bottom w:val="single" w:sz="6" w:space="0" w:color="000000"/>
              <w:right w:val="nil"/>
            </w:tcBorders>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10</w:t>
            </w:r>
          </w:p>
        </w:tc>
        <w:tc>
          <w:tcPr>
            <w:tcW w:w="945" w:type="dxa"/>
            <w:tcBorders>
              <w:top w:val="single" w:sz="6" w:space="0" w:color="000000"/>
              <w:left w:val="single" w:sz="6" w:space="0" w:color="000000"/>
              <w:bottom w:val="single" w:sz="6" w:space="0" w:color="000000"/>
              <w:right w:val="nil"/>
            </w:tcBorders>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5</w:t>
            </w:r>
          </w:p>
        </w:tc>
        <w:tc>
          <w:tcPr>
            <w:tcW w:w="645" w:type="dxa"/>
            <w:tcBorders>
              <w:top w:val="single" w:sz="6" w:space="0" w:color="000000"/>
              <w:left w:val="single" w:sz="6" w:space="0" w:color="000000"/>
              <w:bottom w:val="single" w:sz="6" w:space="0" w:color="000000"/>
              <w:right w:val="nil"/>
            </w:tcBorders>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30</w:t>
            </w:r>
          </w:p>
        </w:tc>
        <w:tc>
          <w:tcPr>
            <w:tcW w:w="90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10</w:t>
            </w:r>
          </w:p>
        </w:tc>
        <w:tc>
          <w:tcPr>
            <w:tcW w:w="91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0"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5</w:t>
            </w:r>
          </w:p>
        </w:tc>
      </w:tr>
      <w:tr w:rsidR="0037055F" w:rsidRPr="00374C7D" w:rsidTr="0037055F">
        <w:trPr>
          <w:tblCellSpacing w:w="0" w:type="dxa"/>
        </w:trPr>
        <w:tc>
          <w:tcPr>
            <w:tcW w:w="168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20</w:t>
            </w:r>
          </w:p>
        </w:tc>
        <w:tc>
          <w:tcPr>
            <w:tcW w:w="93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8</w:t>
            </w:r>
          </w:p>
        </w:tc>
        <w:tc>
          <w:tcPr>
            <w:tcW w:w="91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8</w:t>
            </w:r>
          </w:p>
        </w:tc>
        <w:tc>
          <w:tcPr>
            <w:tcW w:w="88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15</w:t>
            </w:r>
          </w:p>
        </w:tc>
        <w:tc>
          <w:tcPr>
            <w:tcW w:w="94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8</w:t>
            </w:r>
          </w:p>
        </w:tc>
        <w:tc>
          <w:tcPr>
            <w:tcW w:w="64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45</w:t>
            </w:r>
          </w:p>
        </w:tc>
        <w:tc>
          <w:tcPr>
            <w:tcW w:w="90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20</w:t>
            </w:r>
          </w:p>
        </w:tc>
        <w:tc>
          <w:tcPr>
            <w:tcW w:w="91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8</w:t>
            </w:r>
          </w:p>
        </w:tc>
      </w:tr>
      <w:tr w:rsidR="0037055F" w:rsidRPr="00374C7D" w:rsidTr="0037055F">
        <w:trPr>
          <w:tblCellSpacing w:w="0" w:type="dxa"/>
        </w:trPr>
        <w:tc>
          <w:tcPr>
            <w:tcW w:w="168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30</w:t>
            </w:r>
          </w:p>
        </w:tc>
        <w:tc>
          <w:tcPr>
            <w:tcW w:w="93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10</w:t>
            </w:r>
          </w:p>
        </w:tc>
        <w:tc>
          <w:tcPr>
            <w:tcW w:w="91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10</w:t>
            </w:r>
          </w:p>
        </w:tc>
        <w:tc>
          <w:tcPr>
            <w:tcW w:w="88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20</w:t>
            </w:r>
          </w:p>
        </w:tc>
        <w:tc>
          <w:tcPr>
            <w:tcW w:w="94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10</w:t>
            </w:r>
          </w:p>
        </w:tc>
        <w:tc>
          <w:tcPr>
            <w:tcW w:w="64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60</w:t>
            </w:r>
          </w:p>
        </w:tc>
        <w:tc>
          <w:tcPr>
            <w:tcW w:w="90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30</w:t>
            </w:r>
          </w:p>
        </w:tc>
        <w:tc>
          <w:tcPr>
            <w:tcW w:w="91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10</w:t>
            </w:r>
          </w:p>
        </w:tc>
      </w:tr>
      <w:tr w:rsidR="0037055F" w:rsidRPr="00374C7D" w:rsidTr="0037055F">
        <w:trPr>
          <w:tblCellSpacing w:w="0" w:type="dxa"/>
        </w:trPr>
        <w:tc>
          <w:tcPr>
            <w:tcW w:w="168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40</w:t>
            </w:r>
          </w:p>
        </w:tc>
        <w:tc>
          <w:tcPr>
            <w:tcW w:w="93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15</w:t>
            </w:r>
          </w:p>
        </w:tc>
        <w:tc>
          <w:tcPr>
            <w:tcW w:w="91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15</w:t>
            </w:r>
          </w:p>
        </w:tc>
        <w:tc>
          <w:tcPr>
            <w:tcW w:w="88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25</w:t>
            </w:r>
          </w:p>
        </w:tc>
        <w:tc>
          <w:tcPr>
            <w:tcW w:w="94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15</w:t>
            </w:r>
          </w:p>
        </w:tc>
        <w:tc>
          <w:tcPr>
            <w:tcW w:w="64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75</w:t>
            </w:r>
          </w:p>
        </w:tc>
        <w:tc>
          <w:tcPr>
            <w:tcW w:w="90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40</w:t>
            </w:r>
          </w:p>
        </w:tc>
        <w:tc>
          <w:tcPr>
            <w:tcW w:w="91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15</w:t>
            </w:r>
          </w:p>
        </w:tc>
      </w:tr>
    </w:tbl>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4.1.5. При несоблюдении расстояния от мест содержания и разведения животных до жилых помещений в личном подсобном хозяйстве на приусадебном земельном участке владелец личного подсобного хозяйства обязан снизить до нормы количество содержащихся на приусадебном земельном участке сельскохозяйственных животных либо организовать содержание превышающего предельную норму количества животных в иных местах содержания и разведения животных с учетом выполнения вышеуказанных санитарных требований с регистрацией владельца личного подсобного хозяйства в качестве индивидуального предпринимателя или крестьянского (фермерского) хозяйства.</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4.1.6. При организации содержания и разведения сельскохозяйственных (продуктивных) животных в крестьянских (фермерских) хозяйствах, у индивидуальных предпринимателей за чертой населенных пунктов необходимо руководствоваться Постановлением Главного государственного санитарного врача РФ от 25.09.2007 № 74 (в редакции от 09.09.2010) «О введении в действие новой редакции санитарно-эпидемиологических правил и нормативов СанПиН 2.2.1/2.1.1.1200-03 «Санитарно-защитные зоны и санитарная классификация предприятий, сооружений и иных объектов», которые определяют:</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Объекты и производства агропромышленного комплекса и малого предпринимательства:</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КЛАСС I - санитарно-защитная зона </w:t>
      </w:r>
      <w:smartTag w:uri="urn:schemas-microsoft-com:office:smarttags" w:element="metricconverter">
        <w:smartTagPr>
          <w:attr w:name="ProductID" w:val="1000 м"/>
        </w:smartTagPr>
        <w:r w:rsidRPr="00374C7D">
          <w:rPr>
            <w:rFonts w:ascii="Times New Roman" w:eastAsia="Calibri" w:hAnsi="Times New Roman" w:cs="Times New Roman"/>
            <w:sz w:val="24"/>
            <w:szCs w:val="24"/>
            <w:lang w:eastAsia="ru-RU"/>
          </w:rPr>
          <w:t>1000 м</w:t>
        </w:r>
      </w:smartTag>
      <w:r w:rsidRPr="00374C7D">
        <w:rPr>
          <w:rFonts w:ascii="Times New Roman" w:eastAsia="Calibri" w:hAnsi="Times New Roman" w:cs="Times New Roman"/>
          <w:sz w:val="24"/>
          <w:szCs w:val="24"/>
          <w:lang w:eastAsia="ru-RU"/>
        </w:rPr>
        <w:t>.</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 Свиноводческие комплексы.</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 Птицефабрики с содержанием более 400 тыс. кур-несушек и более 3 млн. бройлеров в год.</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3. Комплексы крупного рогатого скота.</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 Открытые хранилища навоза и помета.</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КЛАСС II - санитарно-защитная зона </w:t>
      </w:r>
      <w:smartTag w:uri="urn:schemas-microsoft-com:office:smarttags" w:element="metricconverter">
        <w:smartTagPr>
          <w:attr w:name="ProductID" w:val="500 м"/>
        </w:smartTagPr>
        <w:r w:rsidRPr="00374C7D">
          <w:rPr>
            <w:rFonts w:ascii="Times New Roman" w:eastAsia="Calibri" w:hAnsi="Times New Roman" w:cs="Times New Roman"/>
            <w:sz w:val="24"/>
            <w:szCs w:val="24"/>
            <w:lang w:eastAsia="ru-RU"/>
          </w:rPr>
          <w:t>500 м</w:t>
        </w:r>
      </w:smartTag>
      <w:r w:rsidRPr="00374C7D">
        <w:rPr>
          <w:rFonts w:ascii="Times New Roman" w:eastAsia="Calibri" w:hAnsi="Times New Roman" w:cs="Times New Roman"/>
          <w:sz w:val="24"/>
          <w:szCs w:val="24"/>
          <w:lang w:eastAsia="ru-RU"/>
        </w:rPr>
        <w:t>.</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 Свинофермы от 4 до 12 тыс. голов.</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 Фермы крупного рогатого скота от 1200 до 2000 коров и до 6000 ското-мест для молодняка.</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3. Фермы звероводческие (норки, лисы и др.).</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 Фермы птицеводческие от 100 тыс. до 400 тыс. кур-несушек и от 1 до 3 млн. бройлеров в год.</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5. Открытые хранилища биологически обработанной жидкой фракции навоза.</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6. Закрытые хранилища навоза и помета.</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lastRenderedPageBreak/>
        <w:t>7. Склады для хранения ядохимикатов свыше 500 т.</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8. Производства по обработке и протравлению семян.</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9. Склады сжиженного аммиака.</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КЛАСС III - санитарно-защитная зона </w:t>
      </w:r>
      <w:smartTag w:uri="urn:schemas-microsoft-com:office:smarttags" w:element="metricconverter">
        <w:smartTagPr>
          <w:attr w:name="ProductID" w:val="300 м"/>
        </w:smartTagPr>
        <w:r w:rsidRPr="00374C7D">
          <w:rPr>
            <w:rFonts w:ascii="Times New Roman" w:eastAsia="Calibri" w:hAnsi="Times New Roman" w:cs="Times New Roman"/>
            <w:sz w:val="24"/>
            <w:szCs w:val="24"/>
            <w:lang w:eastAsia="ru-RU"/>
          </w:rPr>
          <w:t>300 м</w:t>
        </w:r>
      </w:smartTag>
      <w:r w:rsidRPr="00374C7D">
        <w:rPr>
          <w:rFonts w:ascii="Times New Roman" w:eastAsia="Calibri" w:hAnsi="Times New Roman" w:cs="Times New Roman"/>
          <w:sz w:val="24"/>
          <w:szCs w:val="24"/>
          <w:lang w:eastAsia="ru-RU"/>
        </w:rPr>
        <w:t>.</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 Свинофермы до 4 тыс. голов.</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 Фермы крупного рогатого скота менее 1200 голов (всех специализаций), фермы коневодческие.</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3. Фермы овцеводческие на 5-30 тыс. голов.</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 Фермы птицеводческие до 100 тыс. кур-несушек и до 1млн. бройлеров.</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5. Площадки для буртования помета и навоза.</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6. Склады для хранения ядохимикатов и минеральных удобрений более 50 т.</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7. Обработка сельскохозяйственных угодий пестицидами с применением тракторов (от границ поля до населенного пункта).</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8. Зверофермы.</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9. Гаражи и парки по ремонту, технологическому обслуживанию и хранению грузовых автомобилей и сельскохозяйственной техники.</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КЛАСС IV - санитарно-защитная зона </w:t>
      </w:r>
      <w:smartTag w:uri="urn:schemas-microsoft-com:office:smarttags" w:element="metricconverter">
        <w:smartTagPr>
          <w:attr w:name="ProductID" w:val="100 м"/>
        </w:smartTagPr>
        <w:r w:rsidRPr="00374C7D">
          <w:rPr>
            <w:rFonts w:ascii="Times New Roman" w:eastAsia="Calibri" w:hAnsi="Times New Roman" w:cs="Times New Roman"/>
            <w:sz w:val="24"/>
            <w:szCs w:val="24"/>
            <w:lang w:eastAsia="ru-RU"/>
          </w:rPr>
          <w:t>100 м</w:t>
        </w:r>
      </w:smartTag>
      <w:r w:rsidRPr="00374C7D">
        <w:rPr>
          <w:rFonts w:ascii="Times New Roman" w:eastAsia="Calibri" w:hAnsi="Times New Roman" w:cs="Times New Roman"/>
          <w:sz w:val="24"/>
          <w:szCs w:val="24"/>
          <w:lang w:eastAsia="ru-RU"/>
        </w:rPr>
        <w:t>.</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 Тепличные и парниковые хозяйства.</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 Склады для хранения минеральных удобрений, ядохимикатов до 50 т.</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3. Склады сухих минеральных удобрений и химических средств защиты растений (зона устанавливается и до производств по переработке и хранению пищевой продукции).</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 Мелиоративные объекты с использованием животноводческих стоков.</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5. Цехи по приготовлению кормов, включая использование пищевых отходов.</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6. Хозяйства с содержанием животных (свинарники, коровники, питомники, конюшни, зверофермы) до 100 голов.</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7. Склады горюче-смазочных материалов.</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КЛАСС V - санитарно-защитная зона </w:t>
      </w:r>
      <w:smartTag w:uri="urn:schemas-microsoft-com:office:smarttags" w:element="metricconverter">
        <w:smartTagPr>
          <w:attr w:name="ProductID" w:val="50 м"/>
        </w:smartTagPr>
        <w:r w:rsidRPr="00374C7D">
          <w:rPr>
            <w:rFonts w:ascii="Times New Roman" w:eastAsia="Calibri" w:hAnsi="Times New Roman" w:cs="Times New Roman"/>
            <w:sz w:val="24"/>
            <w:szCs w:val="24"/>
            <w:lang w:eastAsia="ru-RU"/>
          </w:rPr>
          <w:t>50 м</w:t>
        </w:r>
      </w:smartTag>
      <w:r w:rsidRPr="00374C7D">
        <w:rPr>
          <w:rFonts w:ascii="Times New Roman" w:eastAsia="Calibri" w:hAnsi="Times New Roman" w:cs="Times New Roman"/>
          <w:sz w:val="24"/>
          <w:szCs w:val="24"/>
          <w:lang w:eastAsia="ru-RU"/>
        </w:rPr>
        <w:t>.</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 Хранилища фруктов, овощей, картофеля, зерна.</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 Материальные склады.</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3. Хозяйства с содержанием животных (свинарники, коровники, питомники, конюшни, зверофермы) до 50 голов.</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4.1.7. Владельцы свинопоголовия обязаны обеспечить его безвыгульное содержание в закрытых для доступа диких птиц помещениях под навесами, исключая контакт с другими животными и доступ посторонних лиц.</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4.1.8. Запрещается содержание животных в жилых помещениях, на территории домовладения, границы которого непосредственно прилегают к общественным местам (детским садам, школам, паркам, лечебным учреждениям и др.).</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4.1.9. </w:t>
      </w:r>
      <w:r w:rsidRPr="00374C7D">
        <w:rPr>
          <w:rFonts w:ascii="Times New Roman" w:eastAsia="Calibri" w:hAnsi="Times New Roman" w:cs="Times New Roman"/>
          <w:sz w:val="24"/>
          <w:szCs w:val="24"/>
          <w:highlight w:val="yellow"/>
          <w:lang w:eastAsia="ru-RU"/>
        </w:rPr>
        <w:t>Нахождение животных за пределами подворья без надзора запрещено.</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4.1.10. Владелец животных не должен допускать загрязнения навозом и пометом дворов и территории общего пользования, в том числе прилегающей территории, а в случае загрязнения немедленно устранить его (убрать навоз и помет).</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4.1.11. При содержании животных и птицы обязательно устройство водонепроницаемых жижесборников, навозохранилищ.</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lastRenderedPageBreak/>
        <w:t xml:space="preserve">Обезвреживание навоза и помета в личном подсобном хозяйстве осуществляется на приусадебном участке в специально отведенных местах (на площадке из твердого покрытия) методом компостирования (послойным закрытием грунта толщиной не менее </w:t>
      </w:r>
      <w:smartTag w:uri="urn:schemas-microsoft-com:office:smarttags" w:element="metricconverter">
        <w:smartTagPr>
          <w:attr w:name="ProductID" w:val="20 см"/>
        </w:smartTagPr>
        <w:r w:rsidRPr="00374C7D">
          <w:rPr>
            <w:rFonts w:ascii="Times New Roman" w:eastAsia="Calibri" w:hAnsi="Times New Roman" w:cs="Times New Roman"/>
            <w:sz w:val="24"/>
            <w:szCs w:val="24"/>
            <w:lang w:eastAsia="ru-RU"/>
          </w:rPr>
          <w:t>20 см</w:t>
        </w:r>
      </w:smartTag>
      <w:r w:rsidRPr="00374C7D">
        <w:rPr>
          <w:rFonts w:ascii="Times New Roman" w:eastAsia="Calibri" w:hAnsi="Times New Roman" w:cs="Times New Roman"/>
          <w:sz w:val="24"/>
          <w:szCs w:val="24"/>
          <w:lang w:eastAsia="ru-RU"/>
        </w:rPr>
        <w:t>), исключая распространение запахов. Дальнейшее использование содержимого навозохранилища разрешается не ранее чем один год.</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Компост подлежит утилизации методом внесения в почву.</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В случае невозможности компостирования на приусадебном участке всего объема навоза и помета Владелец обязан обеспечить его вывоз в специально отведенное место, согласованное с органами местного самоуправления.</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Запрещается:</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оставлять на территории общего пользования отходы от животных в ожидании специализированного транспорта;</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загружать отходы животноводства в мусоросборники;</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сжигать отходы от животных, включая территории частных домовладений. </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4.1.12. Животные в обязательном порядке подлежат диагностическим исследованиям и вакцинациям против инфекционных и паразитарных заболеваний в соответствии с планами противоэпизоотических мероприятий государственных учреждений ветеринарии по Самарской области.</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4.1.13. Животные, завозимые в хозяйство или вывозимые из него, подлежат обязательной постановке на карантин под надзором государственной ветеринарной службы по Самарской области в соответствии с ветеринарными правилами. Под карантином понимается содержание перемещаемых животных изолированно от других содержащихся в хозяйстве животных в течение 30 дней после ввоза или перед вывозом животных.</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4.1.14. При наличии или приобретении животных владелец обязан производить их учет в администраци</w:t>
      </w:r>
      <w:r w:rsidR="001D502D" w:rsidRPr="00374C7D">
        <w:rPr>
          <w:rFonts w:ascii="Times New Roman" w:eastAsia="Calibri" w:hAnsi="Times New Roman" w:cs="Times New Roman"/>
          <w:sz w:val="24"/>
          <w:szCs w:val="24"/>
          <w:lang w:eastAsia="ru-RU"/>
        </w:rPr>
        <w:t>и сельского поселения Севрюкаево</w:t>
      </w:r>
      <w:r w:rsidRPr="00374C7D">
        <w:rPr>
          <w:rFonts w:ascii="Times New Roman" w:eastAsia="Calibri" w:hAnsi="Times New Roman" w:cs="Times New Roman"/>
          <w:sz w:val="24"/>
          <w:szCs w:val="24"/>
          <w:lang w:eastAsia="ru-RU"/>
        </w:rPr>
        <w:t xml:space="preserve"> муниципального района Ставропольский Самарской области .</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4.1.15. При наличии или приобретении крупных животных (лошадей, крупного и мелкого рогатого скота, свиней) владелец животного обязан производить их регистрацию в ветеринарном учреждении муниципального образования, а при отсутствии идентификационного номера у животного осуществить его идентификацию и следить за сохранностью указанного номера.</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4.1.16. Владелец животных обязан осуществлять хозяйственные и ветеринарные мероприятия, обеспечивающие предупреждение болезней животных, содержать в надлежащем состоянии животноводческие помещения и сооружения для хранения кормов, не допускать загрязнение окружающей природной среды отходами животноводства.</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4.1.17. Владелец животных обязан гуманно обращаться с животными.</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4.1.18. Владелец животных обязан обеспечить животных кормами и водой, безопасными для их здоровья, и в количестве, необходимом для нормального жизнеобеспечения, с учетом их биологических особенностей.</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4.1.19. </w:t>
      </w:r>
      <w:r w:rsidRPr="00374C7D">
        <w:rPr>
          <w:rFonts w:ascii="Times New Roman" w:eastAsia="Calibri" w:hAnsi="Times New Roman" w:cs="Times New Roman"/>
          <w:sz w:val="24"/>
          <w:szCs w:val="24"/>
          <w:highlight w:val="yellow"/>
          <w:lang w:eastAsia="ru-RU"/>
        </w:rPr>
        <w:t>Выпас сельскохозяйственных животных должен осуществляться на пастбищах, специально отведенных администрацией муниципального образования, под наблюдением владельца или уполномоченного им лица (пастуха). Безнадзорный выпас не допускается.</w:t>
      </w:r>
      <w:r w:rsidRPr="00374C7D">
        <w:rPr>
          <w:rFonts w:ascii="Times New Roman" w:eastAsia="Calibri" w:hAnsi="Times New Roman" w:cs="Times New Roman"/>
          <w:sz w:val="24"/>
          <w:szCs w:val="24"/>
          <w:lang w:eastAsia="ru-RU"/>
        </w:rPr>
        <w:t xml:space="preserve"> </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4.1.20. Запрещается выпас животных в общественных местах (на клумбах, стадионах), в границах прибрежных защитных полос, в местах массового отдыха и купания людей, в границах полосы отвода автомобильной дороги.</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lastRenderedPageBreak/>
        <w:t>4.1.21. Разрешается свободный выпас на огороженной территории владельца земельного участка.</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4.1.22. Владельцы животных обязаны осуществлять прогон животных от места содержания до пастбища и обратно, а также и выпас животных, только под личным присмотром, либо под присмотром пастуха, не допуская уничтожения и повреждения животными чужого имущества, малых архитектурных форм, газонов и культурных зеленых насаждений в черте населенных пунктов. </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4.1.23. Запрещается осуществлять прогон животных лицам, не достигшим 14 лет.</w:t>
      </w:r>
    </w:p>
    <w:p w:rsidR="0037055F" w:rsidRPr="00374C7D" w:rsidRDefault="0037055F" w:rsidP="005415E6">
      <w:pPr>
        <w:shd w:val="clear" w:color="auto" w:fill="FFFFFF"/>
        <w:spacing w:after="0" w:line="276" w:lineRule="auto"/>
        <w:ind w:right="113"/>
        <w:jc w:val="center"/>
        <w:rPr>
          <w:rFonts w:ascii="Times New Roman" w:eastAsia="Calibri" w:hAnsi="Times New Roman" w:cs="Times New Roman"/>
          <w:sz w:val="24"/>
          <w:szCs w:val="24"/>
          <w:lang w:eastAsia="ru-RU"/>
        </w:rPr>
      </w:pPr>
      <w:bookmarkStart w:id="14" w:name="_Hlk17104227"/>
      <w:bookmarkStart w:id="15" w:name="_Hlk17104338"/>
      <w:bookmarkEnd w:id="14"/>
      <w:bookmarkEnd w:id="15"/>
      <w:r w:rsidRPr="00374C7D">
        <w:rPr>
          <w:rFonts w:ascii="Times New Roman" w:eastAsia="Calibri" w:hAnsi="Times New Roman" w:cs="Times New Roman"/>
          <w:b/>
          <w:bCs/>
          <w:sz w:val="24"/>
          <w:szCs w:val="24"/>
          <w:lang w:eastAsia="ru-RU"/>
        </w:rPr>
        <w:t>Глава 4.2. Правила содержания домашних животных в помещениях многоквартирного дома и придомовых территориях:</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4.2.24. Запрещается содержать домашних животных на балконах, лоджиях, в местах общего пользования многоквартирных жилых домов (на лестничных клетках, чердаках, в подвалах, коридорах), придомовых территориях, территориях общего пользования.</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4.2.25. Не допускается содержание, разведение или кормление в помещениях многоквартирного дома или территории общего пользования домашнего скота, птицы или животных дикой фауны в любых количествах.</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4.2.26. Содержание собак и кошек в отдельных квартирах, занятых одной семьей, допускается при условии соблюдения санитарно-гигиенических и ветеринарно-санитарных правил и настоящего раздела правил, а в квартирах, занятых несколькими семьями, лишь при наличии согласия всех проживающих.</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4.2.27. В местах общего пользования многоквартирного дома животных нужно держать на руках или на поводке, длина которого должна обеспечивать уверенный контроль над животным.</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4.2.28. Владельцы домашних животных несут полную ответственность за телесные повреждения и/или ущерб имуществу, причиненные домашними животными.</w:t>
      </w:r>
    </w:p>
    <w:p w:rsidR="0037055F" w:rsidRPr="00374C7D" w:rsidRDefault="0037055F" w:rsidP="005415E6">
      <w:pPr>
        <w:shd w:val="clear" w:color="auto" w:fill="FFFFFF"/>
        <w:spacing w:after="0" w:line="276" w:lineRule="auto"/>
        <w:ind w:right="113"/>
        <w:jc w:val="center"/>
        <w:rPr>
          <w:rFonts w:ascii="Times New Roman" w:eastAsia="Calibri" w:hAnsi="Times New Roman" w:cs="Times New Roman"/>
          <w:sz w:val="24"/>
          <w:szCs w:val="24"/>
          <w:lang w:eastAsia="ru-RU"/>
        </w:rPr>
      </w:pPr>
      <w:bookmarkStart w:id="16" w:name="_Hlk17104579"/>
      <w:bookmarkEnd w:id="16"/>
      <w:r w:rsidRPr="00374C7D">
        <w:rPr>
          <w:rFonts w:ascii="Times New Roman" w:eastAsia="Calibri" w:hAnsi="Times New Roman" w:cs="Times New Roman"/>
          <w:b/>
          <w:bCs/>
          <w:sz w:val="24"/>
          <w:szCs w:val="24"/>
          <w:lang w:eastAsia="ru-RU"/>
        </w:rPr>
        <w:t>Глава 4.3. Содержание собак и кошек:</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4.3.29. В населенных пунктах сельского поселения </w:t>
      </w:r>
      <w:r w:rsidR="001D502D" w:rsidRPr="00374C7D">
        <w:rPr>
          <w:rFonts w:ascii="Times New Roman" w:eastAsia="Calibri" w:hAnsi="Times New Roman" w:cs="Times New Roman"/>
          <w:sz w:val="24"/>
          <w:szCs w:val="24"/>
          <w:lang w:eastAsia="ru-RU"/>
        </w:rPr>
        <w:t>Севрюкаево</w:t>
      </w:r>
      <w:r w:rsidRPr="00374C7D">
        <w:rPr>
          <w:rFonts w:ascii="Times New Roman" w:eastAsia="Calibri" w:hAnsi="Times New Roman" w:cs="Times New Roman"/>
          <w:sz w:val="24"/>
          <w:szCs w:val="24"/>
          <w:lang w:eastAsia="ru-RU"/>
        </w:rPr>
        <w:t xml:space="preserve"> муниципального района Ставропольский Самарской области собаки, принадлежащие гражданам, предприятиям, учреждениям и организациям, подлежат обязательной регистрации. Органом, ответственным за информационное и материальное обеспечение учета и регистрации, аналитическую работу с информацией и выработку предложений по программам мероприятий, связанных с животными, является администрация сельского поселения </w:t>
      </w:r>
      <w:r w:rsidR="001D502D" w:rsidRPr="00374C7D">
        <w:rPr>
          <w:rFonts w:ascii="Times New Roman" w:eastAsia="Calibri" w:hAnsi="Times New Roman" w:cs="Times New Roman"/>
          <w:sz w:val="24"/>
          <w:szCs w:val="24"/>
          <w:lang w:eastAsia="ru-RU"/>
        </w:rPr>
        <w:t>Севрюкаево</w:t>
      </w:r>
      <w:r w:rsidRPr="00374C7D">
        <w:rPr>
          <w:rFonts w:ascii="Times New Roman" w:eastAsia="Calibri" w:hAnsi="Times New Roman" w:cs="Times New Roman"/>
          <w:sz w:val="24"/>
          <w:szCs w:val="24"/>
          <w:lang w:eastAsia="ru-RU"/>
        </w:rPr>
        <w:t xml:space="preserve"> муниципального района Ставропольский Самарской области.</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4.3.30. При регистрации собаки владельцу обязаны выдавать регистрационное удостоверение и регистрационный знак, а также ознакомить его с правилами содержания животных, что должно быть подтверждено подписью владельца в регистрационном удостоверении. Регистрационный знак крепится к ошейнику собаки.</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4.3.31. Владельцы собак, имеющие в пользовании земельный участок, могут содержать собак в свободном выгуле только на хорошо огороженной территории (в изолированном помещении) или на привязи. При этом следует учитывать, что расстояние между элементами и секциями ограждения, его нижним краем и землей не должно позволять животному покинуть площадку. О наличии собак должна быть сделана предупреждающая надпись при входе на участок.</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4.3.32. Владельцы собак и кошек обязаны:</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lastRenderedPageBreak/>
        <w:t>- обеспечить надлежащее содержание собак и кошек в соответствии с требованиями настоящих Правил. Принимать необходимые меры, обеспечивающие безопасность животных для окружающих;</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не допускать загрязнения собаками и кошками квартир, лестничных клеток, подвалов, мест общего пользования в жилых домах, а также дворов, тротуаров, улиц, школьных и детских площадок (загрязнение указанных мест немедленно устраняется владельцами собак и кошек);</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принимать меры к обеспечению тишины в жилых помещениях;</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не допускать собак и кошек на детские площадки, в магазины, пункты общественного питания и другие места общего пользования;</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своевременно регистрировать и перерегистрировать собак;</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по требованию ветеринарных специалистов предъявлять собак и кошек для осмотра, диагностических исследований, предохранительных прививок и лечебно-профилактических обработок;</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немедленно сообщать в ветеринарные учреждения и органы здравоохранения о всех случаях укусов собакой или кошкой человека или другого животного и доставлять в ближайшее учреждение животных для осмотра; </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выполнять предписания по выполнению карантинных мероприятий.</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4.3.33. При выгуле собак владельцы должны соблюдать следующие требования:</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выгуливать собак только на специально отведенной для этой цели площадке. Если площадка огорожена, разрешается выгуливать собак без поводка и намордника;</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w:t>
      </w:r>
      <w:r w:rsidRPr="00374C7D">
        <w:rPr>
          <w:rFonts w:ascii="Times New Roman" w:eastAsia="Calibri" w:hAnsi="Times New Roman" w:cs="Times New Roman"/>
          <w:sz w:val="24"/>
          <w:szCs w:val="24"/>
          <w:highlight w:val="yellow"/>
          <w:lang w:eastAsia="ru-RU"/>
        </w:rPr>
        <w:t>при отсутствии специальной площадки выгуливание собак допускается на пустырях и в других местах, определенных адм</w:t>
      </w:r>
      <w:r w:rsidR="001D502D" w:rsidRPr="00374C7D">
        <w:rPr>
          <w:rFonts w:ascii="Times New Roman" w:eastAsia="Calibri" w:hAnsi="Times New Roman" w:cs="Times New Roman"/>
          <w:sz w:val="24"/>
          <w:szCs w:val="24"/>
          <w:highlight w:val="yellow"/>
          <w:lang w:eastAsia="ru-RU"/>
        </w:rPr>
        <w:t>инистрацией сельского поселения Севрюкаево</w:t>
      </w:r>
      <w:r w:rsidRPr="00374C7D">
        <w:rPr>
          <w:rFonts w:ascii="Times New Roman" w:eastAsia="Calibri" w:hAnsi="Times New Roman" w:cs="Times New Roman"/>
          <w:sz w:val="24"/>
          <w:szCs w:val="24"/>
          <w:highlight w:val="yellow"/>
          <w:lang w:eastAsia="ru-RU"/>
        </w:rPr>
        <w:t xml:space="preserve"> муниципального района Ставропольский Самарской области (с установкой соответствующих вывесок);</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принимать необходимые меры, обеспечивающие безопасность животных для окружающих (выгул собак на поводке и при наличии намордника, кроме собак декоративных пород).</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4.3.34. Владельцам собак запрещается:</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находясь в состоянии опьянения выгуливать собак, а равно появляться в таком состоянии с собаками в общественных местах;</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выгуливать собак на территориях школ, детских дошкольных и медицинских учреждениях.</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проведение собачьих боев на территории муниципального образования; </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сопровождать собак (кроме декоративных пород) при выгуле лицам, которые не достигли 14 - летнего возраста.</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4.3.35. Собаки и кошки, независимо от породы и назначения (в том числе и имеющие ошейник с номерным знаком), находящиеся на улицах или в иных общественных местах без сопровождающего лица переходят в разряд «бродячих» и подлежат отлову.</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4.3.36. Отлов бродячих животных осуществляют специализированные организации по договорам с администрацией муниципального образования в пределах средств, предусмотренных в бюджете муниципального образования на эти цели.</w:t>
      </w:r>
    </w:p>
    <w:p w:rsidR="0037055F" w:rsidRPr="00374C7D" w:rsidRDefault="0037055F" w:rsidP="005415E6">
      <w:pPr>
        <w:keepNext/>
        <w:shd w:val="clear" w:color="auto" w:fill="FFFFFF"/>
        <w:spacing w:after="0" w:line="276" w:lineRule="auto"/>
        <w:ind w:right="113"/>
        <w:jc w:val="center"/>
        <w:rPr>
          <w:rFonts w:ascii="Times New Roman" w:eastAsia="Calibri" w:hAnsi="Times New Roman" w:cs="Times New Roman"/>
          <w:sz w:val="24"/>
          <w:szCs w:val="24"/>
          <w:lang w:eastAsia="ru-RU"/>
        </w:rPr>
      </w:pPr>
      <w:bookmarkStart w:id="17" w:name="bookmark4"/>
      <w:bookmarkStart w:id="18" w:name="bookmark5"/>
      <w:bookmarkEnd w:id="17"/>
      <w:bookmarkEnd w:id="18"/>
      <w:r w:rsidRPr="00374C7D">
        <w:rPr>
          <w:rFonts w:ascii="Times New Roman" w:eastAsia="Calibri" w:hAnsi="Times New Roman" w:cs="Times New Roman"/>
          <w:b/>
          <w:bCs/>
          <w:sz w:val="24"/>
          <w:szCs w:val="24"/>
          <w:lang w:eastAsia="ru-RU"/>
        </w:rPr>
        <w:t>Глава 5. Особенности организации уборки территории поселения в зимний период</w:t>
      </w:r>
    </w:p>
    <w:p w:rsidR="0037055F" w:rsidRPr="00374C7D" w:rsidRDefault="0037055F" w:rsidP="005415E6">
      <w:pPr>
        <w:numPr>
          <w:ilvl w:val="0"/>
          <w:numId w:val="21"/>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Зимняя уборка проезжей части осуществляется в соответствии с настоящими Правилами и разрабатываемыми на их основе нормативно-техническими документами уполномоченного органа, определяющими технологию работ и технические средства.</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lastRenderedPageBreak/>
        <w:t>1.1. Требования к противогололедным материалам и условиям их применения определяются сводами правил, национальными стандартами, отраслевыми нормами, приведёнными в приложении 1 к настоящим Правилам.</w:t>
      </w:r>
    </w:p>
    <w:p w:rsidR="0037055F" w:rsidRPr="00374C7D" w:rsidRDefault="0037055F" w:rsidP="005415E6">
      <w:pPr>
        <w:numPr>
          <w:ilvl w:val="0"/>
          <w:numId w:val="22"/>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highlight w:val="yellow"/>
          <w:lang w:eastAsia="ru-RU"/>
        </w:rPr>
        <w:t>Период зимней уборки устанавливается с 1 ноября по 15 апреля.</w:t>
      </w:r>
      <w:r w:rsidRPr="00374C7D">
        <w:rPr>
          <w:rFonts w:ascii="Times New Roman" w:eastAsia="Calibri" w:hAnsi="Times New Roman" w:cs="Times New Roman"/>
          <w:sz w:val="24"/>
          <w:szCs w:val="24"/>
          <w:lang w:eastAsia="ru-RU"/>
        </w:rPr>
        <w:t xml:space="preserve"> В случае резкого изменения погодных условий (снег, мороз) сроки начала и окончания зимней уборки корректируются уполномоченным органом.</w:t>
      </w:r>
    </w:p>
    <w:p w:rsidR="0037055F" w:rsidRPr="00374C7D" w:rsidRDefault="0037055F" w:rsidP="005415E6">
      <w:pPr>
        <w:numPr>
          <w:ilvl w:val="0"/>
          <w:numId w:val="22"/>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highlight w:val="yellow"/>
          <w:lang w:eastAsia="ru-RU"/>
        </w:rPr>
        <w:t>Мероприятия по подготовке уборочной техники к работе в зимний период проводятся владельцами техники в срок до 1 октября</w:t>
      </w:r>
      <w:r w:rsidRPr="00374C7D">
        <w:rPr>
          <w:rFonts w:ascii="Times New Roman" w:eastAsia="Calibri" w:hAnsi="Times New Roman" w:cs="Times New Roman"/>
          <w:sz w:val="24"/>
          <w:szCs w:val="24"/>
          <w:lang w:eastAsia="ru-RU"/>
        </w:rPr>
        <w:t xml:space="preserve"> текущего года, к этому же сроку эксплуатирующими организациями должны быть завершены работы по подготовке мест для приёма снега.</w:t>
      </w:r>
    </w:p>
    <w:p w:rsidR="0037055F" w:rsidRPr="00374C7D" w:rsidRDefault="0037055F" w:rsidP="005415E6">
      <w:pPr>
        <w:numPr>
          <w:ilvl w:val="0"/>
          <w:numId w:val="22"/>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Организации, отвечающие за уборку территории поселения (эксплуатационные и подрядные организации), в срок до 1 октября должны обеспечить завоз, заготовку и складирование необходимого количества противогололедных материалов.</w:t>
      </w:r>
    </w:p>
    <w:p w:rsidR="0037055F" w:rsidRPr="00374C7D" w:rsidRDefault="0037055F" w:rsidP="005415E6">
      <w:pPr>
        <w:numPr>
          <w:ilvl w:val="0"/>
          <w:numId w:val="22"/>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При уборке дорог в парках, садах, скверах и других зелёных зонах допускается складирование снега, не содержащего химических реагентов, на заранее подготовленные для этих целей площадки при условии сохранности зелёных насаждений и обеспечения оттока талых вод.</w:t>
      </w:r>
    </w:p>
    <w:p w:rsidR="0037055F" w:rsidRPr="00374C7D" w:rsidRDefault="0037055F" w:rsidP="005415E6">
      <w:pPr>
        <w:numPr>
          <w:ilvl w:val="0"/>
          <w:numId w:val="22"/>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В зимний период дорожки и малые архитектурные формы, а также пространство перед ними и с боков, подходы к ним должны быть очищены от снега и наледи.</w:t>
      </w:r>
    </w:p>
    <w:p w:rsidR="0037055F" w:rsidRPr="00374C7D" w:rsidRDefault="0037055F" w:rsidP="005415E6">
      <w:pPr>
        <w:numPr>
          <w:ilvl w:val="0"/>
          <w:numId w:val="22"/>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Технология и режимы производства уборочных работ на проезжей части должны обеспечить беспрепятственное движение транспортных средств и пешеходов независимо от погодных условий.</w:t>
      </w:r>
    </w:p>
    <w:p w:rsidR="0037055F" w:rsidRPr="00374C7D" w:rsidRDefault="0037055F" w:rsidP="005415E6">
      <w:pPr>
        <w:numPr>
          <w:ilvl w:val="0"/>
          <w:numId w:val="22"/>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В процессе уборки запрещается:</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выдвигать или перемещать на проезжую часть снег, счищаемый с дворовых территорий, территорий организаций, строительных площадок, торговых объектов;</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применять техническую соль и жидкий хлористый кальций в качестве противогололедного реагента на тротуарах, посадочных площадках остановочных павильонов общественного транспорта, в парках, скверах, дворах и прочих пешеходных и озеленённых зонах.</w:t>
      </w:r>
    </w:p>
    <w:p w:rsidR="0037055F" w:rsidRPr="00374C7D" w:rsidRDefault="0037055F" w:rsidP="005415E6">
      <w:pPr>
        <w:numPr>
          <w:ilvl w:val="0"/>
          <w:numId w:val="23"/>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Тротуары, дворовые территории и проезды должны быть очищены от снега. При возникновении наледи (гололёда) производится обработка песком.</w:t>
      </w:r>
    </w:p>
    <w:p w:rsidR="0037055F" w:rsidRPr="00374C7D" w:rsidRDefault="0037055F" w:rsidP="005415E6">
      <w:pPr>
        <w:numPr>
          <w:ilvl w:val="0"/>
          <w:numId w:val="23"/>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Снег, счищаемый с дворовых территорий и внутриквартальных дорог, разрешается складировать на территориях дворов в местах, не препятствующих свободному проезду транспорта и движению пешеходов.</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Не допускается повреждение зелёных насаждений при складировании снега.</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Складирование снега на внутридворовых территориях должно предусматривать отвод талых вод.</w:t>
      </w:r>
    </w:p>
    <w:p w:rsidR="0037055F" w:rsidRPr="00374C7D" w:rsidRDefault="0037055F" w:rsidP="005415E6">
      <w:pPr>
        <w:numPr>
          <w:ilvl w:val="0"/>
          <w:numId w:val="24"/>
        </w:numPr>
        <w:shd w:val="clear" w:color="auto" w:fill="FFFFFF"/>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В зимний период собственниками зданий должна быть обеспечена организация очистки их кровель от снега, наледи и сосулек.</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Очистка кровель зданий на сторонах, выходящих на пешеходные зоны, от снега, наледи и сосулек должна производиться немедленно по мере их образования с предварительной установкой ограждения опасных участков.</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Крыши с наружным водоотводом необходимо периодически очищать от снега, не допуская накопления его по толщине более </w:t>
      </w:r>
      <w:smartTag w:uri="urn:schemas-microsoft-com:office:smarttags" w:element="metricconverter">
        <w:smartTagPr>
          <w:attr w:name="ProductID" w:val="30 сантиметров"/>
        </w:smartTagPr>
        <w:r w:rsidRPr="00374C7D">
          <w:rPr>
            <w:rFonts w:ascii="Times New Roman" w:eastAsia="Calibri" w:hAnsi="Times New Roman" w:cs="Times New Roman"/>
            <w:sz w:val="24"/>
            <w:szCs w:val="24"/>
            <w:lang w:eastAsia="ru-RU"/>
          </w:rPr>
          <w:t>30 сантиметров</w:t>
        </w:r>
      </w:smartTag>
      <w:r w:rsidRPr="00374C7D">
        <w:rPr>
          <w:rFonts w:ascii="Times New Roman" w:eastAsia="Calibri" w:hAnsi="Times New Roman" w:cs="Times New Roman"/>
          <w:sz w:val="24"/>
          <w:szCs w:val="24"/>
          <w:lang w:eastAsia="ru-RU"/>
        </w:rPr>
        <w:t>.</w:t>
      </w:r>
    </w:p>
    <w:p w:rsidR="0037055F" w:rsidRPr="00374C7D" w:rsidRDefault="0037055F" w:rsidP="005415E6">
      <w:pPr>
        <w:numPr>
          <w:ilvl w:val="0"/>
          <w:numId w:val="25"/>
        </w:numPr>
        <w:shd w:val="clear" w:color="auto" w:fill="FFFFFF"/>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Очистка крыш зданий от снега, наледи со сбросом его на тротуары допускается только в светлое время суток с поверхности ската кровли, обращенного в сторону </w:t>
      </w:r>
      <w:r w:rsidRPr="00374C7D">
        <w:rPr>
          <w:rFonts w:ascii="Times New Roman" w:eastAsia="Calibri" w:hAnsi="Times New Roman" w:cs="Times New Roman"/>
          <w:sz w:val="24"/>
          <w:szCs w:val="24"/>
          <w:lang w:eastAsia="ru-RU"/>
        </w:rPr>
        <w:lastRenderedPageBreak/>
        <w:t>улицы. Сброс снега с остальных скатов кровли должен производиться на внутренние дворовые территории. Перед сбросом снега необходимо провести охранные мероприятия, обеспечивающие безопасность прохода жителей и движения пешеходов. Сброшенные с кровель зданий снег, наледь и сосульки должны немедленно убираться на проезжую часть и размещаться вдоль лотка для последующего вывоза организацией, убирающей проезжую часть.</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Запрещается сбрасывать снег, наледь, сосульки и мусор в воронки водосточных труб.</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При сбрасывании снега, наледи, сосулек с крыш зданий должны быть приняты меры, обеспечивающие полную сохранность деревьев, кустарников, воздушных линий уличного электрического освещения, растяжек, рекламных конструкций, светофорных объектов, дорожных знаков, линий связи.</w:t>
      </w:r>
    </w:p>
    <w:p w:rsidR="0037055F" w:rsidRPr="00374C7D" w:rsidRDefault="0037055F" w:rsidP="005415E6">
      <w:pPr>
        <w:keepNext/>
        <w:shd w:val="clear" w:color="auto" w:fill="FFFFFF"/>
        <w:spacing w:after="0" w:line="276" w:lineRule="auto"/>
        <w:ind w:right="113"/>
        <w:jc w:val="center"/>
        <w:rPr>
          <w:rFonts w:ascii="Times New Roman" w:eastAsia="Calibri" w:hAnsi="Times New Roman" w:cs="Times New Roman"/>
          <w:sz w:val="24"/>
          <w:szCs w:val="24"/>
          <w:lang w:eastAsia="ru-RU"/>
        </w:rPr>
      </w:pPr>
      <w:bookmarkStart w:id="19" w:name="bookmark6"/>
      <w:bookmarkStart w:id="20" w:name="bookmark7"/>
      <w:bookmarkEnd w:id="19"/>
      <w:bookmarkEnd w:id="20"/>
      <w:r w:rsidRPr="00374C7D">
        <w:rPr>
          <w:rFonts w:ascii="Times New Roman" w:eastAsia="Calibri" w:hAnsi="Times New Roman" w:cs="Times New Roman"/>
          <w:b/>
          <w:bCs/>
          <w:sz w:val="24"/>
          <w:szCs w:val="24"/>
          <w:lang w:eastAsia="ru-RU"/>
        </w:rPr>
        <w:t>Глава 6. Особенности организации уборки территории поселения в летний период</w:t>
      </w:r>
    </w:p>
    <w:p w:rsidR="0037055F" w:rsidRPr="00374C7D" w:rsidRDefault="0037055F" w:rsidP="005415E6">
      <w:pPr>
        <w:numPr>
          <w:ilvl w:val="0"/>
          <w:numId w:val="26"/>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highlight w:val="yellow"/>
          <w:lang w:eastAsia="ru-RU"/>
        </w:rPr>
      </w:pPr>
      <w:r w:rsidRPr="00374C7D">
        <w:rPr>
          <w:rFonts w:ascii="Times New Roman" w:eastAsia="Calibri" w:hAnsi="Times New Roman" w:cs="Times New Roman"/>
          <w:sz w:val="24"/>
          <w:szCs w:val="24"/>
          <w:highlight w:val="yellow"/>
          <w:lang w:eastAsia="ru-RU"/>
        </w:rPr>
        <w:t>Период летней уборки устанавливается с 16 апреля по 31 октября</w:t>
      </w:r>
      <w:r w:rsidRPr="00374C7D">
        <w:rPr>
          <w:rFonts w:ascii="Times New Roman" w:eastAsia="Calibri" w:hAnsi="Times New Roman" w:cs="Times New Roman"/>
          <w:sz w:val="24"/>
          <w:szCs w:val="24"/>
          <w:lang w:eastAsia="ru-RU"/>
        </w:rPr>
        <w:t xml:space="preserve">. В случае резкого изменения погодных условий по решению уполномоченного органа сроки проведения летней уборки могут изменяться. </w:t>
      </w:r>
      <w:r w:rsidRPr="00374C7D">
        <w:rPr>
          <w:rFonts w:ascii="Times New Roman" w:eastAsia="Calibri" w:hAnsi="Times New Roman" w:cs="Times New Roman"/>
          <w:sz w:val="24"/>
          <w:szCs w:val="24"/>
          <w:highlight w:val="yellow"/>
          <w:lang w:eastAsia="ru-RU"/>
        </w:rPr>
        <w:t>Мероприятия по подготовке уборочной техники к работе в летний период проводятся до 1 апреля.</w:t>
      </w:r>
    </w:p>
    <w:p w:rsidR="0037055F" w:rsidRPr="00374C7D" w:rsidRDefault="0037055F" w:rsidP="005415E6">
      <w:pPr>
        <w:numPr>
          <w:ilvl w:val="0"/>
          <w:numId w:val="26"/>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Подметание дорог и проездов осуществляется с их предварительным увлажнением.</w:t>
      </w:r>
    </w:p>
    <w:p w:rsidR="0037055F" w:rsidRPr="00374C7D" w:rsidRDefault="0037055F" w:rsidP="005415E6">
      <w:pPr>
        <w:numPr>
          <w:ilvl w:val="0"/>
          <w:numId w:val="26"/>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В период листопада сгребание и вывоз опавшей листвы на газонах производятся вдоль элементов улично-дорожной сети и на дворовых территориях. Сгребание листвы к комлевой части деревьев и кустарников запрещается.</w:t>
      </w:r>
    </w:p>
    <w:p w:rsidR="0037055F" w:rsidRPr="00374C7D" w:rsidRDefault="0037055F" w:rsidP="005415E6">
      <w:pPr>
        <w:numPr>
          <w:ilvl w:val="0"/>
          <w:numId w:val="26"/>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Проезжая часть должна быть полностью очищена от всякого вида загрязнений.</w:t>
      </w:r>
    </w:p>
    <w:p w:rsidR="0037055F" w:rsidRPr="00374C7D" w:rsidRDefault="0037055F" w:rsidP="005415E6">
      <w:pPr>
        <w:numPr>
          <w:ilvl w:val="0"/>
          <w:numId w:val="26"/>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Тротуары и расположенные на них остановочные павильоны общественного транспорта, обочины дорог должны быть полностью очищены от грунтово-песчаных наносов и мусора.</w:t>
      </w:r>
    </w:p>
    <w:p w:rsidR="0037055F" w:rsidRPr="00374C7D" w:rsidRDefault="0037055F" w:rsidP="005415E6">
      <w:pPr>
        <w:numPr>
          <w:ilvl w:val="0"/>
          <w:numId w:val="26"/>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Подметание дворовых территорий, внутридворовых проездов и тротуаров осуществляется механизированным способом или вручную.</w:t>
      </w:r>
    </w:p>
    <w:p w:rsidR="0037055F" w:rsidRPr="00374C7D" w:rsidRDefault="0037055F" w:rsidP="005415E6">
      <w:pPr>
        <w:numPr>
          <w:ilvl w:val="0"/>
          <w:numId w:val="26"/>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На территории поселения запрещается выжигание сухой растительности.</w:t>
      </w:r>
    </w:p>
    <w:p w:rsidR="0037055F" w:rsidRPr="00374C7D" w:rsidRDefault="0037055F" w:rsidP="005415E6">
      <w:pPr>
        <w:numPr>
          <w:ilvl w:val="0"/>
          <w:numId w:val="26"/>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Владельцы земельных участков обязаны:</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не допускать выжигание сухой растительности, соблюдать требования экологических, санитарно-гигиенических, противопожарных правил и нормативов;</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принимать меры по обеспечению надлежащей охраны используемых земель для исключения несанкционированного поджога сухой растительности или случайного возгорания, вызванного климатическими факторами;</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регулярно проводить противопожарные мероприятия, обеспечивать наличие первичных средств пожаротушения и охрану земельных участков от поджога;</w:t>
      </w:r>
    </w:p>
    <w:p w:rsidR="0037055F" w:rsidRPr="00374C7D" w:rsidRDefault="0037055F" w:rsidP="005415E6">
      <w:pPr>
        <w:keepNext/>
        <w:shd w:val="clear" w:color="auto" w:fill="FFFFFF"/>
        <w:tabs>
          <w:tab w:val="num" w:pos="0"/>
        </w:tabs>
        <w:spacing w:after="0" w:line="276" w:lineRule="auto"/>
        <w:ind w:right="113" w:firstLine="709"/>
        <w:jc w:val="center"/>
        <w:rPr>
          <w:rFonts w:ascii="Times New Roman" w:eastAsia="Calibri" w:hAnsi="Times New Roman" w:cs="Times New Roman"/>
          <w:sz w:val="24"/>
          <w:szCs w:val="24"/>
          <w:lang w:eastAsia="ru-RU"/>
        </w:rPr>
      </w:pPr>
      <w:bookmarkStart w:id="21" w:name="bookmark8"/>
      <w:bookmarkStart w:id="22" w:name="bookmark9"/>
      <w:bookmarkEnd w:id="21"/>
      <w:bookmarkEnd w:id="22"/>
      <w:r w:rsidRPr="00374C7D">
        <w:rPr>
          <w:rFonts w:ascii="Times New Roman" w:eastAsia="Calibri" w:hAnsi="Times New Roman" w:cs="Times New Roman"/>
          <w:b/>
          <w:bCs/>
          <w:sz w:val="24"/>
          <w:szCs w:val="24"/>
          <w:lang w:eastAsia="ru-RU"/>
        </w:rPr>
        <w:t>Глава 7. Обеспечение надлежащего содержания объектов благоустройства</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 Физические и юридические лица - собственники, владельцы, пользователи зданий, сооружений либо уполномоченные лица обязаны содержать их фасады в чистоте и порядке, отвечающим требованиям сводов правил, национальных стандартов, отраслевых норм, приведенных в приложении 1 к настоящим Правилам.</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Окраска фасадов памятников истории и культуры осуществляется по согласованию с соответствующими органами по охране и использованию памятников истории и культуры.</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lastRenderedPageBreak/>
        <w:t>Окрашенные поверхности фасадов должны быть ровными, без пятен и поврежденных мест.</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На зданиях, расположенных вдоль магистральных улиц населенных пунктов поселения, антенны, </w:t>
      </w:r>
      <w:bookmarkStart w:id="23" w:name="_Hlk17284039"/>
      <w:r w:rsidRPr="00374C7D">
        <w:rPr>
          <w:rFonts w:ascii="Times New Roman" w:eastAsia="Calibri" w:hAnsi="Times New Roman" w:cs="Times New Roman"/>
          <w:sz w:val="24"/>
          <w:szCs w:val="24"/>
          <w:lang w:eastAsia="ru-RU"/>
        </w:rPr>
        <w:t>коаксиальные</w:t>
      </w:r>
      <w:bookmarkEnd w:id="23"/>
      <w:r w:rsidRPr="00374C7D">
        <w:rPr>
          <w:rFonts w:ascii="Times New Roman" w:eastAsia="Calibri" w:hAnsi="Times New Roman" w:cs="Times New Roman"/>
          <w:sz w:val="24"/>
          <w:szCs w:val="24"/>
          <w:lang w:eastAsia="ru-RU"/>
        </w:rPr>
        <w:t xml:space="preserve"> дымоходы, наружные кондиционеры размещаются со стороны дворовых фасадов.</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 На зданиях и сооружениях на территории поселения размещаются с сохранением отделки фасада следующие домовые знаки: указатель наименования улицы, площади, проспекта, проезда, переулка, указатель номера дома, строения и корпуса (при наличии), указатель номера подъезда и квартир (при наличии), указатель пожарного гидранта, указатель грунтовых геодезических знаков, указатель камер магистрали и колодцев водопроводной сети, указатель городской канализации, указатель подземного газопровода.</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Состав домовых знаков на конкретном здании, сооружении определяется с учетом функционального назначения и местоположения зданий, сооружений относительно улично-дорожной сети.</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Жилые дома, здания, сооружения, подлежащие адресации, должны быть оборудованы указателями с наименованиями улиц и номерами домов (далее - аншлаги).</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Высота домового указателя должна быть </w:t>
      </w:r>
      <w:smartTag w:uri="urn:schemas-microsoft-com:office:smarttags" w:element="metricconverter">
        <w:smartTagPr>
          <w:attr w:name="ProductID" w:val="300 мм"/>
        </w:smartTagPr>
        <w:r w:rsidRPr="00374C7D">
          <w:rPr>
            <w:rFonts w:ascii="Times New Roman" w:eastAsia="Calibri" w:hAnsi="Times New Roman" w:cs="Times New Roman"/>
            <w:sz w:val="24"/>
            <w:szCs w:val="24"/>
            <w:lang w:eastAsia="ru-RU"/>
          </w:rPr>
          <w:t>300 мм</w:t>
        </w:r>
      </w:smartTag>
      <w:r w:rsidRPr="00374C7D">
        <w:rPr>
          <w:rFonts w:ascii="Times New Roman" w:eastAsia="Calibri" w:hAnsi="Times New Roman" w:cs="Times New Roman"/>
          <w:sz w:val="24"/>
          <w:szCs w:val="24"/>
          <w:lang w:eastAsia="ru-RU"/>
        </w:rPr>
        <w:t>. Ширина таблички зависит от количества букв в названии улицы.</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Табличка выполняется в белом цвете. По периметру таблички располагается черная рамка шириной </w:t>
      </w:r>
      <w:smartTag w:uri="urn:schemas-microsoft-com:office:smarttags" w:element="metricconverter">
        <w:smartTagPr>
          <w:attr w:name="ProductID" w:val="10 мм"/>
        </w:smartTagPr>
        <w:r w:rsidRPr="00374C7D">
          <w:rPr>
            <w:rFonts w:ascii="Times New Roman" w:eastAsia="Calibri" w:hAnsi="Times New Roman" w:cs="Times New Roman"/>
            <w:sz w:val="24"/>
            <w:szCs w:val="24"/>
            <w:lang w:eastAsia="ru-RU"/>
          </w:rPr>
          <w:t>10 мм</w:t>
        </w:r>
      </w:smartTag>
      <w:r w:rsidRPr="00374C7D">
        <w:rPr>
          <w:rFonts w:ascii="Times New Roman" w:eastAsia="Calibri" w:hAnsi="Times New Roman" w:cs="Times New Roman"/>
          <w:sz w:val="24"/>
          <w:szCs w:val="24"/>
          <w:lang w:eastAsia="ru-RU"/>
        </w:rPr>
        <w:t>.</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Название улиц и номера домов выполняются в черном цвете. Шрифт названия улиц на русском языке, высота заглавных букв - </w:t>
      </w:r>
      <w:smartTag w:uri="urn:schemas-microsoft-com:office:smarttags" w:element="metricconverter">
        <w:smartTagPr>
          <w:attr w:name="ProductID" w:val="90 мм"/>
        </w:smartTagPr>
        <w:r w:rsidRPr="00374C7D">
          <w:rPr>
            <w:rFonts w:ascii="Times New Roman" w:eastAsia="Calibri" w:hAnsi="Times New Roman" w:cs="Times New Roman"/>
            <w:sz w:val="24"/>
            <w:szCs w:val="24"/>
            <w:lang w:eastAsia="ru-RU"/>
          </w:rPr>
          <w:t>90 мм</w:t>
        </w:r>
      </w:smartTag>
      <w:r w:rsidRPr="00374C7D">
        <w:rPr>
          <w:rFonts w:ascii="Times New Roman" w:eastAsia="Calibri" w:hAnsi="Times New Roman" w:cs="Times New Roman"/>
          <w:sz w:val="24"/>
          <w:szCs w:val="24"/>
          <w:lang w:eastAsia="ru-RU"/>
        </w:rPr>
        <w:t xml:space="preserve">. Высота шрифта номера дома - </w:t>
      </w:r>
      <w:smartTag w:uri="urn:schemas-microsoft-com:office:smarttags" w:element="metricconverter">
        <w:smartTagPr>
          <w:attr w:name="ProductID" w:val="140 мм"/>
        </w:smartTagPr>
        <w:r w:rsidRPr="00374C7D">
          <w:rPr>
            <w:rFonts w:ascii="Times New Roman" w:eastAsia="Calibri" w:hAnsi="Times New Roman" w:cs="Times New Roman"/>
            <w:sz w:val="24"/>
            <w:szCs w:val="24"/>
            <w:lang w:eastAsia="ru-RU"/>
          </w:rPr>
          <w:t>140 мм</w:t>
        </w:r>
      </w:smartTag>
      <w:r w:rsidRPr="00374C7D">
        <w:rPr>
          <w:rFonts w:ascii="Times New Roman" w:eastAsia="Calibri" w:hAnsi="Times New Roman" w:cs="Times New Roman"/>
          <w:sz w:val="24"/>
          <w:szCs w:val="24"/>
          <w:lang w:eastAsia="ru-RU"/>
        </w:rPr>
        <w:t>. Интервал между зависит от формы соседних букв, строится в соответствии со стилем шрифта и его размером.</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3. Размер шрифта наименований улиц применяется всегда одинаковый, не зависит от длины названия улицы.</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Адресные аншлаги могут иметь подсветку.</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Приоритетным расположением конструкции является размещение с правой стороны фасада. Для зданий с длиной фасада свыше </w:t>
      </w:r>
      <w:smartTag w:uri="urn:schemas-microsoft-com:office:smarttags" w:element="metricconverter">
        <w:smartTagPr>
          <w:attr w:name="ProductID" w:val="25 метров"/>
        </w:smartTagPr>
        <w:r w:rsidRPr="00374C7D">
          <w:rPr>
            <w:rFonts w:ascii="Times New Roman" w:eastAsia="Calibri" w:hAnsi="Times New Roman" w:cs="Times New Roman"/>
            <w:sz w:val="24"/>
            <w:szCs w:val="24"/>
            <w:lang w:eastAsia="ru-RU"/>
          </w:rPr>
          <w:t>25 метров</w:t>
        </w:r>
      </w:smartTag>
      <w:r w:rsidRPr="00374C7D">
        <w:rPr>
          <w:rFonts w:ascii="Times New Roman" w:eastAsia="Calibri" w:hAnsi="Times New Roman" w:cs="Times New Roman"/>
          <w:sz w:val="24"/>
          <w:szCs w:val="24"/>
          <w:lang w:eastAsia="ru-RU"/>
        </w:rPr>
        <w:t>, может быть размещен дополнительный домовой указатель с левой стороны фасада.</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Установка аншлагов осуществляется собственниками зданий и сооружений, в том числе частных жилых домов, в многоквартирных домах - организациями, осуществляющими управление этими домами.</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Для организаций, имеющих несколько строений (независимо от количества выходящих на улицу фасадов), указанные аншлаги устанавливаются в начале и в конце ряда строений.</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Аншлаги устанавливаются на высоте от 2,5 до </w:t>
      </w:r>
      <w:smartTag w:uri="urn:schemas-microsoft-com:office:smarttags" w:element="metricconverter">
        <w:smartTagPr>
          <w:attr w:name="ProductID" w:val="5,0 м"/>
        </w:smartTagPr>
        <w:r w:rsidRPr="00374C7D">
          <w:rPr>
            <w:rFonts w:ascii="Times New Roman" w:eastAsia="Calibri" w:hAnsi="Times New Roman" w:cs="Times New Roman"/>
            <w:sz w:val="24"/>
            <w:szCs w:val="24"/>
            <w:lang w:eastAsia="ru-RU"/>
          </w:rPr>
          <w:t>5,0 м</w:t>
        </w:r>
      </w:smartTag>
      <w:r w:rsidRPr="00374C7D">
        <w:rPr>
          <w:rFonts w:ascii="Times New Roman" w:eastAsia="Calibri" w:hAnsi="Times New Roman" w:cs="Times New Roman"/>
          <w:sz w:val="24"/>
          <w:szCs w:val="24"/>
          <w:lang w:eastAsia="ru-RU"/>
        </w:rPr>
        <w:t xml:space="preserve"> от уровня земли на расстоянии не более </w:t>
      </w:r>
      <w:smartTag w:uri="urn:schemas-microsoft-com:office:smarttags" w:element="metricconverter">
        <w:smartTagPr>
          <w:attr w:name="ProductID" w:val="1 м"/>
        </w:smartTagPr>
        <w:r w:rsidRPr="00374C7D">
          <w:rPr>
            <w:rFonts w:ascii="Times New Roman" w:eastAsia="Calibri" w:hAnsi="Times New Roman" w:cs="Times New Roman"/>
            <w:sz w:val="24"/>
            <w:szCs w:val="24"/>
            <w:lang w:eastAsia="ru-RU"/>
          </w:rPr>
          <w:t>1 м</w:t>
        </w:r>
      </w:smartTag>
      <w:r w:rsidRPr="00374C7D">
        <w:rPr>
          <w:rFonts w:ascii="Times New Roman" w:eastAsia="Calibri" w:hAnsi="Times New Roman" w:cs="Times New Roman"/>
          <w:sz w:val="24"/>
          <w:szCs w:val="24"/>
          <w:lang w:eastAsia="ru-RU"/>
        </w:rPr>
        <w:t xml:space="preserve"> от угла здания.</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 Содержание фасадов объектов включает:</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поддерживающий ремонт и восстановление конструктивных элементов и отделки фасадов, в том числе входных дверей и козырьков, ограждений балконов и лоджий, карнизов, крылец и отдельных ступеней, ограждений спусков и лестниц, витрин, декоративных деталей и иных конструктивных элементов, и их окраску;</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обеспечение наличия и содержания в исправном состоянии водостоков, водосточных труб и сливов;</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герметизацию, заделку и расшивку швов, трещин и выбоин;</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lastRenderedPageBreak/>
        <w:t>- восстановление, ремонт и своевременную очистку входных групп, отмосток, приямков цокольных окон и входов в подвалы;</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поддержание в исправном состоянии размещённого на фасаде электроосвещения (при его наличии) и включение его с наступлением темноты;</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очистку поверхностей фасадов, в том числе элементов фасадов, в зависимости от их состояния и условий эксплуатации;</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поддержание в чистоте и исправном состоянии, расположенных на фасадах аншлагов, памятных досок;</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очистку от надписей, рисунков, объявлений, плакатов и иной информационно - печатной продукции, а также нанесённых граффити.</w:t>
      </w:r>
    </w:p>
    <w:p w:rsidR="0037055F" w:rsidRPr="00374C7D" w:rsidRDefault="0037055F" w:rsidP="005415E6">
      <w:pPr>
        <w:numPr>
          <w:ilvl w:val="0"/>
          <w:numId w:val="27"/>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В целях обеспечения надлежащего состояния фасадов, сохранения архитектурно - художественного облика зданий (сооружений) запрещается:</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уничтожение, порча, искажение архитектурных деталей фасадов зданий (сооружений);</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самовольное произведение надписей на фасадах зданий (сооружений);</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самовольная расклейка газет, плакатов, афиш, объявлений, рекламных проспектов и иной информационно - печатной продукции на фасадах зданий (сооружений) вне установленных для этих целей мест и конструкций;</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нанесение граффити на фасады зданий, сооружений без получения согласия собственников этих зданий, сооружений, помещений в них.</w:t>
      </w:r>
    </w:p>
    <w:p w:rsidR="0037055F" w:rsidRPr="00374C7D" w:rsidRDefault="0037055F" w:rsidP="005415E6">
      <w:pPr>
        <w:numPr>
          <w:ilvl w:val="0"/>
          <w:numId w:val="28"/>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Юридическими лицами, индивидуальными предпринимателями в соответствии с законодательством самостоятельно обеспечивается размещение вывесок на зданиях, сооружениях в месте своего фактического нахождения (осуществления деятельности).</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Юридическое лицо, индивидуальный предприниматель устанавливает на здании, сооружении одну вывеску в соответствии с настоящим пунктом.</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Вывеска размещается в форме настенной конструкции на доступном для обозрения месте непосредственно у главного входа или над входом в здание, сооружение или помещение, в котором фактически находится (осуществляет деятельность) юридическое лицо, индивидуальный предприниматель, сведения о котором содержатся в данной вывеске, или на фасаде здания, сооружения в пределах указанного помещения, а также на лотках и в других местах осуществления юридическим лицом, индивидуальным предпринимателем торговли, оказания услуг, выполнения работ вне его места нахождения.</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Допустимый размер вывески составляет: по горизонтали - не более </w:t>
      </w:r>
      <w:smartTag w:uri="urn:schemas-microsoft-com:office:smarttags" w:element="metricconverter">
        <w:smartTagPr>
          <w:attr w:name="ProductID" w:val="0,6 м"/>
        </w:smartTagPr>
        <w:r w:rsidRPr="00374C7D">
          <w:rPr>
            <w:rFonts w:ascii="Times New Roman" w:eastAsia="Calibri" w:hAnsi="Times New Roman" w:cs="Times New Roman"/>
            <w:sz w:val="24"/>
            <w:szCs w:val="24"/>
            <w:lang w:eastAsia="ru-RU"/>
          </w:rPr>
          <w:t>0,6 м</w:t>
        </w:r>
      </w:smartTag>
      <w:r w:rsidRPr="00374C7D">
        <w:rPr>
          <w:rFonts w:ascii="Times New Roman" w:eastAsia="Calibri" w:hAnsi="Times New Roman" w:cs="Times New Roman"/>
          <w:sz w:val="24"/>
          <w:szCs w:val="24"/>
          <w:lang w:eastAsia="ru-RU"/>
        </w:rPr>
        <w:t xml:space="preserve">, по вертикали - не более </w:t>
      </w:r>
      <w:smartTag w:uri="urn:schemas-microsoft-com:office:smarttags" w:element="metricconverter">
        <w:smartTagPr>
          <w:attr w:name="ProductID" w:val="0,4 м"/>
        </w:smartTagPr>
        <w:r w:rsidRPr="00374C7D">
          <w:rPr>
            <w:rFonts w:ascii="Times New Roman" w:eastAsia="Calibri" w:hAnsi="Times New Roman" w:cs="Times New Roman"/>
            <w:sz w:val="24"/>
            <w:szCs w:val="24"/>
            <w:lang w:eastAsia="ru-RU"/>
          </w:rPr>
          <w:t>0,4 м</w:t>
        </w:r>
      </w:smartTag>
      <w:r w:rsidRPr="00374C7D">
        <w:rPr>
          <w:rFonts w:ascii="Times New Roman" w:eastAsia="Calibri" w:hAnsi="Times New Roman" w:cs="Times New Roman"/>
          <w:sz w:val="24"/>
          <w:szCs w:val="24"/>
          <w:lang w:eastAsia="ru-RU"/>
        </w:rPr>
        <w:t xml:space="preserve">. Высота букв, знаков, размещаемых на вывеске, - не более </w:t>
      </w:r>
      <w:smartTag w:uri="urn:schemas-microsoft-com:office:smarttags" w:element="metricconverter">
        <w:smartTagPr>
          <w:attr w:name="ProductID" w:val="0,1 м"/>
        </w:smartTagPr>
        <w:r w:rsidRPr="00374C7D">
          <w:rPr>
            <w:rFonts w:ascii="Times New Roman" w:eastAsia="Calibri" w:hAnsi="Times New Roman" w:cs="Times New Roman"/>
            <w:sz w:val="24"/>
            <w:szCs w:val="24"/>
            <w:lang w:eastAsia="ru-RU"/>
          </w:rPr>
          <w:t>0,1 м</w:t>
        </w:r>
      </w:smartTag>
      <w:r w:rsidRPr="00374C7D">
        <w:rPr>
          <w:rFonts w:ascii="Times New Roman" w:eastAsia="Calibri" w:hAnsi="Times New Roman" w:cs="Times New Roman"/>
          <w:sz w:val="24"/>
          <w:szCs w:val="24"/>
          <w:lang w:eastAsia="ru-RU"/>
        </w:rPr>
        <w:t>.</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Требования к вывескам:</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на вывесках допускается размещение исключительно информации, предусмотренной</w:t>
      </w:r>
      <w:hyperlink r:id="rId8" w:history="1">
        <w:r w:rsidRPr="00374C7D">
          <w:rPr>
            <w:rFonts w:ascii="Times New Roman" w:eastAsia="Calibri" w:hAnsi="Times New Roman" w:cs="Times New Roman"/>
            <w:sz w:val="24"/>
            <w:szCs w:val="24"/>
            <w:u w:val="single"/>
            <w:lang w:eastAsia="ru-RU"/>
          </w:rPr>
          <w:t xml:space="preserve"> Законом Российской Федерации от 07.02.1992 № 2300-1 «О</w:t>
        </w:r>
      </w:hyperlink>
      <w:r w:rsidRPr="00374C7D">
        <w:rPr>
          <w:rFonts w:ascii="Times New Roman" w:eastAsia="Calibri" w:hAnsi="Times New Roman" w:cs="Times New Roman"/>
          <w:sz w:val="24"/>
          <w:szCs w:val="24"/>
          <w:lang w:eastAsia="ru-RU"/>
        </w:rPr>
        <w:t xml:space="preserve"> </w:t>
      </w:r>
      <w:hyperlink r:id="rId9" w:history="1">
        <w:r w:rsidRPr="00374C7D">
          <w:rPr>
            <w:rFonts w:ascii="Times New Roman" w:eastAsia="Calibri" w:hAnsi="Times New Roman" w:cs="Times New Roman"/>
            <w:sz w:val="24"/>
            <w:szCs w:val="24"/>
            <w:u w:val="single"/>
            <w:lang w:eastAsia="ru-RU"/>
          </w:rPr>
          <w:t>защите прав потребителей».</w:t>
        </w:r>
      </w:hyperlink>
      <w:r w:rsidRPr="00374C7D">
        <w:rPr>
          <w:rFonts w:ascii="Times New Roman" w:eastAsia="Calibri" w:hAnsi="Times New Roman" w:cs="Times New Roman"/>
          <w:sz w:val="24"/>
          <w:szCs w:val="24"/>
          <w:lang w:eastAsia="ru-RU"/>
        </w:rPr>
        <w:t xml:space="preserve"> Информация, относящаяся по своему содержанию к наружной рекламе, подлежит размещению в соответствии с Федеральным законом от 13.03.2006 № 38-ФЗ «О рекламе»;</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вывеска должна размещаться с соблюдением требований законодательства о государственном языке Российской Федерации. В случае использования двух и более языков тексты должны быть идентичными по содержанию и техническому оформлению, выполнены грамотно и разборчиво;</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вывески должны размещаться на участке фасада, свободном от архитектурных деталей;</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lastRenderedPageBreak/>
        <w:t>- вывески могут состоять из информационного поля (текстовая часть) и декоративно-художественного элемента. Высота декоративно</w:t>
      </w:r>
      <w:r w:rsidRPr="00374C7D">
        <w:rPr>
          <w:rFonts w:ascii="Times New Roman" w:eastAsia="Calibri" w:hAnsi="Times New Roman" w:cs="Times New Roman"/>
          <w:sz w:val="24"/>
          <w:szCs w:val="24"/>
          <w:lang w:eastAsia="ru-RU"/>
        </w:rPr>
        <w:softHyphen/>
        <w:t>художественного элемента не должна превышать высоту текстовой части вывески более чем в два раза. Элементы одного информационного поля (текстовой части) вывески должны иметь одинаковую высоту и глубину;</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вывески могут содержать зарегистрированные в установленном порядке товарные знаки и знаки обслуживания. Указанные знаки могут быть размещены на вывеске только при наличии у юридического лица, индивидуального предпринимателя соответствующих прав, предусмотренных законодательством;</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вывески могут иметь внутреннюю подсветку. Внутренняя подсветка вывески должна иметь не мерцающий свет, не направленный в окна жилых помещений.</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Вывески на объектах культурного наследия размещаются в соответствии с законодательством в области сохранения, использования, популяризации и государственной охраны объектов культурного наследия по согласованию с органами, уполномоченными в области сохранения, использования, популяризации и государственной охраны объектов культурного наследия, и выполняются в стиле архитектуры зданий.</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Размещение вывесок на объектах культурного наследия осуществляется в форме настенных конструкций, состоящих из отдельных объемных символов высотой не более </w:t>
      </w:r>
      <w:smartTag w:uri="urn:schemas-microsoft-com:office:smarttags" w:element="metricconverter">
        <w:smartTagPr>
          <w:attr w:name="ProductID" w:val="0,5 м"/>
        </w:smartTagPr>
        <w:r w:rsidRPr="00374C7D">
          <w:rPr>
            <w:rFonts w:ascii="Times New Roman" w:eastAsia="Calibri" w:hAnsi="Times New Roman" w:cs="Times New Roman"/>
            <w:sz w:val="24"/>
            <w:szCs w:val="24"/>
            <w:lang w:eastAsia="ru-RU"/>
          </w:rPr>
          <w:t>0,5 м</w:t>
        </w:r>
      </w:smartTag>
      <w:r w:rsidRPr="00374C7D">
        <w:rPr>
          <w:rFonts w:ascii="Times New Roman" w:eastAsia="Calibri" w:hAnsi="Times New Roman" w:cs="Times New Roman"/>
          <w:sz w:val="24"/>
          <w:szCs w:val="24"/>
          <w:lang w:eastAsia="ru-RU"/>
        </w:rPr>
        <w:t xml:space="preserve">, в том числе с организацией внутренней подсветки, с габаритами по ширине конструкции не более </w:t>
      </w:r>
      <w:smartTag w:uri="urn:schemas-microsoft-com:office:smarttags" w:element="metricconverter">
        <w:smartTagPr>
          <w:attr w:name="ProductID" w:val="0,5 м"/>
        </w:smartTagPr>
        <w:r w:rsidRPr="00374C7D">
          <w:rPr>
            <w:rFonts w:ascii="Times New Roman" w:eastAsia="Calibri" w:hAnsi="Times New Roman" w:cs="Times New Roman"/>
            <w:sz w:val="24"/>
            <w:szCs w:val="24"/>
            <w:lang w:eastAsia="ru-RU"/>
          </w:rPr>
          <w:t>0,5 м</w:t>
        </w:r>
      </w:smartTag>
      <w:r w:rsidRPr="00374C7D">
        <w:rPr>
          <w:rFonts w:ascii="Times New Roman" w:eastAsia="Calibri" w:hAnsi="Times New Roman" w:cs="Times New Roman"/>
          <w:sz w:val="24"/>
          <w:szCs w:val="24"/>
          <w:lang w:eastAsia="ru-RU"/>
        </w:rPr>
        <w:t xml:space="preserve">. Настенная конструкция не должна выступать от плоскости фасада более чем на </w:t>
      </w:r>
      <w:smartTag w:uri="urn:schemas-microsoft-com:office:smarttags" w:element="metricconverter">
        <w:smartTagPr>
          <w:attr w:name="ProductID" w:val="0,2 м"/>
        </w:smartTagPr>
        <w:r w:rsidRPr="00374C7D">
          <w:rPr>
            <w:rFonts w:ascii="Times New Roman" w:eastAsia="Calibri" w:hAnsi="Times New Roman" w:cs="Times New Roman"/>
            <w:sz w:val="24"/>
            <w:szCs w:val="24"/>
            <w:lang w:eastAsia="ru-RU"/>
          </w:rPr>
          <w:t>0,2 м</w:t>
        </w:r>
      </w:smartTag>
      <w:r w:rsidRPr="00374C7D">
        <w:rPr>
          <w:rFonts w:ascii="Times New Roman" w:eastAsia="Calibri" w:hAnsi="Times New Roman" w:cs="Times New Roman"/>
          <w:sz w:val="24"/>
          <w:szCs w:val="24"/>
          <w:lang w:eastAsia="ru-RU"/>
        </w:rPr>
        <w:t>.</w:t>
      </w:r>
    </w:p>
    <w:p w:rsidR="0037055F" w:rsidRPr="00374C7D" w:rsidRDefault="0037055F" w:rsidP="005415E6">
      <w:pPr>
        <w:numPr>
          <w:ilvl w:val="0"/>
          <w:numId w:val="29"/>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Включение наружного освещения улиц, дорог, площадей и других освещаемых объектов производится при снижении уровня естественной освещённости в вечерние сумерки до 20 люкс, а отключение - в утренние сумерки при его повышении до 10 люкс по графику, утверждаемому уполномоченным органом.</w:t>
      </w:r>
    </w:p>
    <w:p w:rsidR="0037055F" w:rsidRPr="00374C7D" w:rsidRDefault="0037055F" w:rsidP="005415E6">
      <w:pPr>
        <w:numPr>
          <w:ilvl w:val="0"/>
          <w:numId w:val="29"/>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Включение и отключение устройств наружного освещения подъездов жилых домов, номерных знаков домов и указателей адресных единиц, а также систем архитектурно-художественной подсветки производится в режиме работы наружного освещения улиц.</w:t>
      </w:r>
    </w:p>
    <w:p w:rsidR="0037055F" w:rsidRPr="00374C7D" w:rsidRDefault="0037055F" w:rsidP="005415E6">
      <w:pPr>
        <w:numPr>
          <w:ilvl w:val="0"/>
          <w:numId w:val="29"/>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Металлические опоры, кронштейны и другие элементы устройств наружного освещения и контактной сети должны содержаться в чистоте, не иметь очагов коррозии и окрашиваться балансодержателями с периодичностью, устанавливаемой уполномоченным органом.</w:t>
      </w:r>
    </w:p>
    <w:p w:rsidR="0037055F" w:rsidRPr="00374C7D" w:rsidRDefault="0037055F" w:rsidP="005415E6">
      <w:pPr>
        <w:numPr>
          <w:ilvl w:val="0"/>
          <w:numId w:val="29"/>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Элементы планировочной структуры оборудуются малыми архитектурными формами, количество, места размещения, архитектурное и цветовое решение которых определяются проектами благоустройства.</w:t>
      </w:r>
    </w:p>
    <w:p w:rsidR="0037055F" w:rsidRPr="00374C7D" w:rsidRDefault="0037055F" w:rsidP="005415E6">
      <w:pPr>
        <w:numPr>
          <w:ilvl w:val="0"/>
          <w:numId w:val="29"/>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Ответственность за содержание и ремонт малых архитектурных форм несут их владельцы. Ремонт и покраска малых архитектурных форм осуществляется до наступления летнего сезона.</w:t>
      </w:r>
    </w:p>
    <w:p w:rsidR="0037055F" w:rsidRPr="00374C7D" w:rsidRDefault="0037055F" w:rsidP="005415E6">
      <w:pPr>
        <w:numPr>
          <w:ilvl w:val="0"/>
          <w:numId w:val="29"/>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Установка памятников, памятных досок, знаков охраны памятников истории, культуры и природы на земельных участках, зданиях и сооружениях, находящихся в собственности физических и юридических лиц, осуществляется с согласия собственников (владельцев) недвижимости.</w:t>
      </w:r>
    </w:p>
    <w:p w:rsidR="0037055F" w:rsidRPr="00374C7D" w:rsidRDefault="0037055F" w:rsidP="005415E6">
      <w:pPr>
        <w:numPr>
          <w:ilvl w:val="0"/>
          <w:numId w:val="29"/>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В целях благоустройства на территории поселения могут устанавливаться ограждения.</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highlight w:val="yellow"/>
          <w:lang w:eastAsia="ru-RU"/>
        </w:rPr>
      </w:pPr>
      <w:r w:rsidRPr="00374C7D">
        <w:rPr>
          <w:rFonts w:ascii="Times New Roman" w:eastAsia="Calibri" w:hAnsi="Times New Roman" w:cs="Times New Roman"/>
          <w:sz w:val="24"/>
          <w:szCs w:val="24"/>
          <w:highlight w:val="yellow"/>
          <w:lang w:eastAsia="ru-RU"/>
        </w:rPr>
        <w:lastRenderedPageBreak/>
        <w:t>Установка ограждений обязательна в случае использования земельного участка для целей индивидуального жилищного строительства, садоводства, огородничества, личного подсобного хозяйства.</w:t>
      </w:r>
    </w:p>
    <w:p w:rsidR="0037055F" w:rsidRPr="00374C7D" w:rsidRDefault="0037055F" w:rsidP="005415E6">
      <w:pPr>
        <w:numPr>
          <w:ilvl w:val="0"/>
          <w:numId w:val="30"/>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highlight w:val="yellow"/>
          <w:lang w:eastAsia="ru-RU"/>
        </w:rPr>
      </w:pPr>
      <w:r w:rsidRPr="00374C7D">
        <w:rPr>
          <w:rFonts w:ascii="Times New Roman" w:eastAsia="Calibri" w:hAnsi="Times New Roman" w:cs="Times New Roman"/>
          <w:sz w:val="24"/>
          <w:szCs w:val="24"/>
          <w:highlight w:val="yellow"/>
          <w:lang w:eastAsia="ru-RU"/>
        </w:rPr>
        <w:t>Содержание общих межевых границ между соседними земельными участками осуществляется по соглашению собственников (законных владельцев) соответствующих земельных участков.</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highlight w:val="yellow"/>
          <w:lang w:eastAsia="ru-RU"/>
        </w:rPr>
        <w:t xml:space="preserve">Ограждения земельных участков устанавливают высотой до </w:t>
      </w:r>
      <w:smartTag w:uri="urn:schemas-microsoft-com:office:smarttags" w:element="metricconverter">
        <w:smartTagPr>
          <w:attr w:name="ProductID" w:val="2 м"/>
        </w:smartTagPr>
        <w:r w:rsidRPr="00374C7D">
          <w:rPr>
            <w:rFonts w:ascii="Times New Roman" w:eastAsia="Calibri" w:hAnsi="Times New Roman" w:cs="Times New Roman"/>
            <w:sz w:val="24"/>
            <w:szCs w:val="24"/>
            <w:highlight w:val="yellow"/>
            <w:lang w:eastAsia="ru-RU"/>
          </w:rPr>
          <w:t>2 м</w:t>
        </w:r>
      </w:smartTag>
      <w:r w:rsidRPr="00374C7D">
        <w:rPr>
          <w:rFonts w:ascii="Times New Roman" w:eastAsia="Calibri" w:hAnsi="Times New Roman" w:cs="Times New Roman"/>
          <w:sz w:val="24"/>
          <w:szCs w:val="24"/>
          <w:highlight w:val="yellow"/>
          <w:lang w:eastAsia="ru-RU"/>
        </w:rPr>
        <w:t>. Возведение ограждения на межевых границах с превышением указанной высоты допускается по согласованию со смежными землепользователями.</w:t>
      </w:r>
    </w:p>
    <w:p w:rsidR="0037055F" w:rsidRPr="00374C7D" w:rsidRDefault="0037055F" w:rsidP="005415E6">
      <w:pPr>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Проектирование ограждений необходимо производить в зависимости от их местоположения и назначения согласно ГОСТам, каталогам сертифицированных изделий.</w:t>
      </w:r>
    </w:p>
    <w:p w:rsidR="0037055F" w:rsidRPr="00374C7D" w:rsidRDefault="0037055F" w:rsidP="005415E6">
      <w:pPr>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Дорожные ограждения и временные ограждения строительных площадок и участков производства строительно-монтажных работ устанавливаются в соответствии с ГОСТами.</w:t>
      </w:r>
    </w:p>
    <w:p w:rsidR="0037055F" w:rsidRPr="00374C7D" w:rsidRDefault="0037055F" w:rsidP="005415E6">
      <w:pPr>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15.  Запрещается устройство ограждений в охранных зонах подземных коммуникаций.</w:t>
      </w:r>
    </w:p>
    <w:p w:rsidR="0037055F" w:rsidRPr="00374C7D" w:rsidRDefault="0037055F" w:rsidP="005415E6">
      <w:pPr>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Во всех случаях запрещается предусматривать ограждения:</w:t>
      </w:r>
    </w:p>
    <w:p w:rsidR="0037055F" w:rsidRPr="00374C7D" w:rsidRDefault="0037055F" w:rsidP="005415E6">
      <w:pPr>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предприятий, производства которых размещены в одном или в нескольких зданиях с охраняемыми входами (при отсутствии складов открытого хранения ценных материалов и наземных технологических транспортных связей);</w:t>
      </w:r>
    </w:p>
    <w:p w:rsidR="0037055F" w:rsidRPr="00374C7D" w:rsidRDefault="0037055F" w:rsidP="005415E6">
      <w:pPr>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отдельных участков зданий и сооружений в пределах общего наружного ограждения площадки, за исключением участков, ограждение которых необходимо по требованиям техники безопасности или по санитарным требованиям (открытые электроподстанции, карантины и изоляторы мясокомбинатов и т.п.);</w:t>
      </w:r>
    </w:p>
    <w:p w:rsidR="0037055F" w:rsidRPr="00374C7D" w:rsidRDefault="0037055F" w:rsidP="005415E6">
      <w:pPr>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территорий, резервируемых для последующего расширения предприятий;</w:t>
      </w:r>
    </w:p>
    <w:p w:rsidR="0037055F" w:rsidRPr="00374C7D" w:rsidRDefault="0037055F" w:rsidP="005415E6">
      <w:pPr>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предприятий горнодобывающей и горнообрабатывающей промышленности (участков шахт, разрезов, обогатительных фабрик, обрабатывающих малоценные ископаемые, горноспасательных станций);</w:t>
      </w:r>
    </w:p>
    <w:p w:rsidR="0037055F" w:rsidRPr="00374C7D" w:rsidRDefault="0037055F" w:rsidP="005415E6">
      <w:pPr>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карьеров (за исключением участков, где производятся взрывные работы) и складов рудных и нерудных ископаемых (бокситов, камня, щебня, песка и т.п.);</w:t>
      </w:r>
    </w:p>
    <w:p w:rsidR="0037055F" w:rsidRPr="00374C7D" w:rsidRDefault="0037055F" w:rsidP="005415E6">
      <w:pPr>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зданий распределительных устройств и подстанций;</w:t>
      </w:r>
    </w:p>
    <w:p w:rsidR="0037055F" w:rsidRPr="00374C7D" w:rsidRDefault="0037055F" w:rsidP="005415E6">
      <w:pPr>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сооружений коммунального назначения (полей фильтрации, орошения и т.п.);</w:t>
      </w:r>
    </w:p>
    <w:p w:rsidR="0037055F" w:rsidRPr="00374C7D" w:rsidRDefault="0037055F" w:rsidP="005415E6">
      <w:pPr>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складов малоценного сырья и материалов;</w:t>
      </w:r>
    </w:p>
    <w:p w:rsidR="0037055F" w:rsidRPr="00374C7D" w:rsidRDefault="0037055F" w:rsidP="005415E6">
      <w:pPr>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причалов для погрузки и выгрузки сыпучих и других малоценных материалов;</w:t>
      </w:r>
    </w:p>
    <w:p w:rsidR="0037055F" w:rsidRPr="00374C7D" w:rsidRDefault="0037055F" w:rsidP="005415E6">
      <w:pPr>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производственных отвалов, не опасных по своему составу для населения и животных (кроме отвалов, ограждение которых требуется по условиям техники безопасности);</w:t>
      </w:r>
    </w:p>
    <w:p w:rsidR="0037055F" w:rsidRPr="00374C7D" w:rsidRDefault="0037055F" w:rsidP="005415E6">
      <w:pPr>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железнодорожных станций (за исключением участков, где ограждение требуется по условиям охраны, эксплуатации или техники безопасности);</w:t>
      </w:r>
    </w:p>
    <w:p w:rsidR="0037055F" w:rsidRPr="00374C7D" w:rsidRDefault="0037055F" w:rsidP="005415E6">
      <w:pPr>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вспомогательных зданий и сооружений, располагаемых на предзаводских площадках промышленных предприятий;</w:t>
      </w:r>
    </w:p>
    <w:p w:rsidR="0037055F" w:rsidRPr="00374C7D" w:rsidRDefault="0037055F" w:rsidP="005415E6">
      <w:pPr>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жилых зданий;</w:t>
      </w:r>
    </w:p>
    <w:p w:rsidR="0037055F" w:rsidRPr="00374C7D" w:rsidRDefault="0037055F" w:rsidP="005415E6">
      <w:pPr>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магазинов, универмагов, торговых центров и других торговых предприятий;</w:t>
      </w:r>
    </w:p>
    <w:p w:rsidR="0037055F" w:rsidRPr="00374C7D" w:rsidRDefault="0037055F" w:rsidP="005415E6">
      <w:pPr>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столовых, кафе, ресторанов и других предприятий общественного питания;</w:t>
      </w:r>
    </w:p>
    <w:p w:rsidR="0037055F" w:rsidRPr="00374C7D" w:rsidRDefault="0037055F" w:rsidP="005415E6">
      <w:pPr>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предприятий бытового обслуживания населения;</w:t>
      </w:r>
    </w:p>
    <w:p w:rsidR="0037055F" w:rsidRPr="00374C7D" w:rsidRDefault="0037055F" w:rsidP="005415E6">
      <w:pPr>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поликлиник, диспансеров и других лечебных учреждений, не имеющих стационаров;</w:t>
      </w:r>
    </w:p>
    <w:p w:rsidR="0037055F" w:rsidRPr="00374C7D" w:rsidRDefault="0037055F" w:rsidP="005415E6">
      <w:pPr>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lastRenderedPageBreak/>
        <w:t>- отдельных спортивных зданий (спортивных залов, крытых плавательных бассейнов и т.п.);</w:t>
      </w:r>
    </w:p>
    <w:p w:rsidR="0037055F" w:rsidRPr="00374C7D" w:rsidRDefault="0037055F" w:rsidP="005415E6">
      <w:pPr>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зданий управления;</w:t>
      </w:r>
    </w:p>
    <w:p w:rsidR="0037055F" w:rsidRPr="00374C7D" w:rsidRDefault="0037055F" w:rsidP="005415E6">
      <w:pPr>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театров, клубов, Дворцов культуры, кинотеатров и других зрелищных зданий.</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16. </w:t>
      </w:r>
      <w:r w:rsidRPr="00374C7D">
        <w:rPr>
          <w:rFonts w:ascii="Times New Roman" w:eastAsia="Calibri" w:hAnsi="Times New Roman" w:cs="Times New Roman"/>
          <w:sz w:val="24"/>
          <w:szCs w:val="24"/>
          <w:highlight w:val="yellow"/>
          <w:lang w:eastAsia="ru-RU"/>
        </w:rPr>
        <w:t>На территориях общественного, рекреационного назначения запрещается проектирование глухих и железобетонных ограждений. Применяются декоративные ограждения</w:t>
      </w:r>
      <w:r w:rsidRPr="00374C7D">
        <w:rPr>
          <w:rFonts w:ascii="Times New Roman" w:eastAsia="Calibri" w:hAnsi="Times New Roman" w:cs="Times New Roman"/>
          <w:sz w:val="24"/>
          <w:szCs w:val="24"/>
          <w:lang w:eastAsia="ru-RU"/>
        </w:rPr>
        <w:t>.</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17. Установка ограждений, изготовленных из сетки-рабицы, допускается на земельных участках, на которых расположены индивидуальные жилые дома, а также на земельных участках, предназначенных для ведения садоводства, огородничества, личного подсобного хозяйства.</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18. Ограждения зданий, строений и сооружений (в том числе временных), расположенные на прилегающих и (или) отведенных территориях, содержатся собственниками, владельцами и пользователями указанных объектов в соответствии с заключенными соглашениями.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Ограждение земельного участка должно содержаться в чистоте и порядке собственниками (правообладателями) земельного участка, на котором данное ограждение установлено.</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Временные ограждения, устанавливаемые на строительных площадках и участках производства строительно-монтажных, земляных работ, содержатся лицами, осуществляющими данные работы.</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Дорожные ограждения содержатся специализированной организацией, осуществляющей содержание и уборку дорог.</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19. Не допускается отклонение ограждения от вертикали. Запрещается дальнейшая эксплуатация ветхого и аварийного ограждения, а также отдельных элементов ограждения без проведения ремонта, если общая площадь разрушения превышает двадцать процентов от общей площади элемента, либо отклонение ограждения от вертикали может повлечь его падение.</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20. Установка ограждений не должна препятствовать свободному доступу пешеходов и мало-мобильных групп населения к объектам образования, здравоохранения, культуры, физической культуры и спорта, социального обслуживания населения, в том числе расположенным внутри жилых кварталов.</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21. Поверхность ограждений должна быть окрашена или иным образом защищена от воздействия атмосферных осадков. Не допускается фрагментарная окраска ограждений.</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Лица, осуществляющие содержание ограждений, обязаны обеспечить своевременный ремонт, очистку от надписей, расклеенных объявлений и покраску ограждений.</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Мойка ограждения производится по мере загрязнения, ремонт, окрашивание ограждения и его элементов производится по мере необходимости с учетом требований настоящей Главы.</w:t>
      </w:r>
    </w:p>
    <w:p w:rsidR="0037055F" w:rsidRPr="00374C7D" w:rsidRDefault="0037055F" w:rsidP="005415E6">
      <w:pPr>
        <w:keepNext/>
        <w:shd w:val="clear" w:color="auto" w:fill="FFFFFF"/>
        <w:spacing w:after="0" w:line="276" w:lineRule="auto"/>
        <w:ind w:right="113"/>
        <w:jc w:val="center"/>
        <w:rPr>
          <w:rFonts w:ascii="Times New Roman" w:eastAsia="Calibri" w:hAnsi="Times New Roman" w:cs="Times New Roman"/>
          <w:sz w:val="24"/>
          <w:szCs w:val="24"/>
          <w:lang w:eastAsia="ru-RU"/>
        </w:rPr>
      </w:pPr>
      <w:bookmarkStart w:id="24" w:name="bookmark10"/>
      <w:bookmarkStart w:id="25" w:name="bookmark11"/>
      <w:bookmarkEnd w:id="24"/>
      <w:bookmarkEnd w:id="25"/>
      <w:r w:rsidRPr="00374C7D">
        <w:rPr>
          <w:rFonts w:ascii="Times New Roman" w:eastAsia="Calibri" w:hAnsi="Times New Roman" w:cs="Times New Roman"/>
          <w:b/>
          <w:bCs/>
          <w:sz w:val="24"/>
          <w:szCs w:val="24"/>
          <w:lang w:eastAsia="ru-RU"/>
        </w:rPr>
        <w:t>Глава 8. Прокладка, переустройство, ремонт и содержание подземных коммуникаций на территориях общего пользования</w:t>
      </w:r>
    </w:p>
    <w:p w:rsidR="0037055F" w:rsidRPr="00374C7D" w:rsidRDefault="0037055F" w:rsidP="005415E6">
      <w:pPr>
        <w:numPr>
          <w:ilvl w:val="0"/>
          <w:numId w:val="31"/>
        </w:numPr>
        <w:shd w:val="clear" w:color="auto" w:fill="FFFFFF"/>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Предпочтительным способом прокладки и переустройства подземных сооружений на территориях общего пользования является закрытый способ без вскрытия благоустроенной поверхности. При отсутствии технической возможности прокладки и переустройства подземных сооружений закрытым способом допускается применение открытого способа.</w:t>
      </w:r>
    </w:p>
    <w:p w:rsidR="0037055F" w:rsidRPr="00374C7D" w:rsidRDefault="0037055F" w:rsidP="005415E6">
      <w:pPr>
        <w:numPr>
          <w:ilvl w:val="0"/>
          <w:numId w:val="31"/>
        </w:numPr>
        <w:shd w:val="clear" w:color="auto" w:fill="FFFFFF"/>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lastRenderedPageBreak/>
        <w:t>Переустройство существующих и прокладка новых подземных коммуникаций должны производиться до начала или в период реконструкции территорий общего пользования, а также при выполнении других работ по благоустройству территории.</w:t>
      </w:r>
    </w:p>
    <w:p w:rsidR="0037055F" w:rsidRPr="00374C7D" w:rsidRDefault="0037055F" w:rsidP="005415E6">
      <w:pPr>
        <w:numPr>
          <w:ilvl w:val="0"/>
          <w:numId w:val="31"/>
        </w:numPr>
        <w:shd w:val="clear" w:color="auto" w:fill="FFFFFF"/>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Прокладка подземных сооружений и коммуникаций, а также переустройство или ремонт уже существующих и подлежащих реконструкции или капитальному ремонту осуществляются по совмещённым графикам в сроки, предусмотренные сводным планом, до начала дорожных работ и работ по благоустройству на основании разрешений и технических условий, выданных соответствующими организациями.</w:t>
      </w:r>
    </w:p>
    <w:p w:rsidR="0037055F" w:rsidRPr="00374C7D" w:rsidRDefault="0037055F" w:rsidP="005415E6">
      <w:pPr>
        <w:numPr>
          <w:ilvl w:val="0"/>
          <w:numId w:val="31"/>
        </w:numPr>
        <w:shd w:val="clear" w:color="auto" w:fill="FFFFFF"/>
        <w:spacing w:after="0" w:line="276" w:lineRule="auto"/>
        <w:ind w:left="0" w:right="113" w:firstLine="709"/>
        <w:jc w:val="both"/>
        <w:rPr>
          <w:rFonts w:ascii="Times New Roman" w:eastAsia="Calibri" w:hAnsi="Times New Roman" w:cs="Times New Roman"/>
          <w:sz w:val="24"/>
          <w:szCs w:val="24"/>
          <w:lang w:eastAsia="ru-RU"/>
        </w:rPr>
      </w:pPr>
      <w:r w:rsidRPr="008423C3">
        <w:rPr>
          <w:rFonts w:ascii="Times New Roman" w:eastAsia="Calibri" w:hAnsi="Times New Roman" w:cs="Times New Roman"/>
          <w:sz w:val="24"/>
          <w:szCs w:val="24"/>
          <w:highlight w:val="yellow"/>
          <w:lang w:eastAsia="ru-RU"/>
        </w:rPr>
        <w:t>Процедура предоставления разрешения на осуществление земляных работ</w:t>
      </w:r>
      <w:r w:rsidRPr="00374C7D">
        <w:rPr>
          <w:rFonts w:ascii="Times New Roman" w:eastAsia="Calibri" w:hAnsi="Times New Roman" w:cs="Times New Roman"/>
          <w:sz w:val="24"/>
          <w:szCs w:val="24"/>
          <w:lang w:eastAsia="ru-RU"/>
        </w:rPr>
        <w:t xml:space="preserve"> осуществляется на территории поселения уполномоченным органом местного самоуправления в соответствии с частью 4 статьи 3.2 Закона Самарской области от 12 июля 2006 года № 90-ГД «О градостроительной деятельности на территории Самарской области», Порядком предоставления разрешения на осуществление земляных работ, утвержденным приказом министерства строительства Самарской области от 12 апреля 2019 года № 57-п, настоящими Правилами и иными муниципальными правовыми актами поселения, в случае осуществления земляных работ:</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 на землях или земельных участках, находящихся в государственной или муниципальной собственности, используемых без их предоставления и установления сервитута или в целях строительства (реконструкции) в соответствии с соглашениями об установлении сервитутов;</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 на земельном участке, относящемся к общему имуществу собственников помещений в многоквартирном доме.</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Под земляными работами понимаются работы, связанные с разрытием грунта или вскрытием дорожных покрытий.</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Органом местного самоуправления, уполномоченным на предоставление разрешения на осуществление земляных работ, является Администрация поселения.</w:t>
      </w:r>
    </w:p>
    <w:p w:rsidR="0037055F" w:rsidRPr="00374C7D" w:rsidRDefault="0037055F" w:rsidP="005415E6">
      <w:pPr>
        <w:shd w:val="clear" w:color="auto" w:fill="FFFFFF"/>
        <w:spacing w:after="0" w:line="276" w:lineRule="auto"/>
        <w:ind w:right="113"/>
        <w:textAlignment w:val="baseline"/>
        <w:rPr>
          <w:rFonts w:ascii="Times New Roman" w:eastAsia="Times New Roman" w:hAnsi="Times New Roman" w:cs="Times New Roman"/>
          <w:spacing w:val="2"/>
          <w:sz w:val="24"/>
          <w:szCs w:val="24"/>
          <w:lang w:eastAsia="ru-RU"/>
        </w:rPr>
      </w:pPr>
      <w:r w:rsidRPr="00374C7D">
        <w:rPr>
          <w:rFonts w:ascii="Times New Roman" w:eastAsia="Times New Roman" w:hAnsi="Times New Roman" w:cs="Times New Roman"/>
          <w:spacing w:val="2"/>
          <w:sz w:val="24"/>
          <w:szCs w:val="24"/>
          <w:lang w:eastAsia="ru-RU"/>
        </w:rPr>
        <w:tab/>
        <w:t xml:space="preserve">5. </w:t>
      </w:r>
      <w:r w:rsidRPr="008423C3">
        <w:rPr>
          <w:rFonts w:ascii="Times New Roman" w:eastAsia="Times New Roman" w:hAnsi="Times New Roman" w:cs="Times New Roman"/>
          <w:spacing w:val="2"/>
          <w:sz w:val="24"/>
          <w:szCs w:val="24"/>
          <w:highlight w:val="yellow"/>
          <w:lang w:eastAsia="ru-RU"/>
        </w:rPr>
        <w:t>Разрешение на осуществление земляных работ не предоставляется в случае необходимости проведения земляных работ в результате аварий.</w:t>
      </w:r>
      <w:r w:rsidRPr="00374C7D">
        <w:rPr>
          <w:rFonts w:ascii="Times New Roman" w:eastAsia="Times New Roman" w:hAnsi="Times New Roman" w:cs="Times New Roman"/>
          <w:spacing w:val="2"/>
          <w:sz w:val="24"/>
          <w:szCs w:val="24"/>
          <w:lang w:eastAsia="ru-RU"/>
        </w:rPr>
        <w:t xml:space="preserve"> В этом случае лицом, устраняющим последствия аварии, до начала осуществления земляных работ в орган местного самоуправления, указанный в п.4 настоящих Правил, направляется уведомление о проведении земляных работ, по форме, предусмотренной Приложением 3 к настоящим Правилам.</w:t>
      </w:r>
    </w:p>
    <w:p w:rsidR="0037055F" w:rsidRPr="00374C7D" w:rsidRDefault="0037055F" w:rsidP="005415E6">
      <w:pPr>
        <w:shd w:val="clear" w:color="auto" w:fill="FFFFFF"/>
        <w:spacing w:after="0" w:line="276" w:lineRule="auto"/>
        <w:ind w:right="113"/>
        <w:textAlignment w:val="baseline"/>
        <w:rPr>
          <w:rFonts w:ascii="Times New Roman" w:eastAsia="Times New Roman" w:hAnsi="Times New Roman" w:cs="Times New Roman"/>
          <w:spacing w:val="2"/>
          <w:sz w:val="24"/>
          <w:szCs w:val="24"/>
          <w:lang w:eastAsia="ru-RU"/>
        </w:rPr>
      </w:pPr>
      <w:r w:rsidRPr="00374C7D">
        <w:rPr>
          <w:rFonts w:ascii="Times New Roman" w:eastAsia="Times New Roman" w:hAnsi="Times New Roman" w:cs="Times New Roman"/>
          <w:spacing w:val="2"/>
          <w:sz w:val="24"/>
          <w:szCs w:val="24"/>
          <w:lang w:eastAsia="ru-RU"/>
        </w:rPr>
        <w:t xml:space="preserve"> </w:t>
      </w:r>
      <w:r w:rsidRPr="00374C7D">
        <w:rPr>
          <w:rFonts w:ascii="Times New Roman" w:eastAsia="Times New Roman" w:hAnsi="Times New Roman" w:cs="Times New Roman"/>
          <w:spacing w:val="2"/>
          <w:sz w:val="24"/>
          <w:szCs w:val="24"/>
          <w:lang w:eastAsia="ru-RU"/>
        </w:rPr>
        <w:tab/>
      </w:r>
    </w:p>
    <w:p w:rsidR="0037055F" w:rsidRPr="00374C7D" w:rsidRDefault="0037055F" w:rsidP="005415E6">
      <w:pPr>
        <w:shd w:val="clear" w:color="auto" w:fill="FFFFFF"/>
        <w:spacing w:after="0" w:line="276" w:lineRule="auto"/>
        <w:ind w:right="113"/>
        <w:textAlignment w:val="baseline"/>
        <w:rPr>
          <w:rFonts w:ascii="Times New Roman" w:eastAsia="Times New Roman" w:hAnsi="Times New Roman" w:cs="Times New Roman"/>
          <w:sz w:val="24"/>
          <w:szCs w:val="24"/>
          <w:lang w:eastAsia="ru-RU"/>
        </w:rPr>
      </w:pPr>
      <w:r w:rsidRPr="00374C7D">
        <w:rPr>
          <w:rFonts w:ascii="Times New Roman" w:eastAsia="Times New Roman" w:hAnsi="Times New Roman" w:cs="Times New Roman"/>
          <w:sz w:val="24"/>
          <w:szCs w:val="24"/>
          <w:lang w:eastAsia="ru-RU"/>
        </w:rPr>
        <w:tab/>
        <w:t>В случае если земляные работы в результате аварий необходимо провести в нерабочий день, соответствующее уведомление направляется в уполномоченный орган в ближайший рабочий день.</w:t>
      </w:r>
    </w:p>
    <w:p w:rsidR="0037055F" w:rsidRPr="00374C7D" w:rsidRDefault="0037055F" w:rsidP="005415E6">
      <w:pPr>
        <w:shd w:val="clear" w:color="auto" w:fill="FFFFFF"/>
        <w:spacing w:after="0" w:line="276" w:lineRule="auto"/>
        <w:ind w:right="113"/>
        <w:textAlignment w:val="baseline"/>
        <w:rPr>
          <w:rFonts w:ascii="Times New Roman" w:eastAsia="Times New Roman" w:hAnsi="Times New Roman" w:cs="Times New Roman"/>
          <w:sz w:val="24"/>
          <w:szCs w:val="24"/>
          <w:lang w:eastAsia="ru-RU"/>
        </w:rPr>
      </w:pPr>
    </w:p>
    <w:p w:rsidR="0037055F" w:rsidRPr="00374C7D" w:rsidRDefault="0037055F" w:rsidP="005415E6">
      <w:pPr>
        <w:shd w:val="clear" w:color="auto" w:fill="FFFFFF"/>
        <w:spacing w:after="0" w:line="276" w:lineRule="auto"/>
        <w:ind w:right="113" w:firstLine="426"/>
        <w:jc w:val="both"/>
        <w:rPr>
          <w:rFonts w:ascii="Times New Roman" w:eastAsia="Times New Roman" w:hAnsi="Times New Roman" w:cs="Times New Roman"/>
          <w:sz w:val="24"/>
          <w:szCs w:val="24"/>
          <w:lang w:eastAsia="ru-RU"/>
        </w:rPr>
      </w:pPr>
      <w:r w:rsidRPr="00374C7D">
        <w:rPr>
          <w:rFonts w:ascii="Times New Roman" w:eastAsia="Times New Roman" w:hAnsi="Times New Roman" w:cs="Times New Roman"/>
          <w:sz w:val="24"/>
          <w:szCs w:val="24"/>
          <w:lang w:eastAsia="ru-RU"/>
        </w:rPr>
        <w:t>6. Для получения разрешения на осуществление земляных работ физическое или юридическое лицо, заинтересованное в получении разрешения на осуществление земляных работ (далее – заявитель), самостоятельно или через уполномоченного им представителя подает в уполномоченный орган заявление по форме, предусмотренной Приложением 4 к настоящим Правилам и следующие документы:</w:t>
      </w:r>
    </w:p>
    <w:p w:rsidR="0037055F" w:rsidRPr="00374C7D" w:rsidRDefault="0037055F" w:rsidP="005415E6">
      <w:pPr>
        <w:autoSpaceDE w:val="0"/>
        <w:autoSpaceDN w:val="0"/>
        <w:adjustRightInd w:val="0"/>
        <w:spacing w:after="0" w:line="276" w:lineRule="auto"/>
        <w:ind w:right="113" w:firstLine="567"/>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 копия документа, удостоверяющего личность заявителя (заявителей), являющегося физическим лицом, либо личность представителя физического или юридического лица, а также доверенность, подтверждающая полномочия представителя;</w:t>
      </w:r>
    </w:p>
    <w:p w:rsidR="0037055F" w:rsidRPr="00374C7D" w:rsidRDefault="0037055F" w:rsidP="005415E6">
      <w:pPr>
        <w:autoSpaceDE w:val="0"/>
        <w:autoSpaceDN w:val="0"/>
        <w:adjustRightInd w:val="0"/>
        <w:spacing w:after="0" w:line="276" w:lineRule="auto"/>
        <w:ind w:right="113" w:firstLine="567"/>
        <w:rPr>
          <w:rFonts w:ascii="Times New Roman" w:eastAsia="Calibri" w:hAnsi="Times New Roman" w:cs="Times New Roman"/>
          <w:sz w:val="24"/>
          <w:szCs w:val="24"/>
          <w:lang w:eastAsia="ru-RU"/>
        </w:rPr>
      </w:pPr>
      <w:bookmarkStart w:id="26" w:name="Par38"/>
      <w:bookmarkEnd w:id="26"/>
      <w:r w:rsidRPr="00374C7D">
        <w:rPr>
          <w:rFonts w:ascii="Times New Roman" w:eastAsia="Calibri" w:hAnsi="Times New Roman" w:cs="Times New Roman"/>
          <w:sz w:val="24"/>
          <w:szCs w:val="24"/>
          <w:lang w:eastAsia="ru-RU"/>
        </w:rPr>
        <w:lastRenderedPageBreak/>
        <w:t>2) правоустанавливающие документы на земельный участок, на котором предполагается осуществление земляных работ, включая соглашение об установлении сервитута (если оно заключалось);</w:t>
      </w:r>
    </w:p>
    <w:p w:rsidR="0037055F" w:rsidRPr="00374C7D" w:rsidRDefault="0037055F" w:rsidP="005415E6">
      <w:pPr>
        <w:autoSpaceDE w:val="0"/>
        <w:autoSpaceDN w:val="0"/>
        <w:adjustRightInd w:val="0"/>
        <w:spacing w:after="0" w:line="276" w:lineRule="auto"/>
        <w:ind w:right="113" w:firstLine="567"/>
        <w:rPr>
          <w:rFonts w:ascii="Times New Roman" w:eastAsia="Calibri" w:hAnsi="Times New Roman" w:cs="Times New Roman"/>
          <w:sz w:val="24"/>
          <w:szCs w:val="24"/>
          <w:lang w:eastAsia="ru-RU"/>
        </w:rPr>
      </w:pPr>
      <w:bookmarkStart w:id="27" w:name="Par39"/>
      <w:bookmarkEnd w:id="27"/>
      <w:r w:rsidRPr="00374C7D">
        <w:rPr>
          <w:rFonts w:ascii="Times New Roman" w:eastAsia="Calibri" w:hAnsi="Times New Roman" w:cs="Times New Roman"/>
          <w:sz w:val="24"/>
          <w:szCs w:val="24"/>
          <w:lang w:eastAsia="ru-RU"/>
        </w:rPr>
        <w:t>3) разрешение на использование земель или земельного участка, находящихся в государственной или муниципальной собственности, без предоставления земельных участков и установления сервитута в случае, если соответствующий земельный участок не был предоставлен заявителю и отсутствует соглашение об установлении сервитута;</w:t>
      </w:r>
    </w:p>
    <w:p w:rsidR="0037055F" w:rsidRPr="00374C7D" w:rsidRDefault="0037055F" w:rsidP="005415E6">
      <w:pPr>
        <w:autoSpaceDE w:val="0"/>
        <w:autoSpaceDN w:val="0"/>
        <w:adjustRightInd w:val="0"/>
        <w:spacing w:after="0" w:line="276" w:lineRule="auto"/>
        <w:ind w:right="113" w:firstLine="567"/>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 акт, определяющий состояние элементов благоустройства до начала работ и объемы восстановления. Требования к акту устанавливаются правилами благоустройства;</w:t>
      </w:r>
    </w:p>
    <w:p w:rsidR="0037055F" w:rsidRPr="00374C7D" w:rsidRDefault="0037055F" w:rsidP="005415E6">
      <w:pPr>
        <w:autoSpaceDE w:val="0"/>
        <w:autoSpaceDN w:val="0"/>
        <w:adjustRightInd w:val="0"/>
        <w:spacing w:after="0" w:line="276" w:lineRule="auto"/>
        <w:ind w:right="113" w:firstLine="567"/>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5) схема благоустройства земельного участка, на котором предполагается осуществить земляные работы, с графиком проведения земляных работ и последующих работ по благоустройству (далее - схема благоустройства земельного участка). Требования к схеме благоустройства земельного участка устанавливаются правилами благоустройства;</w:t>
      </w:r>
    </w:p>
    <w:p w:rsidR="0037055F" w:rsidRPr="00374C7D" w:rsidRDefault="0037055F" w:rsidP="005415E6">
      <w:pPr>
        <w:autoSpaceDE w:val="0"/>
        <w:autoSpaceDN w:val="0"/>
        <w:adjustRightInd w:val="0"/>
        <w:spacing w:after="0" w:line="276" w:lineRule="auto"/>
        <w:ind w:right="113" w:firstLine="567"/>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6) схема земельного участка (ситуационный план), на котором предполагается осуществление земляных работ, с отметкой о согласовании муниципальными организациями, обслуживающими дорожное покрытие, тротуары, газоны, а также отвечающими за сохранность инженерных коммуникаций;</w:t>
      </w:r>
    </w:p>
    <w:p w:rsidR="0037055F" w:rsidRPr="00374C7D" w:rsidRDefault="0037055F" w:rsidP="005415E6">
      <w:pPr>
        <w:autoSpaceDE w:val="0"/>
        <w:autoSpaceDN w:val="0"/>
        <w:adjustRightInd w:val="0"/>
        <w:spacing w:after="0" w:line="276" w:lineRule="auto"/>
        <w:ind w:right="113" w:firstLine="567"/>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7) схема движения транспорта и (или) пешеходов в случае, если земляные работы связаны с вскрытием дорожных покрытий, с отметкой о согласовании должностным лицом О ГИБДД О МВД  России по Ставропольскому району Самарской области. Схема движения транспорта и (или) пешеходов должна содержать согласование органа местного самоуправления в случае установления актом представительного органа муниципального образования процедуры и порядка проведения такого согласования;</w:t>
      </w:r>
    </w:p>
    <w:p w:rsidR="0037055F" w:rsidRPr="00374C7D" w:rsidRDefault="0037055F" w:rsidP="005415E6">
      <w:pPr>
        <w:autoSpaceDE w:val="0"/>
        <w:autoSpaceDN w:val="0"/>
        <w:adjustRightInd w:val="0"/>
        <w:spacing w:after="0" w:line="276" w:lineRule="auto"/>
        <w:ind w:right="113" w:firstLine="567"/>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8) договор со специализированной организацией на восстановление благоустройства.</w:t>
      </w:r>
    </w:p>
    <w:p w:rsidR="0037055F" w:rsidRPr="00374C7D" w:rsidRDefault="0037055F" w:rsidP="005415E6">
      <w:pPr>
        <w:autoSpaceDE w:val="0"/>
        <w:autoSpaceDN w:val="0"/>
        <w:adjustRightInd w:val="0"/>
        <w:spacing w:after="0" w:line="276" w:lineRule="auto"/>
        <w:ind w:right="113" w:firstLine="567"/>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В случае если земляные работы предполагается осуществить на земельном участке, относящемся к общему имуществу собственников помещений в многоквартирном доме, заявителем к заявлению должен быть приложен документ, подтверждающий согласие этих собственников, управляющей компании, товарищества собственников жилья или жилищно-строительного кооператива на проведение земляных работ. Такое согласие на проведение земляных работ не требуется в случае предоставления заявителем правоустанавливающего документа на земельный участок.</w:t>
      </w:r>
    </w:p>
    <w:p w:rsidR="0037055F" w:rsidRPr="00374C7D" w:rsidRDefault="0037055F" w:rsidP="005415E6">
      <w:pPr>
        <w:autoSpaceDE w:val="0"/>
        <w:autoSpaceDN w:val="0"/>
        <w:adjustRightInd w:val="0"/>
        <w:spacing w:after="0" w:line="276" w:lineRule="auto"/>
        <w:ind w:right="113" w:firstLine="567"/>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Не допускается требовать с заявителя представления иных документов, за исключением предусмотренных настоящим пунктом.</w:t>
      </w:r>
    </w:p>
    <w:p w:rsidR="0037055F" w:rsidRPr="00374C7D" w:rsidRDefault="0037055F" w:rsidP="005415E6">
      <w:pPr>
        <w:autoSpaceDE w:val="0"/>
        <w:autoSpaceDN w:val="0"/>
        <w:adjustRightInd w:val="0"/>
        <w:spacing w:after="0" w:line="276" w:lineRule="auto"/>
        <w:ind w:right="113" w:firstLine="567"/>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7. Документы и информация, указанные в подпунктах 2 и 3 пункта 6 Главы 8 настоящих Правил, запрашиваются уполномоченным органом в органах государственной власти и местного самоуправления, в распоряжении которых они находятся, если заявитель не представил такие документы и информацию самостоятельно. </w:t>
      </w:r>
    </w:p>
    <w:p w:rsidR="0037055F" w:rsidRPr="00374C7D" w:rsidRDefault="0037055F" w:rsidP="005415E6">
      <w:pPr>
        <w:autoSpaceDE w:val="0"/>
        <w:autoSpaceDN w:val="0"/>
        <w:adjustRightInd w:val="0"/>
        <w:spacing w:after="0" w:line="276" w:lineRule="auto"/>
        <w:ind w:right="113" w:firstLine="567"/>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8. На схеме благоустройства земельного участка отображаются:</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дорожные покрытия, покрытия площадок и других объектов благоустройства;</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существующие и проектируемые инженерные сети;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существующие, сохраняемые, сносимые (перемещаемые) и проектируемые зеленые насаждения, объекты и элементы благоустройства;</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ассортимент и стоимость проектируемого посадочного материала, объемы и стоимость работ по благоустройству и озеленению (возможно представление информации с использованием таблиц);</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lastRenderedPageBreak/>
        <w:t>- объекты и элементы благоустройства земельного участка.</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К схеме благоустройства земельного участка прикладывается график проведения земляных работ и последующих работ по благоустройству</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9. Акт, определяющий состояние элементов благоустройства до начала работ и объемы восстановления, составляется в произвольной форме с участием представителей Администрации поселения и заинтересованных сторон с привлечением специализированной организации, которая будет осуществлять восстановление благоустройства.</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10. Отметку о согласовании должностным лицом О ГИБДД О МВД  России по Ставропольскому району Самарской области схемы движения транспорта и (или) пешеходов необходимо получить в случае, если земляные работы связаны с вскрытием дорожных покрытий в местах движения транспорта и пешеходов.</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11. Решение о предоставлении или об отказе в предоставлении разрешения на осуществление земляных работ принимается уполномоченным органом в течении 7 рабочих дней со дня регистрации уполномоченным органом заявления о выдаче разрешения на осуществление земляных работ и в течении 3 рабочих дней со дня принятия указанного решения по выбору заявителя выдается на руки или направляется заказным письмом с приложением документа, предусмотренного подпунктом 2 пункта 6 Главы 8 настоящих Правил.</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12. Процедура предоставления разрешения на осуществление земляных работ осуществляется без взимания платы с заявителя.</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13. Основаниями для отказа в предоставлении разрешения на осуществление земляных работ являются:  </w:t>
      </w:r>
    </w:p>
    <w:p w:rsidR="0037055F" w:rsidRPr="00374C7D" w:rsidRDefault="0037055F" w:rsidP="005415E6">
      <w:pPr>
        <w:widowControl w:val="0"/>
        <w:numPr>
          <w:ilvl w:val="0"/>
          <w:numId w:val="46"/>
        </w:numPr>
        <w:suppressAutoHyphens/>
        <w:spacing w:after="0" w:line="276" w:lineRule="auto"/>
        <w:ind w:left="0" w:right="113" w:firstLine="568"/>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обращение в орган, не уполномоченный на принятие решения о предоставлении разрешения на осуществление земляных работ;</w:t>
      </w:r>
    </w:p>
    <w:p w:rsidR="0037055F" w:rsidRPr="00374C7D" w:rsidRDefault="0037055F" w:rsidP="005415E6">
      <w:pPr>
        <w:widowControl w:val="0"/>
        <w:numPr>
          <w:ilvl w:val="0"/>
          <w:numId w:val="46"/>
        </w:numPr>
        <w:suppressAutoHyphens/>
        <w:spacing w:after="0" w:line="276" w:lineRule="auto"/>
        <w:ind w:left="0" w:right="113" w:firstLine="567"/>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shd w:val="clear" w:color="auto" w:fill="FFFFFF"/>
          <w:lang w:eastAsia="ru-RU"/>
        </w:rPr>
        <w:t xml:space="preserve"> отсутствие документов, предусмотренных пунктом 6 Главы 8 настоящих Правил;</w:t>
      </w:r>
    </w:p>
    <w:p w:rsidR="0037055F" w:rsidRPr="00374C7D" w:rsidRDefault="0037055F" w:rsidP="005415E6">
      <w:pPr>
        <w:widowControl w:val="0"/>
        <w:numPr>
          <w:ilvl w:val="0"/>
          <w:numId w:val="46"/>
        </w:numPr>
        <w:suppressAutoHyphens/>
        <w:spacing w:after="0" w:line="276" w:lineRule="auto"/>
        <w:ind w:left="0" w:right="113" w:firstLine="567"/>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отсутствие у заявителя оснований по использованию земли или земельного участка, на которых, согласно заявлению, предполагается осуществление земляных работ;</w:t>
      </w:r>
    </w:p>
    <w:p w:rsidR="0037055F" w:rsidRPr="00374C7D" w:rsidRDefault="0037055F" w:rsidP="005415E6">
      <w:pPr>
        <w:spacing w:after="0" w:line="276" w:lineRule="auto"/>
        <w:ind w:right="113" w:firstLine="567"/>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 нарушение законодательства Российской Федерации о безопасности дорожного движения;</w:t>
      </w:r>
    </w:p>
    <w:p w:rsidR="0037055F" w:rsidRPr="00374C7D" w:rsidRDefault="0037055F" w:rsidP="005415E6">
      <w:pPr>
        <w:spacing w:after="0" w:line="276" w:lineRule="auto"/>
        <w:ind w:right="113" w:firstLine="567"/>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5) нарушение схемой благоустройства земельного участка требований, установленных правилами благоустройства;</w:t>
      </w:r>
    </w:p>
    <w:p w:rsidR="0037055F" w:rsidRPr="00374C7D" w:rsidRDefault="0037055F" w:rsidP="005415E6">
      <w:pPr>
        <w:spacing w:after="0" w:line="276" w:lineRule="auto"/>
        <w:ind w:right="113" w:firstLine="567"/>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14. В решении об отказе в предоставлении разрешения на осуществление земляных работ должно быть указано основание такого отказа, предусмотренное пунктом 13 Главы 8 настоящих Правил.</w:t>
      </w:r>
    </w:p>
    <w:p w:rsidR="0037055F" w:rsidRPr="00374C7D" w:rsidRDefault="0037055F" w:rsidP="005415E6">
      <w:pPr>
        <w:spacing w:after="0" w:line="276" w:lineRule="auto"/>
        <w:ind w:right="113" w:firstLine="567"/>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15. Срок действия разрешения на осуществление земляных работ может быть продлен в случае возникновения причин, не позволяющих закончить земляные работы в сроки, указанные в разрешении, по письменному обращению заявителя в уполномоченный орган, поданного не позднее, чем за три дня до окончания срока его действия. Решение о продлении срока действия разрешения на осуществление земляных работ принимается уполномоченным органом в течении трех рабочих дней с даты регистрации обращения заявителя о продлении.</w:t>
      </w:r>
    </w:p>
    <w:p w:rsidR="0037055F" w:rsidRPr="00374C7D" w:rsidRDefault="0037055F" w:rsidP="005415E6">
      <w:pPr>
        <w:spacing w:after="0" w:line="276" w:lineRule="auto"/>
        <w:ind w:right="113" w:firstLine="567"/>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16. Лицо, получившее разрешение на осуществление земляных работ, обязано известить о начале работ должностное лицо О ГИБДД О МВД  России по Ставропольскому району Самарской области и организацию, ответственную за содержание дороги, в случае осуществления земляных работ на земельном участке, занятом или примыкающем к автомобильной дороге.</w:t>
      </w:r>
    </w:p>
    <w:p w:rsidR="0037055F" w:rsidRPr="00374C7D" w:rsidRDefault="0037055F" w:rsidP="005415E6">
      <w:pPr>
        <w:spacing w:after="0" w:line="276" w:lineRule="auto"/>
        <w:ind w:right="113" w:firstLine="567"/>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lastRenderedPageBreak/>
        <w:t>17. Для принятия необходимых мер предосторожности и предупреждения повреждений смежных или пересекаемых подземных коммуникаций лицо, ответственное за осуществление работ, обязано не позднее чем за сутки до начала работ вызвать на место представителей организаций, имеющих на участке работ подземные сети, установить совместно с ними точное расположение этих сетей и принять меры к их полной сохранности и устройству защитных сооружений.</w:t>
      </w:r>
    </w:p>
    <w:p w:rsidR="0037055F" w:rsidRPr="00374C7D" w:rsidRDefault="0037055F" w:rsidP="005415E6">
      <w:pPr>
        <w:spacing w:after="0" w:line="276" w:lineRule="auto"/>
        <w:ind w:right="113" w:firstLine="567"/>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18. При повреждении существующих подземных сетей, объектов благоустройства составляется акт произвольной формы с участием представителей Администрации поселения и заинтересованных сторон. В акте указываются характер и причины повреждений, размер причинённого ущерба, лица, ответственные за причинение вреда, а также меры по устранению последствий повреждений с указанием сроков их выполнения.</w:t>
      </w:r>
    </w:p>
    <w:p w:rsidR="0037055F" w:rsidRPr="00374C7D" w:rsidRDefault="0037055F" w:rsidP="005415E6">
      <w:pPr>
        <w:spacing w:after="0" w:line="276" w:lineRule="auto"/>
        <w:ind w:right="113" w:firstLine="567"/>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19. Лицо, осуществляющее работы, обязано до начала работ:</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 оградить участок осуществления работ, котлованы, ямы, траншеи и канавы во избежание доступа посторонних лиц. При этом конструкция защитных ограждений должна удовлетворять следующим требованиям:</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высота ограждения - не менее 1,2;</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ограждения, примыкающие к местам массового прохода людей, должны иметь высоту не менее </w:t>
      </w:r>
      <w:smartTag w:uri="urn:schemas-microsoft-com:office:smarttags" w:element="metricconverter">
        <w:smartTagPr>
          <w:attr w:name="ProductID" w:val="2 м"/>
        </w:smartTagPr>
        <w:r w:rsidRPr="00374C7D">
          <w:rPr>
            <w:rFonts w:ascii="Times New Roman" w:eastAsia="Calibri" w:hAnsi="Times New Roman" w:cs="Times New Roman"/>
            <w:sz w:val="24"/>
            <w:szCs w:val="24"/>
            <w:lang w:eastAsia="ru-RU"/>
          </w:rPr>
          <w:t>2 м</w:t>
        </w:r>
      </w:smartTag>
      <w:r w:rsidRPr="00374C7D">
        <w:rPr>
          <w:rFonts w:ascii="Times New Roman" w:eastAsia="Calibri" w:hAnsi="Times New Roman" w:cs="Times New Roman"/>
          <w:sz w:val="24"/>
          <w:szCs w:val="24"/>
          <w:lang w:eastAsia="ru-RU"/>
        </w:rPr>
        <w:t xml:space="preserve"> и оборудованы сплошным защитным козырьком;</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козырек должен выдерживать действие снеговой нагрузки, а также нагрузки от падения одиночных мелких предметов;</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ограждения не должны иметь проемов, кроме ворот и калиток, контролируемых в течение рабочего времени и запираемых после его окончания;</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 в тёмное время суток обеспечить ограждения световыми сигналами в соответствии требованиями государственных стандартов;</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3) обеспечить установку дорожных знаков и указателей стандартного типа;</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 на участке, на котором разрешено закрытие всего проезда, обозначить направление объезда;</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5) выставить щит с указанием наименования (фамилии, имени, отчества) лица, осуществляющего работы, номеров телефонов, фамилий ответственных за работы, сроков начала и окончания работ;</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6) установить в местах перехода через траншеи, ямы, канавы переходные мостики шириной не менее </w:t>
      </w:r>
      <w:smartTag w:uri="urn:schemas-microsoft-com:office:smarttags" w:element="metricconverter">
        <w:smartTagPr>
          <w:attr w:name="ProductID" w:val="1 м"/>
        </w:smartTagPr>
        <w:r w:rsidRPr="00374C7D">
          <w:rPr>
            <w:rFonts w:ascii="Times New Roman" w:eastAsia="Calibri" w:hAnsi="Times New Roman" w:cs="Times New Roman"/>
            <w:sz w:val="24"/>
            <w:szCs w:val="24"/>
            <w:lang w:eastAsia="ru-RU"/>
          </w:rPr>
          <w:t>1 м</w:t>
        </w:r>
      </w:smartTag>
      <w:r w:rsidRPr="00374C7D">
        <w:rPr>
          <w:rFonts w:ascii="Times New Roman" w:eastAsia="Calibri" w:hAnsi="Times New Roman" w:cs="Times New Roman"/>
          <w:sz w:val="24"/>
          <w:szCs w:val="24"/>
          <w:lang w:eastAsia="ru-RU"/>
        </w:rPr>
        <w:t xml:space="preserve">, огражденные с обеих сторон перилами высотой не менее </w:t>
      </w:r>
      <w:smartTag w:uri="urn:schemas-microsoft-com:office:smarttags" w:element="metricconverter">
        <w:smartTagPr>
          <w:attr w:name="ProductID" w:val="1,1 м"/>
        </w:smartTagPr>
        <w:r w:rsidRPr="00374C7D">
          <w:rPr>
            <w:rFonts w:ascii="Times New Roman" w:eastAsia="Calibri" w:hAnsi="Times New Roman" w:cs="Times New Roman"/>
            <w:sz w:val="24"/>
            <w:szCs w:val="24"/>
            <w:lang w:eastAsia="ru-RU"/>
          </w:rPr>
          <w:t>1,1 м</w:t>
        </w:r>
      </w:smartTag>
      <w:r w:rsidRPr="00374C7D">
        <w:rPr>
          <w:rFonts w:ascii="Times New Roman" w:eastAsia="Calibri" w:hAnsi="Times New Roman" w:cs="Times New Roman"/>
          <w:sz w:val="24"/>
          <w:szCs w:val="24"/>
          <w:lang w:eastAsia="ru-RU"/>
        </w:rPr>
        <w:t xml:space="preserve">, со сплошной обшивкой внизу на высоту </w:t>
      </w:r>
      <w:smartTag w:uri="urn:schemas-microsoft-com:office:smarttags" w:element="metricconverter">
        <w:smartTagPr>
          <w:attr w:name="ProductID" w:val="0,15 м"/>
        </w:smartTagPr>
        <w:r w:rsidRPr="00374C7D">
          <w:rPr>
            <w:rFonts w:ascii="Times New Roman" w:eastAsia="Calibri" w:hAnsi="Times New Roman" w:cs="Times New Roman"/>
            <w:sz w:val="24"/>
            <w:szCs w:val="24"/>
            <w:lang w:eastAsia="ru-RU"/>
          </w:rPr>
          <w:t>0,15 м</w:t>
        </w:r>
      </w:smartTag>
      <w:r w:rsidRPr="00374C7D">
        <w:rPr>
          <w:rFonts w:ascii="Times New Roman" w:eastAsia="Calibri" w:hAnsi="Times New Roman" w:cs="Times New Roman"/>
          <w:sz w:val="24"/>
          <w:szCs w:val="24"/>
          <w:lang w:eastAsia="ru-RU"/>
        </w:rPr>
        <w:t xml:space="preserve"> и с дополнительной ограждающей планкой на высоте </w:t>
      </w:r>
      <w:smartTag w:uri="urn:schemas-microsoft-com:office:smarttags" w:element="metricconverter">
        <w:smartTagPr>
          <w:attr w:name="ProductID" w:val="0,5 м"/>
        </w:smartTagPr>
        <w:r w:rsidRPr="00374C7D">
          <w:rPr>
            <w:rFonts w:ascii="Times New Roman" w:eastAsia="Calibri" w:hAnsi="Times New Roman" w:cs="Times New Roman"/>
            <w:sz w:val="24"/>
            <w:szCs w:val="24"/>
            <w:lang w:eastAsia="ru-RU"/>
          </w:rPr>
          <w:t>0,5 м</w:t>
        </w:r>
      </w:smartTag>
      <w:r w:rsidRPr="00374C7D">
        <w:rPr>
          <w:rFonts w:ascii="Times New Roman" w:eastAsia="Calibri" w:hAnsi="Times New Roman" w:cs="Times New Roman"/>
          <w:sz w:val="24"/>
          <w:szCs w:val="24"/>
          <w:lang w:eastAsia="ru-RU"/>
        </w:rPr>
        <w:t xml:space="preserve"> от настила;</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7) на проезжей части при необходимости установить через траншеи временные мосты для проезда шириной не менее </w:t>
      </w:r>
      <w:smartTag w:uri="urn:schemas-microsoft-com:office:smarttags" w:element="metricconverter">
        <w:smartTagPr>
          <w:attr w:name="ProductID" w:val="4 метров"/>
        </w:smartTagPr>
        <w:r w:rsidRPr="00374C7D">
          <w:rPr>
            <w:rFonts w:ascii="Times New Roman" w:eastAsia="Calibri" w:hAnsi="Times New Roman" w:cs="Times New Roman"/>
            <w:sz w:val="24"/>
            <w:szCs w:val="24"/>
            <w:lang w:eastAsia="ru-RU"/>
          </w:rPr>
          <w:t>4 метров</w:t>
        </w:r>
      </w:smartTag>
      <w:r w:rsidRPr="00374C7D">
        <w:rPr>
          <w:rFonts w:ascii="Times New Roman" w:eastAsia="Calibri" w:hAnsi="Times New Roman" w:cs="Times New Roman"/>
          <w:sz w:val="24"/>
          <w:szCs w:val="24"/>
          <w:lang w:eastAsia="ru-RU"/>
        </w:rPr>
        <w:t xml:space="preserve"> на каждую полосу движения транспорта, с расчётом на проезд автомашин с нагрузкой на заднюю ось — 10 тонн, а для въездов во дворы — не менее </w:t>
      </w:r>
      <w:smartTag w:uri="urn:schemas-microsoft-com:office:smarttags" w:element="metricconverter">
        <w:smartTagPr>
          <w:attr w:name="ProductID" w:val="3 метров"/>
        </w:smartTagPr>
        <w:r w:rsidRPr="00374C7D">
          <w:rPr>
            <w:rFonts w:ascii="Times New Roman" w:eastAsia="Calibri" w:hAnsi="Times New Roman" w:cs="Times New Roman"/>
            <w:sz w:val="24"/>
            <w:szCs w:val="24"/>
            <w:lang w:eastAsia="ru-RU"/>
          </w:rPr>
          <w:t>3 метров</w:t>
        </w:r>
      </w:smartTag>
      <w:r w:rsidRPr="00374C7D">
        <w:rPr>
          <w:rFonts w:ascii="Times New Roman" w:eastAsia="Calibri" w:hAnsi="Times New Roman" w:cs="Times New Roman"/>
          <w:sz w:val="24"/>
          <w:szCs w:val="24"/>
          <w:lang w:eastAsia="ru-RU"/>
        </w:rPr>
        <w:t xml:space="preserve"> с расчётом на нагрузку 7 тонн.</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20. Вскрытие вдоль элементов улично-дорожной сети производится участками длиной:</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 для водопровода, газопровода, канализации и теплотрассы — 200-300 погонных метров;</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 для телефонного и электрического кабелей — 500-600 погонных метров.</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21. Лицо, производящее вскрытие, обязано обеспечить сохранность покрытий булыжного и бортового камня, тротуарной плитки после их вскрытия. В случае недостачи </w:t>
      </w:r>
      <w:r w:rsidRPr="00374C7D">
        <w:rPr>
          <w:rFonts w:ascii="Times New Roman" w:eastAsia="Calibri" w:hAnsi="Times New Roman" w:cs="Times New Roman"/>
          <w:sz w:val="24"/>
          <w:szCs w:val="24"/>
          <w:lang w:eastAsia="ru-RU"/>
        </w:rPr>
        <w:lastRenderedPageBreak/>
        <w:t>материалов для восстановления покрытия их поставляет лицо, не обеспечившее сохранность соответствующих материалов.</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22. При устройстве новых колодцев или камер ограждения предупреждающие знаки не убираются до достижения расчётной прочности сооружения. Для защиты крышек колодцев, водосточных решеток и лотков должны применяться щиты и короба, обеспечивающие доступ к люкам и колодцам.</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23. При осуществлении земляных работ, в случаях, когда в соответствии с пунктом 4 Главы 8 настоящих Правил требуется получение разрешения на осуществление таких работ, запрещается вскрытие дорожных покрытий и любые другие земляные работы без оформления разрешения на осуществление земляных работ, а также по истечении срока действия соответствующего разрешения.</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При осуществлении земляных работ также запрещается:</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 перемещение существующих подземных сооружений, не предусмотренное утверждённым проектом, без согласования с организацией, осуществляющей эксплуатацию соответствующих подземных сооружений;</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 смещение каких-либо строений и сооружений на трассах существующих подземных сетей;</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3) засыпка землёй или строительными материалами зелёных насаждений, крышек колодцев и газовых коверов, подземных сооружений, водосточных решеток, иных сооружений;</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 засыпка кюветов и водостоков, а также устройство переездов через водосточные каналы и кюветы без принятия мер по обеспечению оттока воды;</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5) вырубка зелёных насаждений в вегетационный период, за исключением аварийных работ;</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6) засорение территории;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7) перегон по элементам улично-дорожной сети поселения с твёрдым покрытием тракторов и машин на гусеничном ходу;</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8) приёмка в эксплуатацию инженерных сетей без предъявления справки уполномоченного органа о восстановлении дорожных покрытий.</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24. Работы, осуществляемые без разрешения и обнаруженные представителями уполномоченного органа, должны быть немедленно прекращены.</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25. Лица, осуществляющие земляные работы, обязаны:</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 обеспечить свободный доступ и подъезды к колодцам и приёмникам посредством своевременной уборки снега, льда, мусора;</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 в течение суток производить работы по очистке дорог от наледи, образующейся в результате течи водопроводных и канализационных сетей;</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3) немедленно устранять течи на коммуникациях.</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26. </w:t>
      </w:r>
      <w:r w:rsidRPr="00374C7D">
        <w:rPr>
          <w:rFonts w:ascii="Times New Roman" w:eastAsia="Calibri" w:hAnsi="Times New Roman" w:cs="Times New Roman"/>
          <w:spacing w:val="2"/>
          <w:sz w:val="24"/>
          <w:szCs w:val="24"/>
          <w:shd w:val="clear" w:color="auto" w:fill="FFFFFF"/>
          <w:lang w:eastAsia="ru-RU"/>
        </w:rPr>
        <w:t>Заявитель, а также лицо, направившее уведомление в соответствии с пунктом 5 Главы 8 настоящего Порядка, по завершении земляных работ обязаны провести мероприятия по восстановлению элементов благоустройства в соответствии с гарантийными обязательствами на восстановление нарушенного благоустройства и настоящими Правилами благоустройства.</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Заявитель, а также лицо, направившее уведомление в соответствии с пунктом 5 Главы 8 настоящих Правил, обязаны в срок, установленный графиком проведения земляных работ и последующих работ по благоустройству либо уведомлением о проведении зем</w:t>
      </w:r>
      <w:r w:rsidRPr="00374C7D">
        <w:rPr>
          <w:rFonts w:ascii="Times New Roman" w:eastAsia="Calibri" w:hAnsi="Times New Roman" w:cs="Times New Roman"/>
          <w:sz w:val="24"/>
          <w:szCs w:val="24"/>
          <w:lang w:eastAsia="ru-RU"/>
        </w:rPr>
        <w:lastRenderedPageBreak/>
        <w:t xml:space="preserve">ляных работ, восстановить нарушенные зеленые насаждения, детские и спортивные площадки, иные объекты благоустройства, бортовой камень и иные покрытия качественно и на всю ширину площадки, автомобильной дороги или тротуара. При пересечении улиц траншеями асфальтовое покрытие на проезжей части восстанавливается картами не менее </w:t>
      </w:r>
      <w:smartTag w:uri="urn:schemas-microsoft-com:office:smarttags" w:element="metricconverter">
        <w:smartTagPr>
          <w:attr w:name="ProductID" w:val="5 м"/>
        </w:smartTagPr>
        <w:r w:rsidRPr="00374C7D">
          <w:rPr>
            <w:rFonts w:ascii="Times New Roman" w:eastAsia="Calibri" w:hAnsi="Times New Roman" w:cs="Times New Roman"/>
            <w:sz w:val="24"/>
            <w:szCs w:val="24"/>
            <w:lang w:eastAsia="ru-RU"/>
          </w:rPr>
          <w:t>5 м</w:t>
        </w:r>
      </w:smartTag>
      <w:r w:rsidRPr="00374C7D">
        <w:rPr>
          <w:rFonts w:ascii="Times New Roman" w:eastAsia="Calibri" w:hAnsi="Times New Roman" w:cs="Times New Roman"/>
          <w:sz w:val="24"/>
          <w:szCs w:val="24"/>
          <w:lang w:eastAsia="ru-RU"/>
        </w:rPr>
        <w:t xml:space="preserve"> в каждую сторону от траншеи, а на тротуаре — не менее </w:t>
      </w:r>
      <w:smartTag w:uri="urn:schemas-microsoft-com:office:smarttags" w:element="metricconverter">
        <w:smartTagPr>
          <w:attr w:name="ProductID" w:val="3 м"/>
        </w:smartTagPr>
        <w:r w:rsidRPr="00374C7D">
          <w:rPr>
            <w:rFonts w:ascii="Times New Roman" w:eastAsia="Calibri" w:hAnsi="Times New Roman" w:cs="Times New Roman"/>
            <w:sz w:val="24"/>
            <w:szCs w:val="24"/>
            <w:lang w:eastAsia="ru-RU"/>
          </w:rPr>
          <w:t>3 м</w:t>
        </w:r>
      </w:smartTag>
      <w:r w:rsidRPr="00374C7D">
        <w:rPr>
          <w:rFonts w:ascii="Times New Roman" w:eastAsia="Calibri" w:hAnsi="Times New Roman" w:cs="Times New Roman"/>
          <w:sz w:val="24"/>
          <w:szCs w:val="24"/>
          <w:lang w:eastAsia="ru-RU"/>
        </w:rPr>
        <w:t>.</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На восстанавливаемом участке следует применять тип «дорожной одежды» существовавший ранее (до проведения земляных работ).</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27. В период с 1 ноября по 15 апреля восстановление нарушенных объектов благоустройства после осуществления земляных работ производится по временной схеме. Продолжительность этого периода может быть изменена в зависимости от погодных условий в соответствии с СНиП 2.05.02-85 «Автомобильные дороги».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При восстановлении нарушенных объектов благоустройства по временной схеме должны быть выполнены следующие условия:</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траншеи и котлованы на асфальтовых покрытиях заделываются слоем щебня средних фракций на ширину вскрытия;</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траншеи и котлованы на газонах и пустырях засыпаются грунтом, выполняется вертикальная планировка, производится вывоз лишнего грунта, строительных конструкций и строительного мусора.</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Лицо, осуществляющее работы, должно поддерживать в состоянии, пригодном для беспрепятственного проезда транспорта и прохода пешеходов, нарушенный участок дороги, тротуара весь зимний период.</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При восстановлении благоустройства после 15 апреля траншеи и котлованы в обязательном порядке очищаются от песка, грунта, щебня, уложенных в осенне-зимний период при восстановлении благоустройства по временной схеме.</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Благоустройство на всех вскрытиях, произведенных в осенне-зимний период, должно быть восстановлено в полном объеме в срок до 31 мая. С учетом погодных условий срок восстановления благоустройства может быть изменен.</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28. Восстановление нарушенных элементов благоустройства осуществляется как на территории непосредственного осуществления земляных работ (вскрытие и нарушение грунта, асфальтового, железобетонного покрытия), так и на территории, используемой для перемещения техники в месте осуществления работ, а также складирования грунта и строительных материалов.</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29. После завершения осуществления земляных работ оформляется Акт завершения земляных работ и восстановления элементов благоустройства по форме, предусмотренной Приложением 5 к настоящим Правилам.</w:t>
      </w:r>
    </w:p>
    <w:p w:rsidR="0037055F" w:rsidRPr="00374C7D" w:rsidRDefault="0037055F" w:rsidP="005415E6">
      <w:pPr>
        <w:keepNext/>
        <w:shd w:val="clear" w:color="auto" w:fill="FFFFFF"/>
        <w:spacing w:after="0" w:line="276" w:lineRule="auto"/>
        <w:ind w:right="113"/>
        <w:jc w:val="center"/>
        <w:rPr>
          <w:rFonts w:ascii="Times New Roman" w:eastAsia="Calibri" w:hAnsi="Times New Roman" w:cs="Times New Roman"/>
          <w:sz w:val="24"/>
          <w:szCs w:val="24"/>
          <w:lang w:eastAsia="ru-RU"/>
        </w:rPr>
      </w:pPr>
      <w:bookmarkStart w:id="28" w:name="bookmark16"/>
      <w:bookmarkStart w:id="29" w:name="bookmark17"/>
      <w:bookmarkEnd w:id="28"/>
      <w:bookmarkEnd w:id="29"/>
      <w:r w:rsidRPr="00374C7D">
        <w:rPr>
          <w:rFonts w:ascii="Times New Roman" w:eastAsia="Calibri" w:hAnsi="Times New Roman" w:cs="Times New Roman"/>
          <w:b/>
          <w:bCs/>
          <w:sz w:val="24"/>
          <w:szCs w:val="24"/>
          <w:lang w:eastAsia="ru-RU"/>
        </w:rPr>
        <w:t>Глава 9. Посадка зелёных насаждений</w:t>
      </w:r>
    </w:p>
    <w:p w:rsidR="0037055F" w:rsidRPr="00374C7D" w:rsidRDefault="0037055F" w:rsidP="005415E6">
      <w:pPr>
        <w:numPr>
          <w:ilvl w:val="0"/>
          <w:numId w:val="32"/>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Вертикальная планировка территории поселения, прокладка подземных коммуникаций, устройство дорог, проездов и тротуаров должны быть закончены до начала посадок растений.</w:t>
      </w:r>
    </w:p>
    <w:p w:rsidR="0037055F" w:rsidRPr="00374C7D" w:rsidRDefault="0037055F" w:rsidP="005415E6">
      <w:pPr>
        <w:numPr>
          <w:ilvl w:val="0"/>
          <w:numId w:val="32"/>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Работы по подготовке территории для размещения зелёных насаждений следует начинать с расчистки от подлежащих сносу зданий, сооружений, остатков естественного и искусственного происхождения, разметки мест сбора, обвалования растительного грунта и снятия его, а также мест пересадки растений, которые будут использованы для озеленения. Во избежание просадки почв подсыпка органическим мусором или отходами химического производства не допускается.</w:t>
      </w:r>
    </w:p>
    <w:p w:rsidR="0037055F" w:rsidRPr="00374C7D" w:rsidRDefault="0037055F" w:rsidP="005415E6">
      <w:pPr>
        <w:numPr>
          <w:ilvl w:val="0"/>
          <w:numId w:val="32"/>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lastRenderedPageBreak/>
        <w:t>Растительный грунт, подлежащий в соответствии с проектом строительства снятию с застраиваемых площадей, должен срезаться, перемещаться в специально выделенные места и складироваться. При работе с растительным грунтом следует предохранять его от загрязнения, размывания, выветривания и смешивания с нижележащим нерастительным грунтом.</w:t>
      </w:r>
    </w:p>
    <w:p w:rsidR="0037055F" w:rsidRPr="00374C7D" w:rsidRDefault="0037055F" w:rsidP="005415E6">
      <w:pPr>
        <w:numPr>
          <w:ilvl w:val="0"/>
          <w:numId w:val="32"/>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Требования к качеству и параметрам растительного грунта, посадочного материала из питомников, технологии и нормам посадки растений, их видам, устройству дорожно-тропиночной сети на территории, занятой зелёными насаждениями, определяются сводами правил, национальными стандартами, отраслевыми нормами, приведёнными в приложении 1 к настоящим Правилам</w:t>
      </w:r>
    </w:p>
    <w:p w:rsidR="0037055F" w:rsidRPr="00374C7D" w:rsidRDefault="0037055F" w:rsidP="005415E6">
      <w:pPr>
        <w:numPr>
          <w:ilvl w:val="0"/>
          <w:numId w:val="32"/>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При посадке зелёных насаждений не допускается:</w:t>
      </w:r>
    </w:p>
    <w:p w:rsidR="0037055F" w:rsidRPr="00374C7D" w:rsidRDefault="0037055F" w:rsidP="005415E6">
      <w:pPr>
        <w:shd w:val="clear" w:color="auto" w:fill="FFFFFF"/>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произвольная посадка растений в нарушение существующей технологии;</w:t>
      </w:r>
    </w:p>
    <w:p w:rsidR="0037055F" w:rsidRPr="00374C7D" w:rsidRDefault="0037055F" w:rsidP="005415E6">
      <w:pPr>
        <w:shd w:val="clear" w:color="auto" w:fill="FFFFFF"/>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касание ветвями деревьев токонесущих проводов, закрытие ими указателей адресных единиц и номерных знаков домов, дорожных знаков;</w:t>
      </w:r>
    </w:p>
    <w:p w:rsidR="0037055F" w:rsidRPr="00374C7D" w:rsidRDefault="0037055F" w:rsidP="005415E6">
      <w:pPr>
        <w:shd w:val="clear" w:color="auto" w:fill="FFFFFF"/>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highlight w:val="yellow"/>
          <w:lang w:eastAsia="ru-RU"/>
        </w:rPr>
        <w:t xml:space="preserve">- посадка деревьев на расстоянии ближе </w:t>
      </w:r>
      <w:smartTag w:uri="urn:schemas-microsoft-com:office:smarttags" w:element="metricconverter">
        <w:smartTagPr>
          <w:attr w:name="ProductID" w:val="5 метров"/>
        </w:smartTagPr>
        <w:r w:rsidRPr="00374C7D">
          <w:rPr>
            <w:rFonts w:ascii="Times New Roman" w:eastAsia="Calibri" w:hAnsi="Times New Roman" w:cs="Times New Roman"/>
            <w:sz w:val="24"/>
            <w:szCs w:val="24"/>
            <w:highlight w:val="yellow"/>
            <w:lang w:eastAsia="ru-RU"/>
          </w:rPr>
          <w:t>5 метров</w:t>
        </w:r>
      </w:smartTag>
      <w:r w:rsidRPr="00374C7D">
        <w:rPr>
          <w:rFonts w:ascii="Times New Roman" w:eastAsia="Calibri" w:hAnsi="Times New Roman" w:cs="Times New Roman"/>
          <w:sz w:val="24"/>
          <w:szCs w:val="24"/>
          <w:highlight w:val="yellow"/>
          <w:lang w:eastAsia="ru-RU"/>
        </w:rPr>
        <w:t xml:space="preserve"> до наружной стены здания или сооружения.</w:t>
      </w:r>
    </w:p>
    <w:p w:rsidR="0037055F" w:rsidRPr="00374C7D" w:rsidRDefault="0037055F" w:rsidP="005415E6">
      <w:pPr>
        <w:keepNext/>
        <w:shd w:val="clear" w:color="auto" w:fill="FFFFFF"/>
        <w:spacing w:after="0" w:line="276" w:lineRule="auto"/>
        <w:ind w:right="113"/>
        <w:jc w:val="center"/>
        <w:rPr>
          <w:rFonts w:ascii="Times New Roman" w:eastAsia="Calibri" w:hAnsi="Times New Roman" w:cs="Times New Roman"/>
          <w:sz w:val="24"/>
          <w:szCs w:val="24"/>
          <w:lang w:eastAsia="ru-RU"/>
        </w:rPr>
      </w:pPr>
      <w:bookmarkStart w:id="30" w:name="bookmark18"/>
      <w:bookmarkStart w:id="31" w:name="bookmark19"/>
      <w:bookmarkEnd w:id="30"/>
      <w:bookmarkEnd w:id="31"/>
      <w:r w:rsidRPr="00374C7D">
        <w:rPr>
          <w:rFonts w:ascii="Times New Roman" w:eastAsia="Calibri" w:hAnsi="Times New Roman" w:cs="Times New Roman"/>
          <w:b/>
          <w:bCs/>
          <w:sz w:val="24"/>
          <w:szCs w:val="24"/>
          <w:lang w:eastAsia="ru-RU"/>
        </w:rPr>
        <w:t>Глава 10. Охрана и содержание зелёных насаждений</w:t>
      </w:r>
    </w:p>
    <w:p w:rsidR="0037055F" w:rsidRPr="00374C7D" w:rsidRDefault="0037055F" w:rsidP="005415E6">
      <w:pPr>
        <w:numPr>
          <w:ilvl w:val="0"/>
          <w:numId w:val="33"/>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B33706">
        <w:rPr>
          <w:rFonts w:ascii="Times New Roman" w:eastAsia="Calibri" w:hAnsi="Times New Roman" w:cs="Times New Roman"/>
          <w:b/>
          <w:sz w:val="24"/>
          <w:szCs w:val="24"/>
          <w:lang w:eastAsia="ru-RU"/>
        </w:rPr>
        <w:t>Удаление (снос) деревьев и кустарников</w:t>
      </w:r>
      <w:r w:rsidRPr="00374C7D">
        <w:rPr>
          <w:rFonts w:ascii="Times New Roman" w:eastAsia="Calibri" w:hAnsi="Times New Roman" w:cs="Times New Roman"/>
          <w:sz w:val="24"/>
          <w:szCs w:val="24"/>
          <w:lang w:eastAsia="ru-RU"/>
        </w:rPr>
        <w:t>, в том числе при строительстве (реконструкции) объектов капитального строительства, осуществляется при условии получения порубочного билета, выдаваемого уполномоченным органом в соответствии с частью 3 статьи 3.2 Закона Самарской области от 12 июля 2006 года № 90-ГД «О градостроительной деятельности на территории Самарской области», Порядком предоставления порубочного билета и (или) разрешения на пересадку деревьев и кустарников, утвержденным приказом министерства строительства Самарской области от 12 апреля 2019 года № 56-п, настоящими Правилами и иными муниципальными правовыми актами поселения.</w:t>
      </w:r>
      <w:bookmarkStart w:id="32" w:name="_GoBack"/>
      <w:bookmarkEnd w:id="32"/>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B33706">
        <w:rPr>
          <w:rFonts w:ascii="Times New Roman" w:eastAsia="Calibri" w:hAnsi="Times New Roman" w:cs="Times New Roman"/>
          <w:sz w:val="24"/>
          <w:szCs w:val="24"/>
          <w:highlight w:val="yellow"/>
          <w:lang w:eastAsia="ru-RU"/>
        </w:rPr>
        <w:t xml:space="preserve">Органом местного самоуправления, уполномоченным на </w:t>
      </w:r>
      <w:r w:rsidRPr="00B33706">
        <w:rPr>
          <w:rFonts w:ascii="Times New Roman" w:eastAsia="Calibri" w:hAnsi="Times New Roman" w:cs="Times New Roman"/>
          <w:b/>
          <w:sz w:val="24"/>
          <w:szCs w:val="24"/>
          <w:highlight w:val="yellow"/>
          <w:lang w:eastAsia="ru-RU"/>
        </w:rPr>
        <w:t>предоставление порубочного</w:t>
      </w:r>
      <w:r w:rsidRPr="00B33706">
        <w:rPr>
          <w:rFonts w:ascii="Times New Roman" w:eastAsia="Calibri" w:hAnsi="Times New Roman" w:cs="Times New Roman"/>
          <w:sz w:val="24"/>
          <w:szCs w:val="24"/>
          <w:highlight w:val="yellow"/>
          <w:lang w:eastAsia="ru-RU"/>
        </w:rPr>
        <w:t xml:space="preserve"> билета, </w:t>
      </w:r>
      <w:r w:rsidRPr="00B33706">
        <w:rPr>
          <w:rFonts w:ascii="Times New Roman" w:eastAsia="Calibri" w:hAnsi="Times New Roman" w:cs="Times New Roman"/>
          <w:b/>
          <w:sz w:val="24"/>
          <w:szCs w:val="24"/>
          <w:highlight w:val="yellow"/>
          <w:lang w:eastAsia="ru-RU"/>
        </w:rPr>
        <w:t>является Администрация поселения</w:t>
      </w:r>
      <w:r w:rsidRPr="00374C7D">
        <w:rPr>
          <w:rFonts w:ascii="Times New Roman" w:eastAsia="Calibri" w:hAnsi="Times New Roman" w:cs="Times New Roman"/>
          <w:sz w:val="24"/>
          <w:szCs w:val="24"/>
          <w:lang w:eastAsia="ru-RU"/>
        </w:rPr>
        <w:t>.</w:t>
      </w:r>
    </w:p>
    <w:p w:rsidR="0037055F" w:rsidRPr="00374C7D" w:rsidRDefault="0037055F" w:rsidP="005415E6">
      <w:pPr>
        <w:numPr>
          <w:ilvl w:val="0"/>
          <w:numId w:val="34"/>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Процедура предоставления порубочного билета осуществляется на территории поселения в случае удаления деревьев и кустарников на землях или земельных участках, находящихся в государственной или муниципальной собственности:</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 предоставленных для строительства, за исключением земельных участков, предоставленных для строительства объектов индивидуального жилищного строительства, а также земельных участков, предоставленных для ведения личного подсобного хозяйства, садоводства, огородничества;</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 используемых без предоставления таких земель и земельных участков и установления сервитута;</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bookmarkStart w:id="33" w:name="bookmark20"/>
      <w:bookmarkEnd w:id="33"/>
      <w:r w:rsidRPr="00374C7D">
        <w:rPr>
          <w:rFonts w:ascii="Times New Roman" w:eastAsia="Calibri" w:hAnsi="Times New Roman" w:cs="Times New Roman"/>
          <w:sz w:val="24"/>
          <w:szCs w:val="24"/>
          <w:lang w:eastAsia="ru-RU"/>
        </w:rPr>
        <w:t>3) используемых в целях строительства (реконструкции) в соответствии с соглашениями об установлении сервитутов;</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 в целях удаления аварийных, больных деревьев и кустарников;</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bookmarkStart w:id="34" w:name="bookmark21"/>
      <w:bookmarkEnd w:id="34"/>
      <w:r w:rsidRPr="00374C7D">
        <w:rPr>
          <w:rFonts w:ascii="Times New Roman" w:eastAsia="Calibri" w:hAnsi="Times New Roman" w:cs="Times New Roman"/>
          <w:sz w:val="24"/>
          <w:szCs w:val="24"/>
          <w:lang w:eastAsia="ru-RU"/>
        </w:rPr>
        <w:t>5) в целях обеспечения санитарно-эпидемиологических требовании к освещенности и инсоляции жилых и иных помещений, зданий.</w:t>
      </w:r>
    </w:p>
    <w:p w:rsidR="0037055F" w:rsidRPr="00374C7D" w:rsidRDefault="0037055F" w:rsidP="005415E6">
      <w:pPr>
        <w:numPr>
          <w:ilvl w:val="0"/>
          <w:numId w:val="35"/>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Процедура предоставления порубочного билета осуществляется до удаления деревьев и кустарников, за исключением случая, предусмотренного </w:t>
      </w:r>
      <w:hyperlink w:anchor="bookmark20#bookmark20" w:tgtFrame="Current Document" w:history="1">
        <w:r w:rsidRPr="00374C7D">
          <w:rPr>
            <w:rFonts w:ascii="Times New Roman" w:eastAsia="Calibri" w:hAnsi="Times New Roman" w:cs="Times New Roman"/>
            <w:sz w:val="24"/>
            <w:szCs w:val="24"/>
            <w:lang w:eastAsia="ru-RU"/>
          </w:rPr>
          <w:t xml:space="preserve">подпункта </w:t>
        </w:r>
      </w:hyperlink>
      <w:r w:rsidRPr="00374C7D">
        <w:rPr>
          <w:rFonts w:ascii="Times New Roman" w:eastAsia="Calibri" w:hAnsi="Times New Roman" w:cs="Times New Roman"/>
          <w:sz w:val="24"/>
          <w:szCs w:val="24"/>
          <w:lang w:eastAsia="ru-RU"/>
        </w:rPr>
        <w:t>4 пункта 2 Главы 10 настоящих Правил. В случае, предусмотренном подпунктом 4 пункта 2 Главы 10 настоящих Правил, предоставление порубочного билета может осуществляться после удаления деревьев и кустарников.</w:t>
      </w:r>
    </w:p>
    <w:p w:rsidR="0037055F" w:rsidRPr="00374C7D" w:rsidRDefault="0037055F" w:rsidP="005415E6">
      <w:pPr>
        <w:numPr>
          <w:ilvl w:val="0"/>
          <w:numId w:val="35"/>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lastRenderedPageBreak/>
        <w:t>Удаление (снос) деревьев и кустарников осуществляется в срок, установленный в порубочном билете.</w:t>
      </w:r>
    </w:p>
    <w:p w:rsidR="0037055F" w:rsidRPr="00374C7D" w:rsidRDefault="0037055F" w:rsidP="005415E6">
      <w:pPr>
        <w:numPr>
          <w:ilvl w:val="0"/>
          <w:numId w:val="35"/>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Аннулирование порубочного билета осуществляется органом, выдавшим порубочный билет, на основании заявления лица, получившего порубочный билет, составленного в произвольной форме.</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В случае принятия лицом, получившим порубочный билет, решения о непроведении работ, указанных в порубочном билете, порубочный билет аннулируется органом, выдавшим данный документ, в течение 5 рабочих дней со дня поступления заявления об аннулировании посредством проставления соответствующей отметки на порубочном билете.</w:t>
      </w:r>
    </w:p>
    <w:p w:rsidR="0037055F" w:rsidRPr="00374C7D" w:rsidRDefault="0037055F" w:rsidP="005415E6">
      <w:pPr>
        <w:keepNext/>
        <w:shd w:val="clear" w:color="auto" w:fill="FFFFFF"/>
        <w:spacing w:after="0" w:line="276" w:lineRule="auto"/>
        <w:ind w:right="113"/>
        <w:jc w:val="center"/>
        <w:rPr>
          <w:rFonts w:ascii="Times New Roman" w:eastAsia="Calibri" w:hAnsi="Times New Roman" w:cs="Times New Roman"/>
          <w:sz w:val="24"/>
          <w:szCs w:val="24"/>
          <w:lang w:eastAsia="ru-RU"/>
        </w:rPr>
      </w:pPr>
      <w:bookmarkStart w:id="35" w:name="bookmark23"/>
      <w:bookmarkStart w:id="36" w:name="bookmark24"/>
      <w:bookmarkEnd w:id="35"/>
      <w:bookmarkEnd w:id="36"/>
      <w:r w:rsidRPr="00374C7D">
        <w:rPr>
          <w:rFonts w:ascii="Times New Roman" w:eastAsia="Calibri" w:hAnsi="Times New Roman" w:cs="Times New Roman"/>
          <w:b/>
          <w:bCs/>
          <w:sz w:val="24"/>
          <w:szCs w:val="24"/>
          <w:lang w:eastAsia="ru-RU"/>
        </w:rPr>
        <w:t>Глава 11. Восстановление зелёных насаждений</w:t>
      </w:r>
    </w:p>
    <w:p w:rsidR="0037055F" w:rsidRPr="00374C7D" w:rsidRDefault="0037055F" w:rsidP="005415E6">
      <w:pPr>
        <w:numPr>
          <w:ilvl w:val="0"/>
          <w:numId w:val="36"/>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Утрата (вырубка, уничтожение) либо повреждение многолетних зелёных насаждений, которые произошли в результате действий или бездействия должностных лиц, физических или юридических лиц, подлежат полной компенсации. Восстановительная стоимость включает в себя затраты на воспроизводство (посадку) насаждений, на долговременный уход за ними, а также возмещение экологического ущерба, определяемого в зависимости от ценности, местоположения и качественного состояния зелёных насаждений.</w:t>
      </w:r>
    </w:p>
    <w:p w:rsidR="0037055F" w:rsidRPr="00374C7D" w:rsidRDefault="0037055F" w:rsidP="005415E6">
      <w:pPr>
        <w:numPr>
          <w:ilvl w:val="0"/>
          <w:numId w:val="36"/>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Компенсационное озеленение производится с учётом следующих требований:</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 количество восстанавливаемых зелёных насаждений должно быть не менее вырубленных без сокращения площади озеленённой территории;</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 видовой состав и конструкция восстанавливаемых зелёных насаждений по экологическим и эстетическим характеристикам подлежат улучшению;</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3.) восстановление производится в пределах территории, где была произведена вырубка, с высадкой деревьев.</w:t>
      </w:r>
    </w:p>
    <w:p w:rsidR="0037055F" w:rsidRPr="00374C7D" w:rsidRDefault="0037055F" w:rsidP="005415E6">
      <w:pPr>
        <w:numPr>
          <w:ilvl w:val="0"/>
          <w:numId w:val="37"/>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Компенсационное озеленение производится за счёт средств физических или юридических лиц, в интересах которых была произведена вырубка.</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Компенсационное озеленение по фактам незаконных вырубки, уничтожения (при невозможности установления виновного лица), естественной гибели зелёных насаждений производится за счёт средств бюджета поселения.</w:t>
      </w:r>
    </w:p>
    <w:p w:rsidR="0037055F" w:rsidRPr="00374C7D" w:rsidRDefault="0037055F" w:rsidP="005415E6">
      <w:pPr>
        <w:numPr>
          <w:ilvl w:val="0"/>
          <w:numId w:val="38"/>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Расчёт восстановительной стоимости производится при оформлении разрешения на вырубку зелёных насаждений в порядке, определённом муниципальным правовым актом уполномоченного органа.</w:t>
      </w:r>
    </w:p>
    <w:p w:rsidR="0037055F" w:rsidRPr="00374C7D" w:rsidRDefault="0037055F" w:rsidP="005415E6">
      <w:pPr>
        <w:numPr>
          <w:ilvl w:val="0"/>
          <w:numId w:val="38"/>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Компенсационное озеленение производится в границах поселения в вегетационный период, подходящий для посадки (посева) зеленых насаждений в открытый грунт, в течение двух лет с момента повреждения или уничтожения зеленых насаждений.</w:t>
      </w:r>
    </w:p>
    <w:p w:rsidR="0037055F" w:rsidRPr="00374C7D" w:rsidRDefault="0037055F" w:rsidP="005415E6">
      <w:pPr>
        <w:keepNext/>
        <w:shd w:val="clear" w:color="auto" w:fill="FFFFFF"/>
        <w:spacing w:after="0" w:line="276" w:lineRule="auto"/>
        <w:ind w:right="113"/>
        <w:jc w:val="center"/>
        <w:rPr>
          <w:rFonts w:ascii="Times New Roman" w:eastAsia="Calibri" w:hAnsi="Times New Roman" w:cs="Times New Roman"/>
          <w:sz w:val="24"/>
          <w:szCs w:val="24"/>
          <w:lang w:eastAsia="ru-RU"/>
        </w:rPr>
      </w:pPr>
      <w:bookmarkStart w:id="37" w:name="bookmark26"/>
      <w:bookmarkStart w:id="38" w:name="bookmark27"/>
      <w:bookmarkStart w:id="39" w:name="bookmark25"/>
      <w:bookmarkEnd w:id="37"/>
      <w:bookmarkEnd w:id="38"/>
      <w:bookmarkEnd w:id="39"/>
      <w:r w:rsidRPr="00374C7D">
        <w:rPr>
          <w:rFonts w:ascii="Times New Roman" w:eastAsia="Calibri" w:hAnsi="Times New Roman" w:cs="Times New Roman"/>
          <w:b/>
          <w:bCs/>
          <w:sz w:val="24"/>
          <w:szCs w:val="24"/>
          <w:lang w:eastAsia="ru-RU"/>
        </w:rPr>
        <w:t>Глава 12. Мероприятия по выявлению карантинных и ядовитых растений, борьбе с ними, локализации, ликвидации их очагов</w:t>
      </w:r>
    </w:p>
    <w:p w:rsidR="0037055F" w:rsidRPr="00374C7D" w:rsidRDefault="0037055F" w:rsidP="005415E6">
      <w:pPr>
        <w:numPr>
          <w:ilvl w:val="0"/>
          <w:numId w:val="39"/>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Мероприятия по выявлению карантинных и ядовитых растений, борьбе с ними, локализации, ликвидации их очагов осуществляются:</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физическими, юридическими лицами, индивидуальными предпринимателями на земельных участках, находящихся в их собственности, аренде, либо на ином праве, осуществляющими владение, пользование, а также на территориях, прилегающих к указанным участкам;</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собственниками помещений в многоквартирном доме либо лицом, ими уполномоченным, на территориях, придомовых и прилегающих к многоквартирным домам;</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lastRenderedPageBreak/>
        <w:t>- уполномоченным органом на озелененных территориях общего пользования, в границах дорог общего пользования местного значения поселения, сведения о которых внесены в реестр муниципального имущества поселения;</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уполномоченным органом на территориях, не указанных в настоящем пункте и не закрепленных для содержания и благоустройства за физическими, юридическими лицами, индивидуальными предпринимателями.</w:t>
      </w:r>
    </w:p>
    <w:p w:rsidR="0037055F" w:rsidRPr="00374C7D" w:rsidRDefault="0037055F" w:rsidP="005415E6">
      <w:pPr>
        <w:numPr>
          <w:ilvl w:val="0"/>
          <w:numId w:val="40"/>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В целях своевременного выявления карантинных и ядовитых растений лица, указанные в пункте 1 Главы 12 настоящих Правил, собственными силами либо с привлечением третьих лиц (в том числе специализированной организации):</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проводят систематические обследования территорий;</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извещают незамедлительно, в том числе в электронной форме, федеральный орган исполнительной власти, осуществляющий функции по контролю и надзору в области карантина растений, об обнаружении признаков заражения и (или) засорения земельного участка карантинными растениями в порядке, установленном федеральным органом исполнительной власти, осуществляющим функции по выработке государственной политики и нормативно-правовому регулированию в области карантина растений;</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проводят фитосанитарные мероприятия по локализации и ликвидации карантинных и ядовитых растений.</w:t>
      </w:r>
    </w:p>
    <w:p w:rsidR="0037055F" w:rsidRPr="00374C7D" w:rsidRDefault="0037055F" w:rsidP="005415E6">
      <w:pPr>
        <w:keepNext/>
        <w:shd w:val="clear" w:color="auto" w:fill="FFFFFF"/>
        <w:spacing w:after="0" w:line="276" w:lineRule="auto"/>
        <w:ind w:right="113"/>
        <w:jc w:val="center"/>
        <w:rPr>
          <w:rFonts w:ascii="Times New Roman" w:eastAsia="Calibri" w:hAnsi="Times New Roman" w:cs="Times New Roman"/>
          <w:sz w:val="24"/>
          <w:szCs w:val="24"/>
          <w:lang w:eastAsia="ru-RU"/>
        </w:rPr>
      </w:pPr>
      <w:bookmarkStart w:id="40" w:name="bookmark28"/>
      <w:bookmarkStart w:id="41" w:name="bookmark29"/>
      <w:bookmarkEnd w:id="40"/>
      <w:bookmarkEnd w:id="41"/>
      <w:r w:rsidRPr="00374C7D">
        <w:rPr>
          <w:rFonts w:ascii="Times New Roman" w:eastAsia="Calibri" w:hAnsi="Times New Roman" w:cs="Times New Roman"/>
          <w:b/>
          <w:bCs/>
          <w:sz w:val="24"/>
          <w:szCs w:val="24"/>
          <w:lang w:eastAsia="ru-RU"/>
        </w:rPr>
        <w:t>Глава 13. Праздничное оформление территории поселения</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 Праздничное оформление территории поселения осуществляется на основании постановления уполномоченного органа на период проведения государственных и местных праздников, мероприятий, связанных со знаменательными событиями.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Оформление зданий, сооружений осуществляется их собственниками и (или) иными законными владельцами в рамках концепции праздничного оформления территории поселения.</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 Работы, связанные с проведением общегородских торжественных и праздничных мероприятий, осуществляются собственниками и (или) иными законными владельцами зданий, сооружений самостоятельно за счет собственных средств либо в соответствии с муниципальными контрактами, заключенными в пределах средств, предусмотренных на эти цели в бюджете поселения, в порядке, предусмотренном Федеральным законом от 05.04.2013 № 44-ФЗ «О контрактной системе в сфере закупок товаров, работ, услуг для обеспечения государственных и муниципальных нужд».</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3. В праздничное оформление включаются: вывешивание национальных флагов, лозунгов, гирлянд, панно, установка декоративных элементов и композиций, стендов, киосков, трибун, эстрад, а также устройство праздничной иллюминации.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 Концепция праздничного оформления определяется планом мероприятий и схемой размещения объектов и элементов праздничного оформления, утверждаемыми уполномоченным органом.</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При изготовлении и установке элементов праздничного оформления запрещается снимать, повреждать и ухудшать видимость технических средств регулирования дорожного движения.</w:t>
      </w:r>
    </w:p>
    <w:p w:rsidR="0037055F" w:rsidRPr="00374C7D" w:rsidRDefault="0037055F" w:rsidP="005415E6">
      <w:pPr>
        <w:shd w:val="clear" w:color="auto" w:fill="FFFFFF"/>
        <w:spacing w:after="0" w:line="276" w:lineRule="auto"/>
        <w:ind w:right="113"/>
        <w:jc w:val="center"/>
        <w:rPr>
          <w:rFonts w:ascii="Times New Roman" w:eastAsia="Calibri" w:hAnsi="Times New Roman" w:cs="Times New Roman"/>
          <w:sz w:val="24"/>
          <w:szCs w:val="24"/>
          <w:lang w:eastAsia="ru-RU"/>
        </w:rPr>
      </w:pPr>
      <w:r w:rsidRPr="00374C7D">
        <w:rPr>
          <w:rFonts w:ascii="Times New Roman" w:eastAsia="Calibri" w:hAnsi="Times New Roman" w:cs="Times New Roman"/>
          <w:b/>
          <w:bCs/>
          <w:sz w:val="24"/>
          <w:szCs w:val="24"/>
          <w:lang w:eastAsia="ru-RU"/>
        </w:rPr>
        <w:t xml:space="preserve">Раздел </w:t>
      </w:r>
      <w:r w:rsidRPr="00374C7D">
        <w:rPr>
          <w:rFonts w:ascii="Times New Roman" w:eastAsia="Calibri" w:hAnsi="Times New Roman" w:cs="Times New Roman"/>
          <w:b/>
          <w:bCs/>
          <w:sz w:val="24"/>
          <w:szCs w:val="24"/>
          <w:lang w:val="en-US" w:eastAsia="ru-RU"/>
        </w:rPr>
        <w:t>III</w:t>
      </w:r>
      <w:r w:rsidRPr="00374C7D">
        <w:rPr>
          <w:rFonts w:ascii="Times New Roman" w:eastAsia="Calibri" w:hAnsi="Times New Roman" w:cs="Times New Roman"/>
          <w:b/>
          <w:bCs/>
          <w:sz w:val="24"/>
          <w:szCs w:val="24"/>
          <w:lang w:eastAsia="ru-RU"/>
        </w:rPr>
        <w:t>. Заключительные положения</w:t>
      </w:r>
    </w:p>
    <w:p w:rsidR="0037055F" w:rsidRPr="00374C7D" w:rsidRDefault="0037055F" w:rsidP="005415E6">
      <w:pPr>
        <w:keepNext/>
        <w:shd w:val="clear" w:color="auto" w:fill="FFFFFF"/>
        <w:spacing w:after="0" w:line="276" w:lineRule="auto"/>
        <w:ind w:right="113"/>
        <w:jc w:val="center"/>
        <w:rPr>
          <w:rFonts w:ascii="Times New Roman" w:eastAsia="Calibri" w:hAnsi="Times New Roman" w:cs="Times New Roman"/>
          <w:sz w:val="24"/>
          <w:szCs w:val="24"/>
          <w:lang w:eastAsia="ru-RU"/>
        </w:rPr>
      </w:pPr>
      <w:bookmarkStart w:id="42" w:name="bookmark30"/>
      <w:bookmarkStart w:id="43" w:name="bookmark31"/>
      <w:bookmarkEnd w:id="42"/>
      <w:bookmarkEnd w:id="43"/>
      <w:r w:rsidRPr="00374C7D">
        <w:rPr>
          <w:rFonts w:ascii="Times New Roman" w:eastAsia="Calibri" w:hAnsi="Times New Roman" w:cs="Times New Roman"/>
          <w:b/>
          <w:bCs/>
          <w:sz w:val="24"/>
          <w:szCs w:val="24"/>
          <w:lang w:eastAsia="ru-RU"/>
        </w:rPr>
        <w:t>Глава 14. Контроль и ответственность в сфере благоустройства территории поселения</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 Контроль за соблюдением настоящих Правил осуществляют в пределах своей компетенции: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lastRenderedPageBreak/>
        <w:t>1) уполномоченный орган – Администрация поселения;</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 иные органы и должностные лица в соответствии с законодательством.</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 Физические, должностные и юридические лица обязаны обеспечивать условия, необходимые для осуществления контроля за соблюдением настоящих Правил.</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3. За нарушение настоящих Правил граждане, должностные и юридические лица, индивидуальные предприниматели несут ответственность в соответствии с законодательством.</w:t>
      </w:r>
    </w:p>
    <w:p w:rsidR="0037055F" w:rsidRPr="00374C7D" w:rsidRDefault="0037055F"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055F" w:rsidRPr="00374C7D" w:rsidRDefault="0037055F"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055F" w:rsidRPr="00374C7D" w:rsidRDefault="0037055F"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055F" w:rsidRPr="00374C7D" w:rsidRDefault="0037055F"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055F" w:rsidRPr="00374C7D" w:rsidRDefault="0037055F"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055F" w:rsidRPr="00374C7D" w:rsidRDefault="0037055F"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055F" w:rsidRPr="00374C7D" w:rsidRDefault="0037055F"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055F" w:rsidRPr="00374C7D" w:rsidRDefault="0037055F"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055F" w:rsidRPr="00374C7D" w:rsidRDefault="0037055F"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055F" w:rsidRPr="00374C7D" w:rsidRDefault="0037055F"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055F" w:rsidRPr="00374C7D" w:rsidRDefault="0037055F"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055F" w:rsidRPr="00374C7D" w:rsidRDefault="0037055F"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055F" w:rsidRPr="00374C7D" w:rsidRDefault="0037055F"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055F" w:rsidRPr="00374C7D" w:rsidRDefault="0037055F"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055F" w:rsidRPr="00374C7D" w:rsidRDefault="0037055F"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055F" w:rsidRPr="00374C7D" w:rsidRDefault="0037055F"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055F" w:rsidRPr="00374C7D" w:rsidRDefault="0037055F"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561F46" w:rsidRPr="00374C7D" w:rsidRDefault="00561F46"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055F" w:rsidRDefault="0037055F"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4C7D" w:rsidRDefault="00374C7D"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4C7D" w:rsidRDefault="00374C7D"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4C7D" w:rsidRDefault="00374C7D"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4C7D" w:rsidRDefault="00374C7D"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4C7D" w:rsidRDefault="00374C7D"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4C7D" w:rsidRDefault="00374C7D"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4C7D" w:rsidRDefault="00374C7D"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4C7D" w:rsidRDefault="00374C7D"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4C7D" w:rsidRDefault="00374C7D"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4C7D" w:rsidRDefault="00374C7D"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4C7D" w:rsidRDefault="00374C7D"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4C7D" w:rsidRDefault="00374C7D"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4C7D" w:rsidRDefault="00374C7D"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4C7D" w:rsidRDefault="00374C7D"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4C7D" w:rsidRDefault="00374C7D"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4C7D" w:rsidRDefault="00374C7D"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4C7D" w:rsidRDefault="00374C7D"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4C7D" w:rsidRDefault="00374C7D"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4C7D" w:rsidRPr="00374C7D" w:rsidRDefault="00374C7D"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055F" w:rsidRPr="00374C7D" w:rsidRDefault="0037055F" w:rsidP="005415E6">
      <w:pPr>
        <w:shd w:val="clear" w:color="auto" w:fill="FFFFFF"/>
        <w:spacing w:after="0" w:line="276" w:lineRule="auto"/>
        <w:ind w:right="113"/>
        <w:jc w:val="both"/>
        <w:rPr>
          <w:rFonts w:ascii="Times New Roman" w:eastAsia="Calibri" w:hAnsi="Times New Roman" w:cs="Times New Roman"/>
          <w:sz w:val="24"/>
          <w:szCs w:val="24"/>
          <w:lang w:eastAsia="ru-RU"/>
        </w:rPr>
      </w:pPr>
    </w:p>
    <w:p w:rsidR="00374C7D" w:rsidRDefault="0037055F" w:rsidP="005415E6">
      <w:pPr>
        <w:widowControl w:val="0"/>
        <w:tabs>
          <w:tab w:val="left" w:leader="underscore" w:pos="5434"/>
          <w:tab w:val="left" w:leader="underscore" w:pos="7897"/>
          <w:tab w:val="left" w:leader="underscore" w:pos="9327"/>
        </w:tabs>
        <w:spacing w:after="0" w:line="276" w:lineRule="auto"/>
        <w:ind w:right="113"/>
        <w:jc w:val="right"/>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b/>
          <w:bCs/>
          <w:sz w:val="24"/>
          <w:szCs w:val="24"/>
          <w:lang w:eastAsia="ru-RU" w:bidi="ru-RU"/>
        </w:rPr>
        <w:lastRenderedPageBreak/>
        <w:t>Приложение 1</w:t>
      </w:r>
      <w:r w:rsidRPr="00374C7D">
        <w:rPr>
          <w:rFonts w:ascii="Times New Roman" w:eastAsia="Times New Roman" w:hAnsi="Times New Roman" w:cs="Times New Roman"/>
          <w:sz w:val="24"/>
          <w:szCs w:val="24"/>
          <w:lang w:eastAsia="ru-RU" w:bidi="ru-RU"/>
        </w:rPr>
        <w:br/>
        <w:t xml:space="preserve">к Правилам благоустройства территории сельского поселения </w:t>
      </w:r>
      <w:r w:rsidR="00561F46" w:rsidRPr="00374C7D">
        <w:rPr>
          <w:rFonts w:ascii="Times New Roman" w:eastAsia="Calibri" w:hAnsi="Times New Roman" w:cs="Times New Roman"/>
          <w:sz w:val="24"/>
          <w:szCs w:val="24"/>
          <w:lang w:eastAsia="ru-RU"/>
        </w:rPr>
        <w:t>Севрюкаево</w:t>
      </w:r>
      <w:r w:rsidRPr="00374C7D">
        <w:rPr>
          <w:rFonts w:ascii="Times New Roman" w:eastAsia="Times New Roman" w:hAnsi="Times New Roman" w:cs="Times New Roman"/>
          <w:sz w:val="24"/>
          <w:szCs w:val="24"/>
          <w:lang w:eastAsia="ru-RU" w:bidi="ru-RU"/>
        </w:rPr>
        <w:t xml:space="preserve"> муниципального района Ставропольский Самарской области, утвержденным решением Собрания представителей сельского поселения </w:t>
      </w:r>
      <w:r w:rsidR="00561F46" w:rsidRPr="00374C7D">
        <w:rPr>
          <w:rFonts w:ascii="Times New Roman" w:eastAsia="Calibri" w:hAnsi="Times New Roman" w:cs="Times New Roman"/>
          <w:sz w:val="24"/>
          <w:szCs w:val="24"/>
          <w:lang w:eastAsia="ru-RU"/>
        </w:rPr>
        <w:t>Севрюкаево</w:t>
      </w:r>
      <w:r w:rsidRPr="00374C7D">
        <w:rPr>
          <w:rFonts w:ascii="Times New Roman" w:eastAsia="Times New Roman" w:hAnsi="Times New Roman" w:cs="Times New Roman"/>
          <w:sz w:val="24"/>
          <w:szCs w:val="24"/>
          <w:lang w:eastAsia="ru-RU" w:bidi="ru-RU"/>
        </w:rPr>
        <w:t xml:space="preserve"> муниципального района </w:t>
      </w:r>
    </w:p>
    <w:p w:rsidR="0037055F" w:rsidRPr="00374C7D" w:rsidRDefault="0037055F" w:rsidP="005415E6">
      <w:pPr>
        <w:widowControl w:val="0"/>
        <w:tabs>
          <w:tab w:val="left" w:leader="underscore" w:pos="5434"/>
          <w:tab w:val="left" w:leader="underscore" w:pos="7897"/>
          <w:tab w:val="left" w:leader="underscore" w:pos="9327"/>
        </w:tabs>
        <w:spacing w:after="0" w:line="276" w:lineRule="auto"/>
        <w:ind w:right="113"/>
        <w:jc w:val="right"/>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Ставропольский Сам</w:t>
      </w:r>
      <w:r w:rsidR="00374C7D">
        <w:rPr>
          <w:rFonts w:ascii="Times New Roman" w:eastAsia="Times New Roman" w:hAnsi="Times New Roman" w:cs="Times New Roman"/>
          <w:sz w:val="24"/>
          <w:szCs w:val="24"/>
          <w:lang w:eastAsia="ru-RU" w:bidi="ru-RU"/>
        </w:rPr>
        <w:t>а</w:t>
      </w:r>
      <w:r w:rsidR="002B25CB">
        <w:rPr>
          <w:rFonts w:ascii="Times New Roman" w:eastAsia="Times New Roman" w:hAnsi="Times New Roman" w:cs="Times New Roman"/>
          <w:sz w:val="24"/>
          <w:szCs w:val="24"/>
          <w:lang w:eastAsia="ru-RU" w:bidi="ru-RU"/>
        </w:rPr>
        <w:t>рской области от 28.02.2020</w:t>
      </w:r>
      <w:r w:rsidR="00561F46" w:rsidRPr="00374C7D">
        <w:rPr>
          <w:rFonts w:ascii="Times New Roman" w:eastAsia="Times New Roman" w:hAnsi="Times New Roman" w:cs="Times New Roman"/>
          <w:sz w:val="24"/>
          <w:szCs w:val="24"/>
          <w:lang w:eastAsia="ru-RU" w:bidi="ru-RU"/>
        </w:rPr>
        <w:t xml:space="preserve">г.  </w:t>
      </w:r>
      <w:r w:rsidR="002B25CB">
        <w:rPr>
          <w:rFonts w:ascii="Times New Roman" w:eastAsia="Times New Roman" w:hAnsi="Times New Roman" w:cs="Times New Roman"/>
          <w:sz w:val="24"/>
          <w:szCs w:val="24"/>
          <w:lang w:eastAsia="ru-RU" w:bidi="ru-RU"/>
        </w:rPr>
        <w:t xml:space="preserve"> № 7</w:t>
      </w:r>
    </w:p>
    <w:p w:rsidR="0037055F" w:rsidRPr="00374C7D" w:rsidRDefault="0037055F" w:rsidP="005415E6">
      <w:pPr>
        <w:widowControl w:val="0"/>
        <w:spacing w:after="0" w:line="276" w:lineRule="auto"/>
        <w:ind w:right="113"/>
        <w:jc w:val="center"/>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Перечень</w:t>
      </w:r>
      <w:r w:rsidRPr="00374C7D">
        <w:rPr>
          <w:rFonts w:ascii="Times New Roman" w:eastAsia="Times New Roman" w:hAnsi="Times New Roman" w:cs="Times New Roman"/>
          <w:sz w:val="24"/>
          <w:szCs w:val="24"/>
          <w:lang w:eastAsia="ru-RU" w:bidi="ru-RU"/>
        </w:rPr>
        <w:br/>
        <w:t>сводов правил, национальных стандартов, отраслевых норм,</w:t>
      </w:r>
      <w:r w:rsidRPr="00374C7D">
        <w:rPr>
          <w:rFonts w:ascii="Times New Roman" w:eastAsia="Times New Roman" w:hAnsi="Times New Roman" w:cs="Times New Roman"/>
          <w:sz w:val="24"/>
          <w:szCs w:val="24"/>
          <w:lang w:eastAsia="ru-RU" w:bidi="ru-RU"/>
        </w:rPr>
        <w:br/>
        <w:t>подлежащих применению при осуществлении деятельности</w:t>
      </w:r>
      <w:r w:rsidRPr="00374C7D">
        <w:rPr>
          <w:rFonts w:ascii="Times New Roman" w:eastAsia="Times New Roman" w:hAnsi="Times New Roman" w:cs="Times New Roman"/>
          <w:sz w:val="24"/>
          <w:szCs w:val="24"/>
          <w:lang w:eastAsia="ru-RU" w:bidi="ru-RU"/>
        </w:rPr>
        <w:br/>
        <w:t>по благоустройству</w:t>
      </w:r>
    </w:p>
    <w:p w:rsidR="0037055F" w:rsidRPr="00374C7D" w:rsidRDefault="0037055F" w:rsidP="005415E6">
      <w:pPr>
        <w:widowControl w:val="0"/>
        <w:numPr>
          <w:ilvl w:val="0"/>
          <w:numId w:val="44"/>
        </w:numPr>
        <w:tabs>
          <w:tab w:val="left" w:pos="1089"/>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42.13330.2016 «СНиП 2.07.01-89* Градостроительство.</w:t>
      </w:r>
    </w:p>
    <w:p w:rsidR="0037055F" w:rsidRPr="00374C7D" w:rsidRDefault="0037055F" w:rsidP="005415E6">
      <w:pPr>
        <w:widowControl w:val="0"/>
        <w:spacing w:after="0" w:line="276" w:lineRule="auto"/>
        <w:ind w:right="113"/>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Планировка и застройка городских и сельских поселений».</w:t>
      </w:r>
    </w:p>
    <w:p w:rsidR="0037055F" w:rsidRPr="00374C7D" w:rsidRDefault="0037055F" w:rsidP="005415E6">
      <w:pPr>
        <w:widowControl w:val="0"/>
        <w:numPr>
          <w:ilvl w:val="0"/>
          <w:numId w:val="44"/>
        </w:numPr>
        <w:tabs>
          <w:tab w:val="left" w:pos="965"/>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 xml:space="preserve">СП 82.13330.2016 «СНиП </w:t>
      </w:r>
      <w:r w:rsidRPr="00374C7D">
        <w:rPr>
          <w:rFonts w:ascii="Times New Roman" w:eastAsia="Times New Roman" w:hAnsi="Times New Roman" w:cs="Times New Roman"/>
          <w:sz w:val="24"/>
          <w:szCs w:val="24"/>
          <w:lang w:val="en-US" w:bidi="en-US"/>
        </w:rPr>
        <w:t>III</w:t>
      </w:r>
      <w:r w:rsidRPr="00374C7D">
        <w:rPr>
          <w:rFonts w:ascii="Times New Roman" w:eastAsia="Times New Roman" w:hAnsi="Times New Roman" w:cs="Times New Roman"/>
          <w:sz w:val="24"/>
          <w:szCs w:val="24"/>
          <w:lang w:bidi="en-US"/>
        </w:rPr>
        <w:t xml:space="preserve">-10-75 </w:t>
      </w:r>
      <w:r w:rsidRPr="00374C7D">
        <w:rPr>
          <w:rFonts w:ascii="Times New Roman" w:eastAsia="Times New Roman" w:hAnsi="Times New Roman" w:cs="Times New Roman"/>
          <w:sz w:val="24"/>
          <w:szCs w:val="24"/>
          <w:lang w:eastAsia="ru-RU" w:bidi="ru-RU"/>
        </w:rPr>
        <w:t>Благоустройство территорий».</w:t>
      </w:r>
    </w:p>
    <w:p w:rsidR="0037055F" w:rsidRPr="00374C7D" w:rsidRDefault="0037055F" w:rsidP="005415E6">
      <w:pPr>
        <w:widowControl w:val="0"/>
        <w:numPr>
          <w:ilvl w:val="0"/>
          <w:numId w:val="44"/>
        </w:numPr>
        <w:tabs>
          <w:tab w:val="left" w:pos="956"/>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45.13330.2012 «СНиП 3.02.01-87 Земляные сооружения, основания и фундаменты».</w:t>
      </w:r>
    </w:p>
    <w:p w:rsidR="0037055F" w:rsidRPr="00374C7D" w:rsidRDefault="0037055F" w:rsidP="005415E6">
      <w:pPr>
        <w:widowControl w:val="0"/>
        <w:numPr>
          <w:ilvl w:val="0"/>
          <w:numId w:val="44"/>
        </w:numPr>
        <w:tabs>
          <w:tab w:val="left" w:pos="965"/>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48.13330.2011 «СНиП 12-01-2004 Организация строительства».</w:t>
      </w:r>
    </w:p>
    <w:p w:rsidR="0037055F" w:rsidRPr="00374C7D" w:rsidRDefault="0037055F" w:rsidP="005415E6">
      <w:pPr>
        <w:widowControl w:val="0"/>
        <w:numPr>
          <w:ilvl w:val="0"/>
          <w:numId w:val="44"/>
        </w:numPr>
        <w:tabs>
          <w:tab w:val="left" w:pos="956"/>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116.13330.2012 «СНиП 22-02-2003 Инженерная защита территорий, зданий и сооружений от опасных геологических процессов. Основные положения».</w:t>
      </w:r>
    </w:p>
    <w:p w:rsidR="0037055F" w:rsidRPr="00374C7D" w:rsidRDefault="0037055F" w:rsidP="005415E6">
      <w:pPr>
        <w:widowControl w:val="0"/>
        <w:numPr>
          <w:ilvl w:val="0"/>
          <w:numId w:val="44"/>
        </w:numPr>
        <w:tabs>
          <w:tab w:val="left" w:pos="956"/>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104.13330.2016 «СНиП 2.06.15-85 Инженерная защита территории от затопления и подтопления».</w:t>
      </w:r>
    </w:p>
    <w:p w:rsidR="0037055F" w:rsidRPr="00374C7D" w:rsidRDefault="0037055F" w:rsidP="005415E6">
      <w:pPr>
        <w:widowControl w:val="0"/>
        <w:numPr>
          <w:ilvl w:val="0"/>
          <w:numId w:val="44"/>
        </w:numPr>
        <w:tabs>
          <w:tab w:val="left" w:pos="956"/>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59.13330.2016 «СНиП 35-01-2001 Доступность зданий и сооружений для маломобильных групп населения».</w:t>
      </w:r>
    </w:p>
    <w:p w:rsidR="0037055F" w:rsidRPr="00374C7D" w:rsidRDefault="0037055F" w:rsidP="005415E6">
      <w:pPr>
        <w:widowControl w:val="0"/>
        <w:numPr>
          <w:ilvl w:val="0"/>
          <w:numId w:val="44"/>
        </w:numPr>
        <w:tabs>
          <w:tab w:val="left" w:pos="956"/>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140.13330.2012 «Городская среда. Правила проектирования для маломобильных групп населения».</w:t>
      </w:r>
    </w:p>
    <w:p w:rsidR="0037055F" w:rsidRPr="00374C7D" w:rsidRDefault="0037055F" w:rsidP="005415E6">
      <w:pPr>
        <w:widowControl w:val="0"/>
        <w:numPr>
          <w:ilvl w:val="0"/>
          <w:numId w:val="44"/>
        </w:numPr>
        <w:tabs>
          <w:tab w:val="left" w:pos="956"/>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136.13330.2012 «Здания и сооружения. Общие положения проектирования с учётом доступности для маломобильных групп населения».</w:t>
      </w:r>
    </w:p>
    <w:p w:rsidR="0037055F" w:rsidRPr="00374C7D" w:rsidRDefault="0037055F" w:rsidP="005415E6">
      <w:pPr>
        <w:widowControl w:val="0"/>
        <w:numPr>
          <w:ilvl w:val="0"/>
          <w:numId w:val="44"/>
        </w:numPr>
        <w:tabs>
          <w:tab w:val="left" w:pos="1090"/>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138.13330.2012 «Общественные здания и сооружения, доступные маломобильным группам населения. Правила проектирования».</w:t>
      </w:r>
    </w:p>
    <w:p w:rsidR="0037055F" w:rsidRPr="00374C7D" w:rsidRDefault="0037055F" w:rsidP="005415E6">
      <w:pPr>
        <w:widowControl w:val="0"/>
        <w:numPr>
          <w:ilvl w:val="0"/>
          <w:numId w:val="44"/>
        </w:numPr>
        <w:tabs>
          <w:tab w:val="left" w:pos="1090"/>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137.13330.2012 «Жилая среда с планировочными элементами, доступными инвалидам. Правила проектирования».</w:t>
      </w:r>
    </w:p>
    <w:p w:rsidR="0037055F" w:rsidRPr="00374C7D" w:rsidRDefault="0037055F" w:rsidP="005415E6">
      <w:pPr>
        <w:widowControl w:val="0"/>
        <w:numPr>
          <w:ilvl w:val="0"/>
          <w:numId w:val="44"/>
        </w:numPr>
        <w:tabs>
          <w:tab w:val="left" w:pos="1090"/>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32.13330.2012 «СНиП 2.04.03-85 Канализация. Наружные сети и сооружения».</w:t>
      </w:r>
    </w:p>
    <w:p w:rsidR="0037055F" w:rsidRPr="00374C7D" w:rsidRDefault="0037055F" w:rsidP="005415E6">
      <w:pPr>
        <w:widowControl w:val="0"/>
        <w:numPr>
          <w:ilvl w:val="0"/>
          <w:numId w:val="44"/>
        </w:numPr>
        <w:tabs>
          <w:tab w:val="left" w:pos="1090"/>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31.13330.2012 «СНиП 2.04.02-84* Водоснабжение. Наружные сети и сооружения».</w:t>
      </w:r>
    </w:p>
    <w:p w:rsidR="0037055F" w:rsidRPr="00374C7D" w:rsidRDefault="0037055F" w:rsidP="005415E6">
      <w:pPr>
        <w:widowControl w:val="0"/>
        <w:numPr>
          <w:ilvl w:val="0"/>
          <w:numId w:val="44"/>
        </w:numPr>
        <w:tabs>
          <w:tab w:val="left" w:pos="1104"/>
        </w:tabs>
        <w:spacing w:after="0" w:line="276" w:lineRule="auto"/>
        <w:ind w:right="113" w:firstLine="580"/>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124.13330.2012 «СНиП 41-02-2003 Тепловые сети».</w:t>
      </w:r>
    </w:p>
    <w:p w:rsidR="0037055F" w:rsidRPr="00374C7D" w:rsidRDefault="0037055F" w:rsidP="005415E6">
      <w:pPr>
        <w:widowControl w:val="0"/>
        <w:numPr>
          <w:ilvl w:val="0"/>
          <w:numId w:val="44"/>
        </w:numPr>
        <w:tabs>
          <w:tab w:val="left" w:pos="1104"/>
        </w:tabs>
        <w:spacing w:after="0" w:line="276" w:lineRule="auto"/>
        <w:ind w:right="113" w:firstLine="580"/>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34.13330.2012 «СНиП 2.05.02-85* Автомобильные дороги».</w:t>
      </w:r>
    </w:p>
    <w:p w:rsidR="0037055F" w:rsidRPr="00374C7D" w:rsidRDefault="0037055F" w:rsidP="005415E6">
      <w:pPr>
        <w:widowControl w:val="0"/>
        <w:numPr>
          <w:ilvl w:val="0"/>
          <w:numId w:val="44"/>
        </w:numPr>
        <w:tabs>
          <w:tab w:val="left" w:pos="1117"/>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52.13330.2016 «СНиП 23-05-95* Естественное и искусственное освещение».</w:t>
      </w:r>
    </w:p>
    <w:p w:rsidR="0037055F" w:rsidRPr="00374C7D" w:rsidRDefault="0037055F" w:rsidP="005415E6">
      <w:pPr>
        <w:widowControl w:val="0"/>
        <w:numPr>
          <w:ilvl w:val="0"/>
          <w:numId w:val="44"/>
        </w:numPr>
        <w:tabs>
          <w:tab w:val="left" w:pos="1130"/>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50.13330.2012 «СНиП 23-02-2003 Тепловая защита зданий».</w:t>
      </w:r>
    </w:p>
    <w:p w:rsidR="0037055F" w:rsidRPr="00374C7D" w:rsidRDefault="0037055F" w:rsidP="005415E6">
      <w:pPr>
        <w:widowControl w:val="0"/>
        <w:numPr>
          <w:ilvl w:val="0"/>
          <w:numId w:val="44"/>
        </w:numPr>
        <w:tabs>
          <w:tab w:val="left" w:pos="1130"/>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51.13330.2011 «СНиП 23-03-2003 Защита от шума».</w:t>
      </w:r>
    </w:p>
    <w:p w:rsidR="0037055F" w:rsidRPr="00374C7D" w:rsidRDefault="0037055F" w:rsidP="005415E6">
      <w:pPr>
        <w:widowControl w:val="0"/>
        <w:numPr>
          <w:ilvl w:val="0"/>
          <w:numId w:val="44"/>
        </w:numPr>
        <w:tabs>
          <w:tab w:val="left" w:pos="1117"/>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53.13330.2011 «СНиП 30-02-97* Планировка и застройка территорий садоводческих (дачных) объединений граждан, здания и сооружения».</w:t>
      </w:r>
    </w:p>
    <w:p w:rsidR="0037055F" w:rsidRPr="00374C7D" w:rsidRDefault="0037055F" w:rsidP="005415E6">
      <w:pPr>
        <w:widowControl w:val="0"/>
        <w:numPr>
          <w:ilvl w:val="0"/>
          <w:numId w:val="44"/>
        </w:numPr>
        <w:tabs>
          <w:tab w:val="left" w:pos="1117"/>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118.13330.2012 «СНиП 31-06-2009 Общественные здания и сооружения».</w:t>
      </w:r>
    </w:p>
    <w:p w:rsidR="0037055F" w:rsidRPr="00374C7D" w:rsidRDefault="0037055F" w:rsidP="005415E6">
      <w:pPr>
        <w:widowControl w:val="0"/>
        <w:numPr>
          <w:ilvl w:val="0"/>
          <w:numId w:val="44"/>
        </w:numPr>
        <w:tabs>
          <w:tab w:val="left" w:pos="1322"/>
          <w:tab w:val="left" w:pos="5524"/>
          <w:tab w:val="left" w:pos="7271"/>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54.13330.2016 «СНиП</w:t>
      </w:r>
      <w:r w:rsidRPr="00374C7D">
        <w:rPr>
          <w:rFonts w:ascii="Times New Roman" w:eastAsia="Times New Roman" w:hAnsi="Times New Roman" w:cs="Times New Roman"/>
          <w:sz w:val="24"/>
          <w:szCs w:val="24"/>
          <w:lang w:eastAsia="ru-RU" w:bidi="ru-RU"/>
        </w:rPr>
        <w:tab/>
        <w:t>31-01-2003</w:t>
      </w:r>
      <w:r w:rsidRPr="00374C7D">
        <w:rPr>
          <w:rFonts w:ascii="Times New Roman" w:eastAsia="Times New Roman" w:hAnsi="Times New Roman" w:cs="Times New Roman"/>
          <w:sz w:val="24"/>
          <w:szCs w:val="24"/>
          <w:lang w:eastAsia="ru-RU" w:bidi="ru-RU"/>
        </w:rPr>
        <w:tab/>
        <w:t>Здания жилые</w:t>
      </w:r>
    </w:p>
    <w:p w:rsidR="0037055F" w:rsidRPr="00374C7D" w:rsidRDefault="0037055F" w:rsidP="005415E6">
      <w:pPr>
        <w:widowControl w:val="0"/>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многоквартирные».</w:t>
      </w:r>
    </w:p>
    <w:p w:rsidR="0037055F" w:rsidRPr="00374C7D" w:rsidRDefault="0037055F" w:rsidP="005415E6">
      <w:pPr>
        <w:widowControl w:val="0"/>
        <w:numPr>
          <w:ilvl w:val="0"/>
          <w:numId w:val="44"/>
        </w:numPr>
        <w:tabs>
          <w:tab w:val="left" w:pos="1117"/>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lastRenderedPageBreak/>
        <w:t>СП 251.1325800.2016 «Здания общеобразовательных организаций. Правила проектирования».</w:t>
      </w:r>
    </w:p>
    <w:p w:rsidR="0037055F" w:rsidRPr="00374C7D" w:rsidRDefault="0037055F" w:rsidP="005415E6">
      <w:pPr>
        <w:widowControl w:val="0"/>
        <w:numPr>
          <w:ilvl w:val="0"/>
          <w:numId w:val="44"/>
        </w:numPr>
        <w:tabs>
          <w:tab w:val="left" w:pos="1322"/>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252.1325800.2016 «Здания дошкольных образовательных организаций. Правила проектирования».</w:t>
      </w:r>
    </w:p>
    <w:p w:rsidR="0037055F" w:rsidRPr="00374C7D" w:rsidRDefault="0037055F" w:rsidP="005415E6">
      <w:pPr>
        <w:widowControl w:val="0"/>
        <w:numPr>
          <w:ilvl w:val="0"/>
          <w:numId w:val="44"/>
        </w:numPr>
        <w:tabs>
          <w:tab w:val="left" w:pos="1130"/>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113.13330.2016 «СНиП 21-02-99* Стоянки автомобилей».</w:t>
      </w:r>
    </w:p>
    <w:p w:rsidR="0037055F" w:rsidRPr="00374C7D" w:rsidRDefault="0037055F" w:rsidP="005415E6">
      <w:pPr>
        <w:widowControl w:val="0"/>
        <w:numPr>
          <w:ilvl w:val="0"/>
          <w:numId w:val="44"/>
        </w:numPr>
        <w:tabs>
          <w:tab w:val="left" w:pos="1117"/>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158.13330.2014 «Здания и помещения медицинских организаций. Правила проектирования».</w:t>
      </w:r>
    </w:p>
    <w:p w:rsidR="0037055F" w:rsidRPr="00374C7D" w:rsidRDefault="0037055F" w:rsidP="005415E6">
      <w:pPr>
        <w:widowControl w:val="0"/>
        <w:numPr>
          <w:ilvl w:val="0"/>
          <w:numId w:val="44"/>
        </w:numPr>
        <w:tabs>
          <w:tab w:val="left" w:pos="1130"/>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257.1325800.2016 «Здания гостиниц. Правила проектирования».</w:t>
      </w:r>
    </w:p>
    <w:p w:rsidR="0037055F" w:rsidRPr="00374C7D" w:rsidRDefault="0037055F" w:rsidP="005415E6">
      <w:pPr>
        <w:widowControl w:val="0"/>
        <w:numPr>
          <w:ilvl w:val="0"/>
          <w:numId w:val="44"/>
        </w:numPr>
        <w:tabs>
          <w:tab w:val="left" w:pos="1130"/>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35.13330.2011 «СНиП 2.05.03-84* Мосты и трубы».</w:t>
      </w:r>
    </w:p>
    <w:p w:rsidR="0037055F" w:rsidRPr="00374C7D" w:rsidRDefault="0037055F" w:rsidP="005415E6">
      <w:pPr>
        <w:widowControl w:val="0"/>
        <w:numPr>
          <w:ilvl w:val="0"/>
          <w:numId w:val="44"/>
        </w:numPr>
        <w:tabs>
          <w:tab w:val="left" w:pos="1117"/>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101.13330.2012 «СНиП 2.06.07-87 Подпорные стены, судоходные шлюзы, рыбопропускные и рыбозащитные сооружения».</w:t>
      </w:r>
    </w:p>
    <w:p w:rsidR="0037055F" w:rsidRPr="00374C7D" w:rsidRDefault="0037055F" w:rsidP="005415E6">
      <w:pPr>
        <w:widowControl w:val="0"/>
        <w:numPr>
          <w:ilvl w:val="0"/>
          <w:numId w:val="44"/>
        </w:numPr>
        <w:tabs>
          <w:tab w:val="left" w:pos="1130"/>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102.13330.2012 «СНиП 2.06.09-84 Туннели гидротехнические».</w:t>
      </w:r>
    </w:p>
    <w:p w:rsidR="0037055F" w:rsidRPr="00374C7D" w:rsidRDefault="0037055F" w:rsidP="005415E6">
      <w:pPr>
        <w:widowControl w:val="0"/>
        <w:numPr>
          <w:ilvl w:val="0"/>
          <w:numId w:val="44"/>
        </w:numPr>
        <w:tabs>
          <w:tab w:val="left" w:pos="1117"/>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58.13330.2012 «СНиП 33-01-2003 Гидротехнические сооружения. Основные положения».</w:t>
      </w:r>
    </w:p>
    <w:p w:rsidR="0037055F" w:rsidRPr="00374C7D" w:rsidRDefault="0037055F" w:rsidP="005415E6">
      <w:pPr>
        <w:widowControl w:val="0"/>
        <w:numPr>
          <w:ilvl w:val="0"/>
          <w:numId w:val="44"/>
        </w:numPr>
        <w:tabs>
          <w:tab w:val="left" w:pos="1117"/>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38.13330.2012 «СНиП 2.06.04-82* Нагрузки и воздействия на гидротехнические сооружения (волновые, ледовые и от судов)».</w:t>
      </w:r>
    </w:p>
    <w:p w:rsidR="0037055F" w:rsidRPr="00374C7D" w:rsidRDefault="0037055F" w:rsidP="005415E6">
      <w:pPr>
        <w:widowControl w:val="0"/>
        <w:numPr>
          <w:ilvl w:val="0"/>
          <w:numId w:val="44"/>
        </w:numPr>
        <w:tabs>
          <w:tab w:val="left" w:pos="1117"/>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39.13330.2012 «СНиП 2.06.05-84* Плотины из грунтовых материалов».</w:t>
      </w:r>
    </w:p>
    <w:p w:rsidR="0037055F" w:rsidRPr="00374C7D" w:rsidRDefault="0037055F" w:rsidP="005415E6">
      <w:pPr>
        <w:widowControl w:val="0"/>
        <w:numPr>
          <w:ilvl w:val="0"/>
          <w:numId w:val="44"/>
        </w:numPr>
        <w:tabs>
          <w:tab w:val="left" w:pos="1117"/>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40.13330.2012 «СНиП 2.06.06-85 Плотины бетонные и железобетонные».</w:t>
      </w:r>
    </w:p>
    <w:p w:rsidR="0037055F" w:rsidRPr="00374C7D" w:rsidRDefault="0037055F" w:rsidP="005415E6">
      <w:pPr>
        <w:widowControl w:val="0"/>
        <w:numPr>
          <w:ilvl w:val="0"/>
          <w:numId w:val="44"/>
        </w:numPr>
        <w:tabs>
          <w:tab w:val="left" w:pos="1117"/>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41.13330.2012 «СНиП 2.06.08-87 Бетонные и железобетонные конструкции гидротехнических сооружений».</w:t>
      </w:r>
    </w:p>
    <w:p w:rsidR="0037055F" w:rsidRPr="00374C7D" w:rsidRDefault="0037055F" w:rsidP="005415E6">
      <w:pPr>
        <w:widowControl w:val="0"/>
        <w:numPr>
          <w:ilvl w:val="0"/>
          <w:numId w:val="44"/>
        </w:numPr>
        <w:tabs>
          <w:tab w:val="left" w:pos="1117"/>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101.13330.2012 «СНиП 2.06.07-87 Подпорные стены, судоходные шлюзы, рыбопропускные и рыбозащитные сооружения».</w:t>
      </w:r>
    </w:p>
    <w:p w:rsidR="0037055F" w:rsidRPr="00374C7D" w:rsidRDefault="0037055F" w:rsidP="005415E6">
      <w:pPr>
        <w:widowControl w:val="0"/>
        <w:numPr>
          <w:ilvl w:val="0"/>
          <w:numId w:val="44"/>
        </w:numPr>
        <w:tabs>
          <w:tab w:val="left" w:pos="1130"/>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102.13330.2012 «СНиП 2.06.09-84 Туннели гидротехнические».</w:t>
      </w:r>
    </w:p>
    <w:p w:rsidR="0037055F" w:rsidRPr="00374C7D" w:rsidRDefault="0037055F" w:rsidP="005415E6">
      <w:pPr>
        <w:widowControl w:val="0"/>
        <w:numPr>
          <w:ilvl w:val="0"/>
          <w:numId w:val="44"/>
        </w:numPr>
        <w:tabs>
          <w:tab w:val="left" w:pos="1117"/>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122.13330.2012 «СНиП 32-04-97 Тоннели железнодорожные и автодорожные».</w:t>
      </w:r>
    </w:p>
    <w:p w:rsidR="0037055F" w:rsidRPr="00374C7D" w:rsidRDefault="0037055F" w:rsidP="005415E6">
      <w:pPr>
        <w:widowControl w:val="0"/>
        <w:numPr>
          <w:ilvl w:val="0"/>
          <w:numId w:val="44"/>
        </w:numPr>
        <w:tabs>
          <w:tab w:val="left" w:pos="1117"/>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259.1325800.2016 «Мосты в условиях плотной городской застройки. Правила проектирования».</w:t>
      </w:r>
    </w:p>
    <w:p w:rsidR="0037055F" w:rsidRPr="00374C7D" w:rsidRDefault="0037055F" w:rsidP="005415E6">
      <w:pPr>
        <w:widowControl w:val="0"/>
        <w:numPr>
          <w:ilvl w:val="0"/>
          <w:numId w:val="44"/>
        </w:numPr>
        <w:tabs>
          <w:tab w:val="left" w:pos="1322"/>
          <w:tab w:val="left" w:pos="2030"/>
          <w:tab w:val="left" w:pos="4449"/>
          <w:tab w:val="left" w:pos="6465"/>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w:t>
      </w:r>
      <w:r w:rsidRPr="00374C7D">
        <w:rPr>
          <w:rFonts w:ascii="Times New Roman" w:eastAsia="Times New Roman" w:hAnsi="Times New Roman" w:cs="Times New Roman"/>
          <w:sz w:val="24"/>
          <w:szCs w:val="24"/>
          <w:lang w:eastAsia="ru-RU" w:bidi="ru-RU"/>
        </w:rPr>
        <w:tab/>
        <w:t>132.13330.2011</w:t>
      </w:r>
      <w:r w:rsidRPr="00374C7D">
        <w:rPr>
          <w:rFonts w:ascii="Times New Roman" w:eastAsia="Times New Roman" w:hAnsi="Times New Roman" w:cs="Times New Roman"/>
          <w:sz w:val="24"/>
          <w:szCs w:val="24"/>
          <w:lang w:eastAsia="ru-RU" w:bidi="ru-RU"/>
        </w:rPr>
        <w:tab/>
        <w:t>«Обеспечение</w:t>
      </w:r>
      <w:r w:rsidRPr="00374C7D">
        <w:rPr>
          <w:rFonts w:ascii="Times New Roman" w:eastAsia="Times New Roman" w:hAnsi="Times New Roman" w:cs="Times New Roman"/>
          <w:sz w:val="24"/>
          <w:szCs w:val="24"/>
          <w:lang w:eastAsia="ru-RU" w:bidi="ru-RU"/>
        </w:rPr>
        <w:tab/>
        <w:t>антитеррористической</w:t>
      </w:r>
    </w:p>
    <w:p w:rsidR="0037055F" w:rsidRPr="00374C7D" w:rsidRDefault="0037055F" w:rsidP="005415E6">
      <w:pPr>
        <w:widowControl w:val="0"/>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защищённости зданий и сооружений. Общие требования проектирования».</w:t>
      </w:r>
    </w:p>
    <w:p w:rsidR="0037055F" w:rsidRPr="00374C7D" w:rsidRDefault="0037055F" w:rsidP="005415E6">
      <w:pPr>
        <w:widowControl w:val="0"/>
        <w:numPr>
          <w:ilvl w:val="0"/>
          <w:numId w:val="44"/>
        </w:numPr>
        <w:tabs>
          <w:tab w:val="left" w:pos="1322"/>
          <w:tab w:val="left" w:pos="2030"/>
          <w:tab w:val="left" w:pos="4449"/>
          <w:tab w:val="left" w:pos="6465"/>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w:t>
      </w:r>
      <w:r w:rsidRPr="00374C7D">
        <w:rPr>
          <w:rFonts w:ascii="Times New Roman" w:eastAsia="Times New Roman" w:hAnsi="Times New Roman" w:cs="Times New Roman"/>
          <w:sz w:val="24"/>
          <w:szCs w:val="24"/>
          <w:lang w:eastAsia="ru-RU" w:bidi="ru-RU"/>
        </w:rPr>
        <w:tab/>
        <w:t>254.1325800.2016</w:t>
      </w:r>
      <w:r w:rsidRPr="00374C7D">
        <w:rPr>
          <w:rFonts w:ascii="Times New Roman" w:eastAsia="Times New Roman" w:hAnsi="Times New Roman" w:cs="Times New Roman"/>
          <w:sz w:val="24"/>
          <w:szCs w:val="24"/>
          <w:lang w:eastAsia="ru-RU" w:bidi="ru-RU"/>
        </w:rPr>
        <w:tab/>
        <w:t>«Здания и</w:t>
      </w:r>
      <w:r w:rsidRPr="00374C7D">
        <w:rPr>
          <w:rFonts w:ascii="Times New Roman" w:eastAsia="Times New Roman" w:hAnsi="Times New Roman" w:cs="Times New Roman"/>
          <w:sz w:val="24"/>
          <w:szCs w:val="24"/>
          <w:lang w:eastAsia="ru-RU" w:bidi="ru-RU"/>
        </w:rPr>
        <w:tab/>
        <w:t>территории. Правила</w:t>
      </w:r>
    </w:p>
    <w:p w:rsidR="0037055F" w:rsidRPr="00374C7D" w:rsidRDefault="0037055F" w:rsidP="005415E6">
      <w:pPr>
        <w:widowControl w:val="0"/>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проектирования защиты от производственного шума».</w:t>
      </w:r>
    </w:p>
    <w:p w:rsidR="0037055F" w:rsidRPr="00374C7D" w:rsidRDefault="0037055F" w:rsidP="005415E6">
      <w:pPr>
        <w:widowControl w:val="0"/>
        <w:numPr>
          <w:ilvl w:val="0"/>
          <w:numId w:val="44"/>
        </w:numPr>
        <w:tabs>
          <w:tab w:val="left" w:pos="1195"/>
          <w:tab w:val="left" w:pos="1962"/>
          <w:tab w:val="left" w:pos="3978"/>
          <w:tab w:val="left" w:pos="5188"/>
          <w:tab w:val="left" w:pos="6599"/>
          <w:tab w:val="left" w:pos="8548"/>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w:t>
      </w:r>
      <w:r w:rsidRPr="00374C7D">
        <w:rPr>
          <w:rFonts w:ascii="Times New Roman" w:eastAsia="Times New Roman" w:hAnsi="Times New Roman" w:cs="Times New Roman"/>
          <w:sz w:val="24"/>
          <w:szCs w:val="24"/>
          <w:lang w:eastAsia="ru-RU" w:bidi="ru-RU"/>
        </w:rPr>
        <w:tab/>
        <w:t>18.13330.2011</w:t>
      </w:r>
      <w:r w:rsidRPr="00374C7D">
        <w:rPr>
          <w:rFonts w:ascii="Times New Roman" w:eastAsia="Times New Roman" w:hAnsi="Times New Roman" w:cs="Times New Roman"/>
          <w:sz w:val="24"/>
          <w:szCs w:val="24"/>
          <w:lang w:eastAsia="ru-RU" w:bidi="ru-RU"/>
        </w:rPr>
        <w:tab/>
        <w:t>«СНиП</w:t>
      </w:r>
      <w:r w:rsidRPr="00374C7D">
        <w:rPr>
          <w:rFonts w:ascii="Times New Roman" w:eastAsia="Times New Roman" w:hAnsi="Times New Roman" w:cs="Times New Roman"/>
          <w:sz w:val="24"/>
          <w:szCs w:val="24"/>
          <w:lang w:eastAsia="ru-RU" w:bidi="ru-RU"/>
        </w:rPr>
        <w:tab/>
      </w:r>
      <w:r w:rsidRPr="00374C7D">
        <w:rPr>
          <w:rFonts w:ascii="Times New Roman" w:eastAsia="Times New Roman" w:hAnsi="Times New Roman" w:cs="Times New Roman"/>
          <w:sz w:val="24"/>
          <w:szCs w:val="24"/>
          <w:lang w:val="en-US" w:bidi="en-US"/>
        </w:rPr>
        <w:t>II-89-80*</w:t>
      </w:r>
      <w:r w:rsidRPr="00374C7D">
        <w:rPr>
          <w:rFonts w:ascii="Times New Roman" w:eastAsia="Times New Roman" w:hAnsi="Times New Roman" w:cs="Times New Roman"/>
          <w:sz w:val="24"/>
          <w:szCs w:val="24"/>
          <w:lang w:val="en-US" w:bidi="en-US"/>
        </w:rPr>
        <w:tab/>
      </w:r>
      <w:r w:rsidRPr="00374C7D">
        <w:rPr>
          <w:rFonts w:ascii="Times New Roman" w:eastAsia="Times New Roman" w:hAnsi="Times New Roman" w:cs="Times New Roman"/>
          <w:sz w:val="24"/>
          <w:szCs w:val="24"/>
          <w:lang w:eastAsia="ru-RU" w:bidi="ru-RU"/>
        </w:rPr>
        <w:t>Генеральные</w:t>
      </w:r>
      <w:r w:rsidRPr="00374C7D">
        <w:rPr>
          <w:rFonts w:ascii="Times New Roman" w:eastAsia="Times New Roman" w:hAnsi="Times New Roman" w:cs="Times New Roman"/>
          <w:sz w:val="24"/>
          <w:szCs w:val="24"/>
          <w:lang w:eastAsia="ru-RU" w:bidi="ru-RU"/>
        </w:rPr>
        <w:tab/>
        <w:t>планы</w:t>
      </w:r>
    </w:p>
    <w:p w:rsidR="0037055F" w:rsidRPr="00374C7D" w:rsidRDefault="0037055F" w:rsidP="005415E6">
      <w:pPr>
        <w:widowControl w:val="0"/>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промышленных предприятий».</w:t>
      </w:r>
    </w:p>
    <w:p w:rsidR="0037055F" w:rsidRPr="00374C7D" w:rsidRDefault="0037055F" w:rsidP="005415E6">
      <w:pPr>
        <w:widowControl w:val="0"/>
        <w:numPr>
          <w:ilvl w:val="0"/>
          <w:numId w:val="44"/>
        </w:numPr>
        <w:tabs>
          <w:tab w:val="left" w:pos="1195"/>
          <w:tab w:val="left" w:pos="1962"/>
          <w:tab w:val="left" w:pos="3978"/>
          <w:tab w:val="left" w:pos="5188"/>
          <w:tab w:val="left" w:pos="6599"/>
          <w:tab w:val="left" w:pos="8548"/>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w:t>
      </w:r>
      <w:r w:rsidRPr="00374C7D">
        <w:rPr>
          <w:rFonts w:ascii="Times New Roman" w:eastAsia="Times New Roman" w:hAnsi="Times New Roman" w:cs="Times New Roman"/>
          <w:sz w:val="24"/>
          <w:szCs w:val="24"/>
          <w:lang w:eastAsia="ru-RU" w:bidi="ru-RU"/>
        </w:rPr>
        <w:tab/>
        <w:t>19.13330.2011</w:t>
      </w:r>
      <w:r w:rsidRPr="00374C7D">
        <w:rPr>
          <w:rFonts w:ascii="Times New Roman" w:eastAsia="Times New Roman" w:hAnsi="Times New Roman" w:cs="Times New Roman"/>
          <w:sz w:val="24"/>
          <w:szCs w:val="24"/>
          <w:lang w:eastAsia="ru-RU" w:bidi="ru-RU"/>
        </w:rPr>
        <w:tab/>
        <w:t>«СНиП</w:t>
      </w:r>
      <w:r w:rsidRPr="00374C7D">
        <w:rPr>
          <w:rFonts w:ascii="Times New Roman" w:eastAsia="Times New Roman" w:hAnsi="Times New Roman" w:cs="Times New Roman"/>
          <w:sz w:val="24"/>
          <w:szCs w:val="24"/>
          <w:lang w:eastAsia="ru-RU" w:bidi="ru-RU"/>
        </w:rPr>
        <w:tab/>
      </w:r>
      <w:r w:rsidRPr="00374C7D">
        <w:rPr>
          <w:rFonts w:ascii="Times New Roman" w:eastAsia="Times New Roman" w:hAnsi="Times New Roman" w:cs="Times New Roman"/>
          <w:sz w:val="24"/>
          <w:szCs w:val="24"/>
          <w:lang w:val="en-US" w:bidi="en-US"/>
        </w:rPr>
        <w:t>II-97-76</w:t>
      </w:r>
      <w:r w:rsidRPr="00374C7D">
        <w:rPr>
          <w:rFonts w:ascii="Times New Roman" w:eastAsia="Times New Roman" w:hAnsi="Times New Roman" w:cs="Times New Roman"/>
          <w:sz w:val="24"/>
          <w:szCs w:val="24"/>
          <w:lang w:val="en-US" w:bidi="en-US"/>
        </w:rPr>
        <w:tab/>
      </w:r>
      <w:r w:rsidRPr="00374C7D">
        <w:rPr>
          <w:rFonts w:ascii="Times New Roman" w:eastAsia="Times New Roman" w:hAnsi="Times New Roman" w:cs="Times New Roman"/>
          <w:sz w:val="24"/>
          <w:szCs w:val="24"/>
          <w:lang w:eastAsia="ru-RU" w:bidi="ru-RU"/>
        </w:rPr>
        <w:t>Генеральные</w:t>
      </w:r>
      <w:r w:rsidRPr="00374C7D">
        <w:rPr>
          <w:rFonts w:ascii="Times New Roman" w:eastAsia="Times New Roman" w:hAnsi="Times New Roman" w:cs="Times New Roman"/>
          <w:sz w:val="24"/>
          <w:szCs w:val="24"/>
          <w:lang w:eastAsia="ru-RU" w:bidi="ru-RU"/>
        </w:rPr>
        <w:tab/>
        <w:t>планы</w:t>
      </w:r>
    </w:p>
    <w:p w:rsidR="0037055F" w:rsidRPr="00374C7D" w:rsidRDefault="0037055F" w:rsidP="005415E6">
      <w:pPr>
        <w:widowControl w:val="0"/>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сельскохозяйственных предприятий».</w:t>
      </w:r>
    </w:p>
    <w:p w:rsidR="0037055F" w:rsidRPr="00374C7D" w:rsidRDefault="0037055F" w:rsidP="005415E6">
      <w:pPr>
        <w:widowControl w:val="0"/>
        <w:numPr>
          <w:ilvl w:val="0"/>
          <w:numId w:val="44"/>
        </w:numPr>
        <w:tabs>
          <w:tab w:val="left" w:pos="1086"/>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131.13330.2012 «СНиП 23-01-99* Строительная климатология».</w:t>
      </w:r>
    </w:p>
    <w:p w:rsidR="0037055F" w:rsidRPr="00374C7D" w:rsidRDefault="0037055F" w:rsidP="005415E6">
      <w:pPr>
        <w:widowControl w:val="0"/>
        <w:numPr>
          <w:ilvl w:val="0"/>
          <w:numId w:val="44"/>
        </w:numPr>
        <w:tabs>
          <w:tab w:val="left" w:pos="1195"/>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ГОСТ Р 52024-2003 «Услуги физкультурно-оздоровительные и спортивные. Общие требования».</w:t>
      </w:r>
    </w:p>
    <w:p w:rsidR="0037055F" w:rsidRPr="00374C7D" w:rsidRDefault="0037055F" w:rsidP="005415E6">
      <w:pPr>
        <w:widowControl w:val="0"/>
        <w:numPr>
          <w:ilvl w:val="0"/>
          <w:numId w:val="44"/>
        </w:numPr>
        <w:tabs>
          <w:tab w:val="left" w:pos="1195"/>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ГОСТ Р 52025-2003 «Государственный стандарт Российской Федерации. Услуги физкультурно-оздоровительные и спортивные. Требования безопасности потребителей».</w:t>
      </w:r>
    </w:p>
    <w:p w:rsidR="0037055F" w:rsidRPr="00374C7D" w:rsidRDefault="0037055F" w:rsidP="005415E6">
      <w:pPr>
        <w:widowControl w:val="0"/>
        <w:numPr>
          <w:ilvl w:val="0"/>
          <w:numId w:val="44"/>
        </w:numPr>
        <w:tabs>
          <w:tab w:val="left" w:pos="1072"/>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ГОСТ Р 53102-2015 «Оборудование детских игровых площадок. Термины и определения».</w:t>
      </w:r>
    </w:p>
    <w:p w:rsidR="0037055F" w:rsidRPr="00374C7D" w:rsidRDefault="0037055F" w:rsidP="005415E6">
      <w:pPr>
        <w:widowControl w:val="0"/>
        <w:numPr>
          <w:ilvl w:val="0"/>
          <w:numId w:val="44"/>
        </w:numPr>
        <w:tabs>
          <w:tab w:val="left" w:pos="1195"/>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lastRenderedPageBreak/>
        <w:t>ГОСТ Р 52169-2012 «Национальный стандарт Российской Федерации. Оборудование и покрытия детских игровых площадок. Безопасность конструкции и методы испытаний. Общие требования».</w:t>
      </w:r>
    </w:p>
    <w:p w:rsidR="0037055F" w:rsidRPr="00374C7D" w:rsidRDefault="0037055F" w:rsidP="005415E6">
      <w:pPr>
        <w:widowControl w:val="0"/>
        <w:numPr>
          <w:ilvl w:val="0"/>
          <w:numId w:val="44"/>
        </w:numPr>
        <w:tabs>
          <w:tab w:val="left" w:pos="1195"/>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ГОСТ Р 52167-2012 «Национальный стандарт Российской Федерации. Оборудование и покрытия детских игровых площадок. Безопасность конструкции и методы испытаний качелей. Общие требования».</w:t>
      </w:r>
    </w:p>
    <w:p w:rsidR="0037055F" w:rsidRPr="00374C7D" w:rsidRDefault="0037055F" w:rsidP="005415E6">
      <w:pPr>
        <w:widowControl w:val="0"/>
        <w:numPr>
          <w:ilvl w:val="0"/>
          <w:numId w:val="44"/>
        </w:numPr>
        <w:tabs>
          <w:tab w:val="left" w:pos="1195"/>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ГОСТ Р 52168-2012 «Национальный стандарт Российской Федерации. Оборудование и покрытия детских игровых площадок. Безопасность конструкции и методы испытаний горок. Общие требования».</w:t>
      </w:r>
    </w:p>
    <w:p w:rsidR="0037055F" w:rsidRPr="00374C7D" w:rsidRDefault="0037055F" w:rsidP="005415E6">
      <w:pPr>
        <w:widowControl w:val="0"/>
        <w:numPr>
          <w:ilvl w:val="0"/>
          <w:numId w:val="44"/>
        </w:numPr>
        <w:tabs>
          <w:tab w:val="left" w:pos="1195"/>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ГОСТ Р 52299-2013 «Национальный стандарт Российской Федерации. Оборудование и покрытия детских игровых площадок. Безопасность конструкции и методы испытаний качалок. Общие требования».</w:t>
      </w:r>
    </w:p>
    <w:p w:rsidR="0037055F" w:rsidRPr="00374C7D" w:rsidRDefault="0037055F" w:rsidP="005415E6">
      <w:pPr>
        <w:widowControl w:val="0"/>
        <w:numPr>
          <w:ilvl w:val="0"/>
          <w:numId w:val="44"/>
        </w:numPr>
        <w:tabs>
          <w:tab w:val="left" w:pos="1195"/>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ГОСТ Р 52300-2013 «Национальный стандарт Российской Федерации. Оборудование и покрытия детских игровых площадок. Безопасность конструкции и методы испытаний каруселей. Общие требования».</w:t>
      </w:r>
    </w:p>
    <w:p w:rsidR="0037055F" w:rsidRPr="00374C7D" w:rsidRDefault="0037055F" w:rsidP="005415E6">
      <w:pPr>
        <w:widowControl w:val="0"/>
        <w:numPr>
          <w:ilvl w:val="0"/>
          <w:numId w:val="44"/>
        </w:numPr>
        <w:tabs>
          <w:tab w:val="left" w:pos="1195"/>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ГОСТ Р 52301-2013 «Национальный стандарт Российской Федерации. Оборудование и покрытия детских игровых площадок. Безопасность при эксплуатации. Общие требования».</w:t>
      </w:r>
    </w:p>
    <w:p w:rsidR="0037055F" w:rsidRPr="00374C7D" w:rsidRDefault="0037055F" w:rsidP="005415E6">
      <w:pPr>
        <w:widowControl w:val="0"/>
        <w:numPr>
          <w:ilvl w:val="0"/>
          <w:numId w:val="44"/>
        </w:numPr>
        <w:tabs>
          <w:tab w:val="left" w:pos="1195"/>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ГОСТ Р ЕН 1177-2013 «Национальный стандарт Российской Федерации. Покрытия игровых площадок ударопоглощающие. Определение критической высоты падения».</w:t>
      </w:r>
    </w:p>
    <w:p w:rsidR="0037055F" w:rsidRPr="00374C7D" w:rsidRDefault="0037055F" w:rsidP="005415E6">
      <w:pPr>
        <w:widowControl w:val="0"/>
        <w:numPr>
          <w:ilvl w:val="0"/>
          <w:numId w:val="44"/>
        </w:numPr>
        <w:tabs>
          <w:tab w:val="left" w:pos="1195"/>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ГОСТ Р 55677-2013 «Национальный стандарт Российской Федерации. Оборудование детских спортивных площадок. Безопасность конструкции и методы испытаний. Общие требования».</w:t>
      </w:r>
    </w:p>
    <w:p w:rsidR="0037055F" w:rsidRPr="00374C7D" w:rsidRDefault="0037055F" w:rsidP="005415E6">
      <w:pPr>
        <w:widowControl w:val="0"/>
        <w:numPr>
          <w:ilvl w:val="0"/>
          <w:numId w:val="44"/>
        </w:numPr>
        <w:tabs>
          <w:tab w:val="left" w:pos="1195"/>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ГОСТ Р 55678-2013 «Национальный стандарт Российской Федерации. Оборудование детских спортивных площадок. Безопасность конструкции и методы испытаний спортивно-развивающего оборудования».</w:t>
      </w:r>
    </w:p>
    <w:p w:rsidR="0037055F" w:rsidRPr="00374C7D" w:rsidRDefault="0037055F" w:rsidP="005415E6">
      <w:pPr>
        <w:widowControl w:val="0"/>
        <w:numPr>
          <w:ilvl w:val="0"/>
          <w:numId w:val="44"/>
        </w:numPr>
        <w:tabs>
          <w:tab w:val="left" w:pos="1195"/>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ГОСТ Р 55679-2013 «Национальный стандарт Российской Федерации. Оборудование детских спортивных площадок. Безопасность при эксплуатации».</w:t>
      </w:r>
    </w:p>
    <w:p w:rsidR="0037055F" w:rsidRPr="00374C7D" w:rsidRDefault="0037055F" w:rsidP="005415E6">
      <w:pPr>
        <w:widowControl w:val="0"/>
        <w:numPr>
          <w:ilvl w:val="0"/>
          <w:numId w:val="44"/>
        </w:numPr>
        <w:tabs>
          <w:tab w:val="left" w:pos="1106"/>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ГОСТ Р 52766-2007 «Дороги автомобильные общего пользования. Элементы обустройства. Общие требования».</w:t>
      </w:r>
    </w:p>
    <w:p w:rsidR="0037055F" w:rsidRPr="00374C7D" w:rsidRDefault="0037055F" w:rsidP="005415E6">
      <w:pPr>
        <w:widowControl w:val="0"/>
        <w:numPr>
          <w:ilvl w:val="0"/>
          <w:numId w:val="44"/>
        </w:numPr>
        <w:tabs>
          <w:tab w:val="left" w:pos="1106"/>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ГОСТ Р 52289-2004 «Национальный стандарт Российской Федерации. Технические средства организации дорожного движения. Правила применения дорожных знаков, разметки, светофоров, дорожных ограждений и направляющих устройств».</w:t>
      </w:r>
    </w:p>
    <w:p w:rsidR="0037055F" w:rsidRPr="00374C7D" w:rsidRDefault="0037055F" w:rsidP="005415E6">
      <w:pPr>
        <w:widowControl w:val="0"/>
        <w:numPr>
          <w:ilvl w:val="0"/>
          <w:numId w:val="44"/>
        </w:numPr>
        <w:tabs>
          <w:tab w:val="left" w:pos="1106"/>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ГОСТ 33127-2014 «Межгосударственный стандарт. Дороги автомобильные общего пользования. Ограждения дорожные. Классификация».</w:t>
      </w:r>
    </w:p>
    <w:p w:rsidR="0037055F" w:rsidRPr="00374C7D" w:rsidRDefault="0037055F" w:rsidP="005415E6">
      <w:pPr>
        <w:widowControl w:val="0"/>
        <w:numPr>
          <w:ilvl w:val="0"/>
          <w:numId w:val="44"/>
        </w:numPr>
        <w:tabs>
          <w:tab w:val="left" w:pos="1106"/>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ГОСТ Р 52607-2006 «Национальный стандарт Российской Федерации. Технические средства организации дорожного движения. Ограждения дорожные удерживающие боковые для автомобилей. Общие технические требования».</w:t>
      </w:r>
    </w:p>
    <w:p w:rsidR="0037055F" w:rsidRPr="00374C7D" w:rsidRDefault="0037055F" w:rsidP="005415E6">
      <w:pPr>
        <w:widowControl w:val="0"/>
        <w:numPr>
          <w:ilvl w:val="0"/>
          <w:numId w:val="44"/>
        </w:numPr>
        <w:tabs>
          <w:tab w:val="left" w:pos="1106"/>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ГОСТ 26213-91 «Почвы. Методы определения органического вещества».</w:t>
      </w:r>
    </w:p>
    <w:p w:rsidR="0037055F" w:rsidRPr="00374C7D" w:rsidRDefault="0037055F" w:rsidP="005415E6">
      <w:pPr>
        <w:widowControl w:val="0"/>
        <w:numPr>
          <w:ilvl w:val="0"/>
          <w:numId w:val="44"/>
        </w:numPr>
        <w:tabs>
          <w:tab w:val="left" w:pos="1106"/>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ГОСТ Р 53381-2009 «Национальный стандарт. Почвы и грунты. Грунты питательные. Технические условия».</w:t>
      </w:r>
    </w:p>
    <w:p w:rsidR="0037055F" w:rsidRPr="00374C7D" w:rsidRDefault="0037055F" w:rsidP="005415E6">
      <w:pPr>
        <w:widowControl w:val="0"/>
        <w:numPr>
          <w:ilvl w:val="0"/>
          <w:numId w:val="44"/>
        </w:numPr>
        <w:tabs>
          <w:tab w:val="left" w:pos="1106"/>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ГОСТ 17.4.3.04-85 «Охрана природы. Почвы. Общие требования к контролю и охране от загрязнения».</w:t>
      </w:r>
    </w:p>
    <w:p w:rsidR="0037055F" w:rsidRPr="00374C7D" w:rsidRDefault="0037055F" w:rsidP="005415E6">
      <w:pPr>
        <w:widowControl w:val="0"/>
        <w:numPr>
          <w:ilvl w:val="0"/>
          <w:numId w:val="44"/>
        </w:numPr>
        <w:tabs>
          <w:tab w:val="left" w:pos="1106"/>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lastRenderedPageBreak/>
        <w:t>ГОСТ 17.5.3.06-85 «Государственный стандарт Союза ССР. Охрана природы. Земли. Требования к определению норм снятия плодородного слоя почвы при производстве земляных работ».</w:t>
      </w:r>
    </w:p>
    <w:p w:rsidR="0037055F" w:rsidRPr="00374C7D" w:rsidRDefault="0037055F" w:rsidP="005415E6">
      <w:pPr>
        <w:widowControl w:val="0"/>
        <w:numPr>
          <w:ilvl w:val="0"/>
          <w:numId w:val="44"/>
        </w:numPr>
        <w:tabs>
          <w:tab w:val="left" w:pos="1106"/>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ГОСТ 32110-2013 «Межгосударственный стандарт. Шум машин. Испытания на шум бытовых и профессиональных газонокосилок с двигателем, газонных и садовых тракторов с устройствами для кошения».</w:t>
      </w:r>
    </w:p>
    <w:p w:rsidR="0037055F" w:rsidRPr="00374C7D" w:rsidRDefault="0037055F" w:rsidP="005415E6">
      <w:pPr>
        <w:widowControl w:val="0"/>
        <w:numPr>
          <w:ilvl w:val="0"/>
          <w:numId w:val="44"/>
        </w:numPr>
        <w:tabs>
          <w:tab w:val="left" w:pos="1106"/>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ГОСТ Р 17.4.3.07-2001 «Государственный стандарт Российской Федерации. Охрана природы. Почвы. Требования к свойствам осадков сточных вод при использовании их в качестве удобрения».</w:t>
      </w:r>
    </w:p>
    <w:p w:rsidR="0037055F" w:rsidRPr="00374C7D" w:rsidRDefault="0037055F" w:rsidP="005415E6">
      <w:pPr>
        <w:widowControl w:val="0"/>
        <w:numPr>
          <w:ilvl w:val="0"/>
          <w:numId w:val="44"/>
        </w:numPr>
        <w:tabs>
          <w:tab w:val="left" w:pos="1106"/>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ГОСТ 28329-89 «Государственный стандарт Союза ССР. Озеленение городов. Термины и определения».</w:t>
      </w:r>
    </w:p>
    <w:p w:rsidR="0037055F" w:rsidRPr="00374C7D" w:rsidRDefault="0037055F" w:rsidP="005415E6">
      <w:pPr>
        <w:widowControl w:val="0"/>
        <w:numPr>
          <w:ilvl w:val="0"/>
          <w:numId w:val="44"/>
        </w:numPr>
        <w:tabs>
          <w:tab w:val="left" w:pos="1106"/>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ГОСТ 24835-81 «Государственный стандарт Союза ССР. Саженцы деревьев и кустарников. Технические условия».</w:t>
      </w:r>
    </w:p>
    <w:p w:rsidR="0037055F" w:rsidRPr="00374C7D" w:rsidRDefault="0037055F" w:rsidP="005415E6">
      <w:pPr>
        <w:widowControl w:val="0"/>
        <w:numPr>
          <w:ilvl w:val="0"/>
          <w:numId w:val="44"/>
        </w:numPr>
        <w:tabs>
          <w:tab w:val="left" w:pos="1106"/>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ГОСТ 24909-81 «Государственный стандарт Союза ССР. Саженцы деревьев декоративных лиственных пород. Технические условия».</w:t>
      </w:r>
    </w:p>
    <w:p w:rsidR="0037055F" w:rsidRPr="00374C7D" w:rsidRDefault="0037055F" w:rsidP="005415E6">
      <w:pPr>
        <w:widowControl w:val="0"/>
        <w:numPr>
          <w:ilvl w:val="0"/>
          <w:numId w:val="44"/>
        </w:numPr>
        <w:tabs>
          <w:tab w:val="left" w:pos="1106"/>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ГОСТ 25769-83 «Государственный стандарт Союза ССР. Саженцы деревьев хвойных пород для озеленения городов. Технические условия».</w:t>
      </w:r>
    </w:p>
    <w:p w:rsidR="0037055F" w:rsidRPr="00374C7D" w:rsidRDefault="0037055F" w:rsidP="005415E6">
      <w:pPr>
        <w:widowControl w:val="0"/>
        <w:numPr>
          <w:ilvl w:val="0"/>
          <w:numId w:val="44"/>
        </w:numPr>
        <w:tabs>
          <w:tab w:val="left" w:pos="1106"/>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ГОСТ Р 51232-98 «Вода питьевая. Общие требования к организации и методам контроля качества».</w:t>
      </w:r>
    </w:p>
    <w:p w:rsidR="0037055F" w:rsidRPr="00374C7D" w:rsidRDefault="0037055F" w:rsidP="005415E6">
      <w:pPr>
        <w:widowControl w:val="0"/>
        <w:numPr>
          <w:ilvl w:val="0"/>
          <w:numId w:val="44"/>
        </w:numPr>
        <w:tabs>
          <w:tab w:val="left" w:pos="1106"/>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ГОСТ 2761-84 «Источники централизованного хозяйственно</w:t>
      </w:r>
      <w:r w:rsidRPr="00374C7D">
        <w:rPr>
          <w:rFonts w:ascii="Times New Roman" w:eastAsia="Times New Roman" w:hAnsi="Times New Roman" w:cs="Times New Roman"/>
          <w:sz w:val="24"/>
          <w:szCs w:val="24"/>
          <w:lang w:eastAsia="ru-RU" w:bidi="ru-RU"/>
        </w:rPr>
        <w:softHyphen/>
        <w:t>питьевого водоснабжения. Гигиенические, технические требования и правила выбора».</w:t>
      </w:r>
    </w:p>
    <w:p w:rsidR="0037055F" w:rsidRPr="00374C7D" w:rsidRDefault="0037055F" w:rsidP="005415E6">
      <w:pPr>
        <w:widowControl w:val="0"/>
        <w:numPr>
          <w:ilvl w:val="0"/>
          <w:numId w:val="44"/>
        </w:numPr>
        <w:tabs>
          <w:tab w:val="left" w:pos="1106"/>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ГОСТ Р 55935-2013 «Национальный стандарт Российской Федерации. Состав и порядок разработки научно-проектной документации на выполнение работ по сохранению объектов культурного наследия - произведений ландшафтной архитектуры и садово-паркового искусства».</w:t>
      </w:r>
    </w:p>
    <w:p w:rsidR="0037055F" w:rsidRPr="00374C7D" w:rsidRDefault="0037055F" w:rsidP="005415E6">
      <w:pPr>
        <w:widowControl w:val="0"/>
        <w:numPr>
          <w:ilvl w:val="0"/>
          <w:numId w:val="44"/>
        </w:numPr>
        <w:tabs>
          <w:tab w:val="left" w:pos="1100"/>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ГОСТ Р 55627-2013 «Национальный стандарт Российской Федерации. Археологические изыскания в составе работ по реставрации, консервации, ремонту и приспособлению объектов культурного наследия».</w:t>
      </w:r>
    </w:p>
    <w:p w:rsidR="0037055F" w:rsidRPr="00374C7D" w:rsidRDefault="0037055F" w:rsidP="005415E6">
      <w:pPr>
        <w:widowControl w:val="0"/>
        <w:numPr>
          <w:ilvl w:val="0"/>
          <w:numId w:val="44"/>
        </w:numPr>
        <w:tabs>
          <w:tab w:val="left" w:pos="1100"/>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ГОСТ 23407-78 «Межгосударственный стандарт. Ограждения инвентарные строительных площадок и участков производства строительно</w:t>
      </w:r>
      <w:r w:rsidRPr="00374C7D">
        <w:rPr>
          <w:rFonts w:ascii="Times New Roman" w:eastAsia="Times New Roman" w:hAnsi="Times New Roman" w:cs="Times New Roman"/>
          <w:sz w:val="24"/>
          <w:szCs w:val="24"/>
          <w:lang w:eastAsia="ru-RU" w:bidi="ru-RU"/>
        </w:rPr>
        <w:softHyphen/>
        <w:t>монтажных работ».</w:t>
      </w:r>
    </w:p>
    <w:p w:rsidR="0037055F" w:rsidRPr="00374C7D" w:rsidRDefault="0037055F" w:rsidP="005415E6">
      <w:pPr>
        <w:widowControl w:val="0"/>
        <w:numPr>
          <w:ilvl w:val="0"/>
          <w:numId w:val="44"/>
        </w:numPr>
        <w:tabs>
          <w:tab w:val="left" w:pos="1100"/>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ОДН 218.2.027-2003. Отраслевые дорожные нормы. Требования к противогололедным материалам</w:t>
      </w:r>
    </w:p>
    <w:p w:rsidR="0037055F" w:rsidRPr="00374C7D" w:rsidRDefault="0037055F" w:rsidP="005415E6">
      <w:pPr>
        <w:widowControl w:val="0"/>
        <w:numPr>
          <w:ilvl w:val="0"/>
          <w:numId w:val="44"/>
        </w:numPr>
        <w:tabs>
          <w:tab w:val="left" w:pos="1100"/>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Письмо Росавтодора от 08.09.2006 № 01-28/6301 «О «Временных требованиях к противогололедным материалам».</w:t>
      </w:r>
    </w:p>
    <w:p w:rsidR="0037055F" w:rsidRPr="00374C7D" w:rsidRDefault="0037055F" w:rsidP="005415E6">
      <w:pPr>
        <w:widowControl w:val="0"/>
        <w:numPr>
          <w:ilvl w:val="0"/>
          <w:numId w:val="44"/>
        </w:numPr>
        <w:tabs>
          <w:tab w:val="left" w:pos="1100"/>
        </w:tabs>
        <w:spacing w:after="0" w:line="276" w:lineRule="auto"/>
        <w:ind w:right="113" w:firstLine="580"/>
        <w:jc w:val="both"/>
        <w:rPr>
          <w:rFonts w:ascii="Times New Roman" w:eastAsia="Times New Roman" w:hAnsi="Times New Roman" w:cs="Times New Roman"/>
          <w:sz w:val="24"/>
          <w:szCs w:val="24"/>
          <w:lang w:eastAsia="ru-RU" w:bidi="ru-RU"/>
        </w:rPr>
        <w:sectPr w:rsidR="0037055F" w:rsidRPr="00374C7D" w:rsidSect="0037055F">
          <w:headerReference w:type="even" r:id="rId10"/>
          <w:headerReference w:type="default" r:id="rId11"/>
          <w:footerReference w:type="default" r:id="rId12"/>
          <w:headerReference w:type="first" r:id="rId13"/>
          <w:pgSz w:w="11900" w:h="16840"/>
          <w:pgMar w:top="1079" w:right="801" w:bottom="952" w:left="1653" w:header="0" w:footer="3" w:gutter="0"/>
          <w:pgNumType w:start="1"/>
          <w:cols w:space="720"/>
          <w:noEndnote/>
          <w:titlePg/>
          <w:docGrid w:linePitch="360"/>
        </w:sectPr>
      </w:pPr>
      <w:r w:rsidRPr="00374C7D">
        <w:rPr>
          <w:rFonts w:ascii="Times New Roman" w:eastAsia="Times New Roman" w:hAnsi="Times New Roman" w:cs="Times New Roman"/>
          <w:sz w:val="24"/>
          <w:szCs w:val="24"/>
          <w:lang w:eastAsia="ru-RU" w:bidi="ru-RU"/>
        </w:rPr>
        <w:t>Иные своды правил и стандарты, принятые и вступившие в действие в установленном порядке.</w:t>
      </w:r>
      <w:r w:rsidRPr="00374C7D">
        <w:rPr>
          <w:rFonts w:ascii="Times New Roman" w:eastAsia="Times New Roman" w:hAnsi="Times New Roman" w:cs="Times New Roman"/>
          <w:sz w:val="24"/>
          <w:szCs w:val="24"/>
          <w:lang w:eastAsia="ru-RU" w:bidi="ru-RU"/>
        </w:rPr>
        <w:tab/>
      </w:r>
    </w:p>
    <w:p w:rsidR="00310BB1" w:rsidRPr="00374C7D" w:rsidRDefault="0037055F" w:rsidP="005415E6">
      <w:pPr>
        <w:widowControl w:val="0"/>
        <w:tabs>
          <w:tab w:val="left" w:leader="underscore" w:pos="5487"/>
          <w:tab w:val="left" w:leader="underscore" w:pos="7897"/>
          <w:tab w:val="left" w:leader="underscore" w:pos="9315"/>
        </w:tabs>
        <w:spacing w:after="0" w:line="276" w:lineRule="auto"/>
        <w:ind w:right="113"/>
        <w:jc w:val="right"/>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b/>
          <w:bCs/>
          <w:sz w:val="24"/>
          <w:szCs w:val="24"/>
          <w:lang w:eastAsia="ru-RU" w:bidi="ru-RU"/>
        </w:rPr>
        <w:lastRenderedPageBreak/>
        <w:t>Приложение 2</w:t>
      </w:r>
      <w:r w:rsidRPr="00374C7D">
        <w:rPr>
          <w:rFonts w:ascii="Times New Roman" w:eastAsia="Times New Roman" w:hAnsi="Times New Roman" w:cs="Times New Roman"/>
          <w:sz w:val="24"/>
          <w:szCs w:val="24"/>
          <w:lang w:eastAsia="ru-RU" w:bidi="ru-RU"/>
        </w:rPr>
        <w:t xml:space="preserve"> </w:t>
      </w:r>
      <w:r w:rsidRPr="00374C7D">
        <w:rPr>
          <w:rFonts w:ascii="Times New Roman" w:eastAsia="Times New Roman" w:hAnsi="Times New Roman" w:cs="Times New Roman"/>
          <w:sz w:val="24"/>
          <w:szCs w:val="24"/>
          <w:lang w:eastAsia="ru-RU" w:bidi="ru-RU"/>
        </w:rPr>
        <w:br/>
        <w:t xml:space="preserve">к Правилам благоустройства территории сельского поселения </w:t>
      </w:r>
      <w:r w:rsidR="00561F46" w:rsidRPr="00374C7D">
        <w:rPr>
          <w:rFonts w:ascii="Times New Roman" w:eastAsia="Calibri" w:hAnsi="Times New Roman" w:cs="Times New Roman"/>
          <w:sz w:val="24"/>
          <w:szCs w:val="24"/>
          <w:lang w:eastAsia="ru-RU"/>
        </w:rPr>
        <w:t>Севрюкаево</w:t>
      </w:r>
      <w:r w:rsidRPr="00374C7D">
        <w:rPr>
          <w:rFonts w:ascii="Times New Roman" w:eastAsia="Times New Roman" w:hAnsi="Times New Roman" w:cs="Times New Roman"/>
          <w:sz w:val="24"/>
          <w:szCs w:val="24"/>
          <w:lang w:eastAsia="ru-RU" w:bidi="ru-RU"/>
        </w:rPr>
        <w:t xml:space="preserve"> муниципального района Ставропольский Самарской области, утвержденным решением Собрания представителей сельского поселения </w:t>
      </w:r>
      <w:r w:rsidR="00561F46" w:rsidRPr="00374C7D">
        <w:rPr>
          <w:rFonts w:ascii="Times New Roman" w:eastAsia="Calibri" w:hAnsi="Times New Roman" w:cs="Times New Roman"/>
          <w:sz w:val="24"/>
          <w:szCs w:val="24"/>
          <w:lang w:eastAsia="ru-RU"/>
        </w:rPr>
        <w:t>Севрюкаево</w:t>
      </w:r>
      <w:r w:rsidRPr="00374C7D">
        <w:rPr>
          <w:rFonts w:ascii="Times New Roman" w:eastAsia="Times New Roman" w:hAnsi="Times New Roman" w:cs="Times New Roman"/>
          <w:sz w:val="24"/>
          <w:szCs w:val="24"/>
          <w:lang w:eastAsia="ru-RU" w:bidi="ru-RU"/>
        </w:rPr>
        <w:t xml:space="preserve"> муниципального района Ставропольский Самарской области </w:t>
      </w:r>
    </w:p>
    <w:p w:rsidR="0037055F" w:rsidRPr="00374C7D" w:rsidRDefault="002B25CB" w:rsidP="005415E6">
      <w:pPr>
        <w:widowControl w:val="0"/>
        <w:tabs>
          <w:tab w:val="left" w:leader="underscore" w:pos="5487"/>
          <w:tab w:val="left" w:leader="underscore" w:pos="7897"/>
          <w:tab w:val="left" w:leader="underscore" w:pos="9315"/>
        </w:tabs>
        <w:spacing w:after="0" w:line="276" w:lineRule="auto"/>
        <w:ind w:right="113"/>
        <w:jc w:val="right"/>
        <w:rPr>
          <w:rFonts w:ascii="Times New Roman" w:eastAsia="Times New Roman" w:hAnsi="Times New Roman" w:cs="Times New Roman"/>
          <w:sz w:val="24"/>
          <w:szCs w:val="24"/>
          <w:lang w:eastAsia="ru-RU" w:bidi="ru-RU"/>
        </w:rPr>
      </w:pPr>
      <w:r>
        <w:rPr>
          <w:rFonts w:ascii="Times New Roman" w:eastAsia="Times New Roman" w:hAnsi="Times New Roman" w:cs="Times New Roman"/>
          <w:sz w:val="24"/>
          <w:szCs w:val="24"/>
          <w:lang w:eastAsia="ru-RU" w:bidi="ru-RU"/>
        </w:rPr>
        <w:t>от 28.02.2020</w:t>
      </w:r>
      <w:r w:rsidR="00374C7D">
        <w:rPr>
          <w:rFonts w:ascii="Times New Roman" w:eastAsia="Times New Roman" w:hAnsi="Times New Roman" w:cs="Times New Roman"/>
          <w:sz w:val="24"/>
          <w:szCs w:val="24"/>
          <w:lang w:eastAsia="ru-RU" w:bidi="ru-RU"/>
        </w:rPr>
        <w:t>г.</w:t>
      </w:r>
      <w:r>
        <w:rPr>
          <w:rFonts w:ascii="Times New Roman" w:eastAsia="Times New Roman" w:hAnsi="Times New Roman" w:cs="Times New Roman"/>
          <w:sz w:val="24"/>
          <w:szCs w:val="24"/>
          <w:lang w:eastAsia="ru-RU" w:bidi="ru-RU"/>
        </w:rPr>
        <w:t xml:space="preserve"> № 7</w:t>
      </w:r>
    </w:p>
    <w:p w:rsidR="0037055F" w:rsidRPr="00374C7D" w:rsidRDefault="0037055F" w:rsidP="005415E6">
      <w:pPr>
        <w:widowControl w:val="0"/>
        <w:spacing w:after="0" w:line="276" w:lineRule="auto"/>
        <w:ind w:right="113"/>
        <w:jc w:val="center"/>
        <w:rPr>
          <w:rFonts w:ascii="Times New Roman" w:eastAsia="Times New Roman" w:hAnsi="Times New Roman" w:cs="Times New Roman"/>
          <w:b/>
          <w:sz w:val="24"/>
          <w:szCs w:val="24"/>
          <w:lang w:eastAsia="ru-RU" w:bidi="ru-RU"/>
        </w:rPr>
      </w:pPr>
      <w:r w:rsidRPr="00374C7D">
        <w:rPr>
          <w:rFonts w:ascii="Times New Roman" w:eastAsia="Times New Roman" w:hAnsi="Times New Roman" w:cs="Times New Roman"/>
          <w:b/>
          <w:sz w:val="24"/>
          <w:szCs w:val="24"/>
          <w:lang w:eastAsia="ru-RU" w:bidi="ru-RU"/>
        </w:rPr>
        <w:t>СОГЛАШЕНИЕ</w:t>
      </w:r>
    </w:p>
    <w:p w:rsidR="0037055F" w:rsidRPr="00374C7D" w:rsidRDefault="0037055F" w:rsidP="005415E6">
      <w:pPr>
        <w:widowControl w:val="0"/>
        <w:spacing w:after="0" w:line="276" w:lineRule="auto"/>
        <w:ind w:right="113"/>
        <w:jc w:val="center"/>
        <w:rPr>
          <w:rFonts w:ascii="Times New Roman" w:eastAsia="Times New Roman" w:hAnsi="Times New Roman" w:cs="Times New Roman"/>
          <w:b/>
          <w:sz w:val="24"/>
          <w:szCs w:val="24"/>
          <w:lang w:eastAsia="ru-RU" w:bidi="ru-RU"/>
        </w:rPr>
      </w:pPr>
      <w:r w:rsidRPr="00374C7D">
        <w:rPr>
          <w:rFonts w:ascii="Times New Roman" w:eastAsia="Times New Roman" w:hAnsi="Times New Roman" w:cs="Times New Roman"/>
          <w:b/>
          <w:sz w:val="24"/>
          <w:szCs w:val="24"/>
          <w:lang w:eastAsia="ru-RU" w:bidi="ru-RU"/>
        </w:rPr>
        <w:t>О ЗАКРЕПЛЕНИИ ПРИЛЕГАЮЩЕЙ ТЕРРИТОРИИ</w:t>
      </w:r>
      <w:r w:rsidRPr="00374C7D">
        <w:rPr>
          <w:rFonts w:ascii="Times New Roman" w:eastAsia="Times New Roman" w:hAnsi="Times New Roman" w:cs="Times New Roman"/>
          <w:b/>
          <w:sz w:val="24"/>
          <w:szCs w:val="24"/>
          <w:lang w:eastAsia="ru-RU" w:bidi="ru-RU"/>
        </w:rPr>
        <w:br/>
        <w:t>В УСТАНОВЛЕННЫХ ГРАНИЦАХ</w:t>
      </w:r>
    </w:p>
    <w:p w:rsidR="0037055F" w:rsidRPr="00374C7D" w:rsidRDefault="00310BB1" w:rsidP="005415E6">
      <w:pPr>
        <w:widowControl w:val="0"/>
        <w:tabs>
          <w:tab w:val="left" w:leader="underscore" w:pos="3000"/>
          <w:tab w:val="left" w:leader="underscore" w:pos="6835"/>
          <w:tab w:val="left" w:leader="underscore" w:pos="8578"/>
        </w:tabs>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ab/>
        <w:t>________________________ «____» _________</w:t>
      </w:r>
      <w:r w:rsidR="0037055F" w:rsidRPr="00374C7D">
        <w:rPr>
          <w:rFonts w:ascii="Times New Roman" w:eastAsia="Times New Roman" w:hAnsi="Times New Roman" w:cs="Times New Roman"/>
          <w:sz w:val="24"/>
          <w:szCs w:val="24"/>
          <w:lang w:eastAsia="ru-RU" w:bidi="ru-RU"/>
        </w:rPr>
        <w:t xml:space="preserve"> </w:t>
      </w:r>
      <w:smartTag w:uri="urn:schemas-microsoft-com:office:smarttags" w:element="metricconverter">
        <w:smartTagPr>
          <w:attr w:name="ProductID" w:val="2019 г"/>
        </w:smartTagPr>
        <w:r w:rsidR="0037055F" w:rsidRPr="00374C7D">
          <w:rPr>
            <w:rFonts w:ascii="Times New Roman" w:eastAsia="Times New Roman" w:hAnsi="Times New Roman" w:cs="Times New Roman"/>
            <w:sz w:val="24"/>
            <w:szCs w:val="24"/>
            <w:lang w:eastAsia="ru-RU" w:bidi="ru-RU"/>
          </w:rPr>
          <w:t>2019 г</w:t>
        </w:r>
      </w:smartTag>
      <w:r w:rsidR="0037055F" w:rsidRPr="00374C7D">
        <w:rPr>
          <w:rFonts w:ascii="Times New Roman" w:eastAsia="Times New Roman" w:hAnsi="Times New Roman" w:cs="Times New Roman"/>
          <w:sz w:val="24"/>
          <w:szCs w:val="24"/>
          <w:lang w:eastAsia="ru-RU" w:bidi="ru-RU"/>
        </w:rPr>
        <w:t xml:space="preserve">. </w:t>
      </w:r>
      <w:r w:rsidRPr="00374C7D">
        <w:rPr>
          <w:rFonts w:ascii="Times New Roman" w:eastAsia="Times New Roman" w:hAnsi="Times New Roman" w:cs="Times New Roman"/>
          <w:sz w:val="24"/>
          <w:szCs w:val="24"/>
          <w:lang w:eastAsia="ru-RU" w:bidi="ru-RU"/>
        </w:rPr>
        <w:t xml:space="preserve">        </w:t>
      </w:r>
      <w:r w:rsidR="0037055F" w:rsidRPr="00374C7D">
        <w:rPr>
          <w:rFonts w:ascii="Times New Roman" w:eastAsia="Times New Roman" w:hAnsi="Times New Roman" w:cs="Times New Roman"/>
          <w:sz w:val="24"/>
          <w:szCs w:val="24"/>
          <w:lang w:eastAsia="ru-RU" w:bidi="ru-RU"/>
        </w:rPr>
        <w:t>наименование населенного пункта</w:t>
      </w:r>
    </w:p>
    <w:p w:rsidR="0037055F" w:rsidRPr="00374C7D" w:rsidRDefault="0037055F" w:rsidP="005415E6">
      <w:pPr>
        <w:widowControl w:val="0"/>
        <w:tabs>
          <w:tab w:val="left" w:leader="underscore" w:pos="9315"/>
        </w:tabs>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 xml:space="preserve">Администрация сельского поселения </w:t>
      </w:r>
      <w:r w:rsidR="00561F46" w:rsidRPr="00374C7D">
        <w:rPr>
          <w:rFonts w:ascii="Times New Roman" w:eastAsia="Calibri" w:hAnsi="Times New Roman" w:cs="Times New Roman"/>
          <w:sz w:val="24"/>
          <w:szCs w:val="24"/>
          <w:lang w:eastAsia="ru-RU"/>
        </w:rPr>
        <w:t xml:space="preserve">Севрюкаево </w:t>
      </w:r>
      <w:r w:rsidRPr="00374C7D">
        <w:rPr>
          <w:rFonts w:ascii="Times New Roman" w:eastAsia="Times New Roman" w:hAnsi="Times New Roman" w:cs="Times New Roman"/>
          <w:sz w:val="24"/>
          <w:szCs w:val="24"/>
          <w:lang w:eastAsia="ru-RU" w:bidi="ru-RU"/>
        </w:rPr>
        <w:t xml:space="preserve">муниципального района Ставропольский Самарской области в лице Главы сельского поселения </w:t>
      </w:r>
      <w:r w:rsidR="00561F46" w:rsidRPr="00374C7D">
        <w:rPr>
          <w:rFonts w:ascii="Times New Roman" w:eastAsia="Calibri" w:hAnsi="Times New Roman" w:cs="Times New Roman"/>
          <w:sz w:val="24"/>
          <w:szCs w:val="24"/>
          <w:lang w:eastAsia="ru-RU"/>
        </w:rPr>
        <w:t>Севрюкаево</w:t>
      </w:r>
      <w:r w:rsidRPr="00374C7D">
        <w:rPr>
          <w:rFonts w:ascii="Times New Roman" w:eastAsia="Times New Roman" w:hAnsi="Times New Roman" w:cs="Times New Roman"/>
          <w:sz w:val="24"/>
          <w:szCs w:val="24"/>
          <w:lang w:eastAsia="ru-RU" w:bidi="ru-RU"/>
        </w:rPr>
        <w:t xml:space="preserve"> муниципального района Ставропольский Самарской области, действующего на основании Устава сельского поселения </w:t>
      </w:r>
      <w:r w:rsidR="00561F46" w:rsidRPr="00374C7D">
        <w:rPr>
          <w:rFonts w:ascii="Times New Roman" w:eastAsia="Calibri" w:hAnsi="Times New Roman" w:cs="Times New Roman"/>
          <w:sz w:val="24"/>
          <w:szCs w:val="24"/>
          <w:lang w:eastAsia="ru-RU"/>
        </w:rPr>
        <w:t>Севрюкаево</w:t>
      </w:r>
      <w:r w:rsidRPr="00374C7D">
        <w:rPr>
          <w:rFonts w:ascii="Times New Roman" w:eastAsia="Times New Roman" w:hAnsi="Times New Roman" w:cs="Times New Roman"/>
          <w:sz w:val="24"/>
          <w:szCs w:val="24"/>
          <w:lang w:eastAsia="ru-RU" w:bidi="ru-RU"/>
        </w:rPr>
        <w:t xml:space="preserve"> муниципального района Ставропольский Самарской области, именуемая в дальнейшем — Администраци</w:t>
      </w:r>
      <w:r w:rsidR="00561F46" w:rsidRPr="00374C7D">
        <w:rPr>
          <w:rFonts w:ascii="Times New Roman" w:eastAsia="Times New Roman" w:hAnsi="Times New Roman" w:cs="Times New Roman"/>
          <w:sz w:val="24"/>
          <w:szCs w:val="24"/>
          <w:lang w:eastAsia="ru-RU" w:bidi="ru-RU"/>
        </w:rPr>
        <w:t xml:space="preserve">я, с одной стороны, и </w:t>
      </w:r>
      <w:r w:rsidR="00561F46" w:rsidRPr="00374C7D">
        <w:rPr>
          <w:rFonts w:ascii="Times New Roman" w:eastAsia="Times New Roman" w:hAnsi="Times New Roman" w:cs="Times New Roman"/>
          <w:sz w:val="24"/>
          <w:szCs w:val="24"/>
          <w:lang w:eastAsia="ru-RU" w:bidi="ru-RU"/>
        </w:rPr>
        <w:tab/>
        <w:t xml:space="preserve"> в лице________________________________________________________</w:t>
      </w:r>
      <w:r w:rsidRPr="00374C7D">
        <w:rPr>
          <w:rFonts w:ascii="Times New Roman" w:eastAsia="Times New Roman" w:hAnsi="Times New Roman" w:cs="Times New Roman"/>
          <w:sz w:val="24"/>
          <w:szCs w:val="24"/>
          <w:lang w:eastAsia="ru-RU" w:bidi="ru-RU"/>
        </w:rPr>
        <w:t>, действующего на</w:t>
      </w:r>
    </w:p>
    <w:p w:rsidR="0037055F" w:rsidRPr="00374C7D" w:rsidRDefault="0037055F" w:rsidP="005415E6">
      <w:pPr>
        <w:widowControl w:val="0"/>
        <w:tabs>
          <w:tab w:val="left" w:leader="underscore" w:pos="3658"/>
        </w:tabs>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 xml:space="preserve">основании </w:t>
      </w:r>
      <w:r w:rsidRPr="00374C7D">
        <w:rPr>
          <w:rFonts w:ascii="Times New Roman" w:eastAsia="Times New Roman" w:hAnsi="Times New Roman" w:cs="Times New Roman"/>
          <w:sz w:val="24"/>
          <w:szCs w:val="24"/>
          <w:lang w:eastAsia="ru-RU" w:bidi="ru-RU"/>
        </w:rPr>
        <w:tab/>
      </w:r>
      <w:r w:rsidRPr="00374C7D">
        <w:rPr>
          <w:rFonts w:ascii="Times New Roman" w:eastAsia="Times New Roman" w:hAnsi="Times New Roman" w:cs="Times New Roman"/>
          <w:sz w:val="24"/>
          <w:szCs w:val="24"/>
          <w:vertAlign w:val="superscript"/>
          <w:lang w:eastAsia="ru-RU" w:bidi="ru-RU"/>
        </w:rPr>
        <w:footnoteReference w:id="1"/>
      </w:r>
      <w:r w:rsidRPr="00374C7D">
        <w:rPr>
          <w:rFonts w:ascii="Times New Roman" w:eastAsia="Times New Roman" w:hAnsi="Times New Roman" w:cs="Times New Roman"/>
          <w:sz w:val="24"/>
          <w:szCs w:val="24"/>
          <w:lang w:eastAsia="ru-RU" w:bidi="ru-RU"/>
        </w:rPr>
        <w:t>, именуемое в дальнейшем — Гражданин или</w:t>
      </w:r>
    </w:p>
    <w:p w:rsidR="0037055F" w:rsidRPr="00374C7D" w:rsidRDefault="0037055F" w:rsidP="005415E6">
      <w:pPr>
        <w:widowControl w:val="0"/>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Организация (</w:t>
      </w:r>
      <w:r w:rsidRPr="00374C7D">
        <w:rPr>
          <w:rFonts w:ascii="Times New Roman" w:eastAsia="Times New Roman" w:hAnsi="Times New Roman" w:cs="Times New Roman"/>
          <w:i/>
          <w:iCs/>
          <w:sz w:val="24"/>
          <w:szCs w:val="24"/>
          <w:lang w:eastAsia="ru-RU" w:bidi="ru-RU"/>
        </w:rPr>
        <w:t>в зависимости от статуса здесь и далее по тексту необходимое условное обозначение следует подчеркнуть</w:t>
      </w:r>
      <w:r w:rsidRPr="00374C7D">
        <w:rPr>
          <w:rFonts w:ascii="Times New Roman" w:eastAsia="Times New Roman" w:hAnsi="Times New Roman" w:cs="Times New Roman"/>
          <w:sz w:val="24"/>
          <w:szCs w:val="24"/>
          <w:lang w:eastAsia="ru-RU" w:bidi="ru-RU"/>
        </w:rPr>
        <w:t>), с другой стороны, заключили настоящее соглашение о нижеследующем:</w:t>
      </w:r>
    </w:p>
    <w:p w:rsidR="0037055F" w:rsidRPr="00374C7D" w:rsidRDefault="0037055F" w:rsidP="005415E6">
      <w:pPr>
        <w:widowControl w:val="0"/>
        <w:numPr>
          <w:ilvl w:val="0"/>
          <w:numId w:val="41"/>
        </w:numPr>
        <w:tabs>
          <w:tab w:val="left" w:pos="334"/>
        </w:tabs>
        <w:spacing w:after="0" w:line="276" w:lineRule="auto"/>
        <w:ind w:right="113"/>
        <w:jc w:val="center"/>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Предмет соглашения</w:t>
      </w:r>
    </w:p>
    <w:p w:rsidR="0037055F" w:rsidRPr="00374C7D" w:rsidRDefault="0037055F" w:rsidP="005415E6">
      <w:pPr>
        <w:widowControl w:val="0"/>
        <w:tabs>
          <w:tab w:val="left" w:leader="underscore" w:pos="2314"/>
        </w:tabs>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 xml:space="preserve">Администрация обязуется закрепить за Гражданином или Организацией территорию площадью </w:t>
      </w:r>
      <w:r w:rsidRPr="00374C7D">
        <w:rPr>
          <w:rFonts w:ascii="Times New Roman" w:eastAsia="Times New Roman" w:hAnsi="Times New Roman" w:cs="Times New Roman"/>
          <w:sz w:val="24"/>
          <w:szCs w:val="24"/>
          <w:lang w:eastAsia="ru-RU" w:bidi="ru-RU"/>
        </w:rPr>
        <w:tab/>
        <w:t>, прилегающую к зданию, строению, сооружению, земельному</w:t>
      </w:r>
    </w:p>
    <w:p w:rsidR="0037055F" w:rsidRPr="00374C7D" w:rsidRDefault="0037055F" w:rsidP="005415E6">
      <w:pPr>
        <w:widowControl w:val="0"/>
        <w:tabs>
          <w:tab w:val="left" w:leader="underscore" w:pos="1987"/>
          <w:tab w:val="left" w:leader="underscore" w:pos="4976"/>
          <w:tab w:val="left" w:leader="underscore" w:pos="4976"/>
          <w:tab w:val="left" w:leader="underscore" w:pos="5539"/>
        </w:tabs>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 xml:space="preserve">участку </w:t>
      </w:r>
      <w:r w:rsidRPr="00374C7D">
        <w:rPr>
          <w:rFonts w:ascii="Times New Roman" w:eastAsia="Times New Roman" w:hAnsi="Times New Roman" w:cs="Times New Roman"/>
          <w:i/>
          <w:iCs/>
          <w:sz w:val="24"/>
          <w:szCs w:val="24"/>
          <w:lang w:eastAsia="ru-RU" w:bidi="ru-RU"/>
        </w:rPr>
        <w:t>(необходимый вид объекта следует подчеркнуть)</w:t>
      </w:r>
      <w:r w:rsidRPr="00374C7D">
        <w:rPr>
          <w:rFonts w:ascii="Times New Roman" w:eastAsia="Times New Roman" w:hAnsi="Times New Roman" w:cs="Times New Roman"/>
          <w:sz w:val="24"/>
          <w:szCs w:val="24"/>
          <w:lang w:eastAsia="ru-RU" w:bidi="ru-RU"/>
        </w:rPr>
        <w:t xml:space="preserve">, расположенному по адресу: </w:t>
      </w:r>
      <w:r w:rsidRPr="00374C7D">
        <w:rPr>
          <w:rFonts w:ascii="Times New Roman" w:eastAsia="Times New Roman" w:hAnsi="Times New Roman" w:cs="Times New Roman"/>
          <w:sz w:val="24"/>
          <w:szCs w:val="24"/>
          <w:lang w:eastAsia="ru-RU" w:bidi="ru-RU"/>
        </w:rPr>
        <w:tab/>
        <w:t xml:space="preserve">, ул. </w:t>
      </w:r>
      <w:r w:rsidRPr="00374C7D">
        <w:rPr>
          <w:rFonts w:ascii="Times New Roman" w:eastAsia="Times New Roman" w:hAnsi="Times New Roman" w:cs="Times New Roman"/>
          <w:sz w:val="24"/>
          <w:szCs w:val="24"/>
          <w:lang w:eastAsia="ru-RU" w:bidi="ru-RU"/>
        </w:rPr>
        <w:tab/>
        <w:t xml:space="preserve">, </w:t>
      </w:r>
      <w:r w:rsidRPr="00374C7D">
        <w:rPr>
          <w:rFonts w:ascii="Times New Roman" w:eastAsia="Times New Roman" w:hAnsi="Times New Roman" w:cs="Times New Roman"/>
          <w:sz w:val="24"/>
          <w:szCs w:val="24"/>
          <w:lang w:eastAsia="ru-RU" w:bidi="ru-RU"/>
        </w:rPr>
        <w:tab/>
        <w:t>, принадлежащему Гражданину или Организации на праве</w:t>
      </w:r>
      <w:r w:rsidRPr="00374C7D">
        <w:rPr>
          <w:rFonts w:ascii="Times New Roman" w:eastAsia="Times New Roman" w:hAnsi="Times New Roman" w:cs="Times New Roman"/>
          <w:sz w:val="24"/>
          <w:szCs w:val="24"/>
          <w:vertAlign w:val="superscript"/>
          <w:lang w:eastAsia="ru-RU" w:bidi="ru-RU"/>
        </w:rPr>
        <w:footnoteReference w:id="2"/>
      </w:r>
      <w:r w:rsidRPr="00374C7D">
        <w:rPr>
          <w:rFonts w:ascii="Times New Roman" w:eastAsia="Times New Roman" w:hAnsi="Times New Roman" w:cs="Times New Roman"/>
          <w:sz w:val="24"/>
          <w:szCs w:val="24"/>
          <w:lang w:eastAsia="ru-RU" w:bidi="ru-RU"/>
        </w:rPr>
        <w:t xml:space="preserve"> </w:t>
      </w:r>
      <w:r w:rsidRPr="00374C7D">
        <w:rPr>
          <w:rFonts w:ascii="Times New Roman" w:eastAsia="Times New Roman" w:hAnsi="Times New Roman" w:cs="Times New Roman"/>
          <w:sz w:val="24"/>
          <w:szCs w:val="24"/>
          <w:lang w:eastAsia="ru-RU" w:bidi="ru-RU"/>
        </w:rPr>
        <w:tab/>
        <w:t xml:space="preserve"> согласно карты-схемы, являющейся</w:t>
      </w:r>
    </w:p>
    <w:p w:rsidR="0037055F" w:rsidRPr="00374C7D" w:rsidRDefault="0037055F" w:rsidP="005415E6">
      <w:pPr>
        <w:widowControl w:val="0"/>
        <w:tabs>
          <w:tab w:val="left" w:leader="underscore" w:pos="9315"/>
        </w:tabs>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неотъемлемой частью настоящего соглашения, а Гражданин или Организация обязуется осуществлять содержание, благоустройство и санитарное обслуживание указанной территории в соответствии с условиями настоящего соглашения и Правилами благоустройства</w:t>
      </w:r>
      <w:r w:rsidR="00CC6076" w:rsidRPr="00374C7D">
        <w:rPr>
          <w:rFonts w:ascii="Times New Roman" w:eastAsia="Times New Roman" w:hAnsi="Times New Roman" w:cs="Times New Roman"/>
          <w:sz w:val="24"/>
          <w:szCs w:val="24"/>
          <w:lang w:eastAsia="ru-RU" w:bidi="ru-RU"/>
        </w:rPr>
        <w:t xml:space="preserve"> территории сельского поселения Севрюкаево</w:t>
      </w:r>
      <w:r w:rsidRPr="00374C7D">
        <w:rPr>
          <w:rFonts w:ascii="Times New Roman" w:eastAsia="Times New Roman" w:hAnsi="Times New Roman" w:cs="Times New Roman"/>
          <w:sz w:val="24"/>
          <w:szCs w:val="24"/>
          <w:lang w:eastAsia="ru-RU" w:bidi="ru-RU"/>
        </w:rPr>
        <w:t xml:space="preserve"> муниципального района Ставропольский Самарской области, утвержденными решением Собрания представителей сельского поселения </w:t>
      </w:r>
      <w:r w:rsidR="00CC6076" w:rsidRPr="00374C7D">
        <w:rPr>
          <w:rFonts w:ascii="Times New Roman" w:eastAsia="Calibri" w:hAnsi="Times New Roman" w:cs="Times New Roman"/>
          <w:sz w:val="24"/>
          <w:szCs w:val="24"/>
          <w:lang w:eastAsia="ru-RU"/>
        </w:rPr>
        <w:t>Севрюкаево</w:t>
      </w:r>
      <w:r w:rsidRPr="00374C7D">
        <w:rPr>
          <w:rFonts w:ascii="Times New Roman" w:eastAsia="Times New Roman" w:hAnsi="Times New Roman" w:cs="Times New Roman"/>
          <w:sz w:val="24"/>
          <w:szCs w:val="24"/>
          <w:lang w:eastAsia="ru-RU" w:bidi="ru-RU"/>
        </w:rPr>
        <w:t xml:space="preserve"> муниципального района Ставропольский Самарской области </w:t>
      </w:r>
      <w:r w:rsidR="002B25CB">
        <w:rPr>
          <w:rFonts w:ascii="Times New Roman" w:eastAsia="Times New Roman" w:hAnsi="Times New Roman" w:cs="Times New Roman"/>
          <w:sz w:val="24"/>
          <w:szCs w:val="24"/>
          <w:highlight w:val="yellow"/>
          <w:lang w:eastAsia="ru-RU" w:bidi="ru-RU"/>
        </w:rPr>
        <w:t>от «28.02. 2020 года №7</w:t>
      </w:r>
      <w:r w:rsidRPr="00374C7D">
        <w:rPr>
          <w:rFonts w:ascii="Times New Roman" w:eastAsia="Times New Roman" w:hAnsi="Times New Roman" w:cs="Times New Roman"/>
          <w:sz w:val="24"/>
          <w:szCs w:val="24"/>
          <w:highlight w:val="yellow"/>
          <w:lang w:eastAsia="ru-RU" w:bidi="ru-RU"/>
        </w:rPr>
        <w:t xml:space="preserve"> (далее</w:t>
      </w:r>
      <w:r w:rsidRPr="00374C7D">
        <w:rPr>
          <w:rFonts w:ascii="Times New Roman" w:eastAsia="Times New Roman" w:hAnsi="Times New Roman" w:cs="Times New Roman"/>
          <w:sz w:val="24"/>
          <w:szCs w:val="24"/>
          <w:lang w:eastAsia="ru-RU" w:bidi="ru-RU"/>
        </w:rPr>
        <w:t xml:space="preserve"> — Правила).</w:t>
      </w:r>
    </w:p>
    <w:p w:rsidR="0037055F" w:rsidRPr="00374C7D" w:rsidRDefault="0037055F" w:rsidP="005415E6">
      <w:pPr>
        <w:widowControl w:val="0"/>
        <w:numPr>
          <w:ilvl w:val="0"/>
          <w:numId w:val="41"/>
        </w:numPr>
        <w:tabs>
          <w:tab w:val="left" w:pos="339"/>
        </w:tabs>
        <w:spacing w:after="0" w:line="276" w:lineRule="auto"/>
        <w:ind w:right="113"/>
        <w:jc w:val="center"/>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Обязанности сторон</w:t>
      </w:r>
    </w:p>
    <w:p w:rsidR="0037055F" w:rsidRPr="00374C7D" w:rsidRDefault="0037055F" w:rsidP="005415E6">
      <w:pPr>
        <w:widowControl w:val="0"/>
        <w:numPr>
          <w:ilvl w:val="1"/>
          <w:numId w:val="41"/>
        </w:numPr>
        <w:tabs>
          <w:tab w:val="left" w:pos="523"/>
        </w:tabs>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Администрация в пределах своей компетенции имеет право осуществлять контроль за содержанием и использованием прилегающей территории в соответствии с законодательством Российской Федерации, санитарными нормами и правилами, а также Правилами.</w:t>
      </w:r>
    </w:p>
    <w:p w:rsidR="0037055F" w:rsidRPr="00374C7D" w:rsidRDefault="0037055F" w:rsidP="005415E6">
      <w:pPr>
        <w:widowControl w:val="0"/>
        <w:numPr>
          <w:ilvl w:val="1"/>
          <w:numId w:val="41"/>
        </w:numPr>
        <w:tabs>
          <w:tab w:val="left" w:pos="523"/>
        </w:tabs>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Администрация обязуется:</w:t>
      </w:r>
    </w:p>
    <w:p w:rsidR="0037055F" w:rsidRPr="00374C7D" w:rsidRDefault="0037055F" w:rsidP="005415E6">
      <w:pPr>
        <w:widowControl w:val="0"/>
        <w:numPr>
          <w:ilvl w:val="2"/>
          <w:numId w:val="41"/>
        </w:numPr>
        <w:tabs>
          <w:tab w:val="left" w:pos="726"/>
        </w:tabs>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Содействовать Гражданину или Организации по вопросам надлежащего содержания прилегающей территории в соответствии с требованиями Правил.</w:t>
      </w:r>
    </w:p>
    <w:p w:rsidR="0037055F" w:rsidRPr="00374C7D" w:rsidRDefault="0037055F" w:rsidP="005415E6">
      <w:pPr>
        <w:widowControl w:val="0"/>
        <w:numPr>
          <w:ilvl w:val="1"/>
          <w:numId w:val="41"/>
        </w:numPr>
        <w:tabs>
          <w:tab w:val="left" w:pos="523"/>
        </w:tabs>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lastRenderedPageBreak/>
        <w:t>Гражданин или Организация вправе:</w:t>
      </w:r>
    </w:p>
    <w:p w:rsidR="0037055F" w:rsidRPr="00374C7D" w:rsidRDefault="0037055F" w:rsidP="005415E6">
      <w:pPr>
        <w:widowControl w:val="0"/>
        <w:numPr>
          <w:ilvl w:val="2"/>
          <w:numId w:val="41"/>
        </w:numPr>
        <w:tabs>
          <w:tab w:val="left" w:pos="726"/>
        </w:tabs>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Осуществлять содержание и уборку прилегающей территории любыми не запрещенными законодательством и Правилами способами и в любых формах.</w:t>
      </w:r>
    </w:p>
    <w:p w:rsidR="0037055F" w:rsidRPr="00374C7D" w:rsidRDefault="0037055F" w:rsidP="005415E6">
      <w:pPr>
        <w:widowControl w:val="0"/>
        <w:tabs>
          <w:tab w:val="left" w:pos="763"/>
        </w:tabs>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 xml:space="preserve">2.3.2.Ходатайствовать перед Администрацией об изменении условий соглашения или его досрочном расторжении в случае прекращения прав на здание, строение, сооружение, земельный участок </w:t>
      </w:r>
      <w:r w:rsidRPr="00374C7D">
        <w:rPr>
          <w:rFonts w:ascii="Times New Roman" w:eastAsia="Times New Roman" w:hAnsi="Times New Roman" w:cs="Times New Roman"/>
          <w:i/>
          <w:iCs/>
          <w:sz w:val="24"/>
          <w:szCs w:val="24"/>
          <w:lang w:eastAsia="ru-RU" w:bidi="ru-RU"/>
        </w:rPr>
        <w:t>(необходимый вид объекта следует подчеркнуть)</w:t>
      </w:r>
      <w:r w:rsidRPr="00374C7D">
        <w:rPr>
          <w:rFonts w:ascii="Times New Roman" w:eastAsia="Times New Roman" w:hAnsi="Times New Roman" w:cs="Times New Roman"/>
          <w:sz w:val="24"/>
          <w:szCs w:val="24"/>
          <w:lang w:eastAsia="ru-RU" w:bidi="ru-RU"/>
        </w:rPr>
        <w:t>, к которому прилегает закрепленная территория.</w:t>
      </w:r>
    </w:p>
    <w:p w:rsidR="0037055F" w:rsidRPr="00374C7D" w:rsidRDefault="0037055F" w:rsidP="005415E6">
      <w:pPr>
        <w:widowControl w:val="0"/>
        <w:numPr>
          <w:ilvl w:val="1"/>
          <w:numId w:val="42"/>
        </w:numPr>
        <w:tabs>
          <w:tab w:val="left" w:pos="523"/>
        </w:tabs>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Гражданин или Организация обязуется:</w:t>
      </w:r>
    </w:p>
    <w:p w:rsidR="0037055F" w:rsidRPr="00374C7D" w:rsidRDefault="0037055F" w:rsidP="005415E6">
      <w:pPr>
        <w:widowControl w:val="0"/>
        <w:numPr>
          <w:ilvl w:val="2"/>
          <w:numId w:val="42"/>
        </w:numPr>
        <w:tabs>
          <w:tab w:val="left" w:pos="726"/>
        </w:tabs>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Осуществлять содержание и благоустройство закрепленной прилегающей территории в соответствии с Правилами.</w:t>
      </w:r>
    </w:p>
    <w:p w:rsidR="0037055F" w:rsidRPr="00374C7D" w:rsidRDefault="0037055F" w:rsidP="005415E6">
      <w:pPr>
        <w:widowControl w:val="0"/>
        <w:numPr>
          <w:ilvl w:val="2"/>
          <w:numId w:val="42"/>
        </w:numPr>
        <w:tabs>
          <w:tab w:val="left" w:pos="726"/>
        </w:tabs>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Самостоятельно или посредством привлечения специализированных организаций за счет собственных средств:</w:t>
      </w:r>
    </w:p>
    <w:p w:rsidR="0037055F" w:rsidRPr="00374C7D" w:rsidRDefault="0037055F" w:rsidP="005415E6">
      <w:pPr>
        <w:widowControl w:val="0"/>
        <w:numPr>
          <w:ilvl w:val="3"/>
          <w:numId w:val="42"/>
        </w:numPr>
        <w:tabs>
          <w:tab w:val="left" w:pos="883"/>
        </w:tabs>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очищать прилегающие территории от мусора и иных отходов производства и потребления, опавшей листвы, сухой травянистой растительности, сорной растительности, коры деревьев, порубочных остатков деревьев и кустарников;</w:t>
      </w:r>
    </w:p>
    <w:p w:rsidR="0037055F" w:rsidRPr="00374C7D" w:rsidRDefault="0037055F" w:rsidP="005415E6">
      <w:pPr>
        <w:widowControl w:val="0"/>
        <w:numPr>
          <w:ilvl w:val="3"/>
          <w:numId w:val="42"/>
        </w:numPr>
        <w:tabs>
          <w:tab w:val="left" w:pos="883"/>
        </w:tabs>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очищать прилегающие территории от снега и наледи на всю ширину тротуара для обеспечения свободного и безопасного прохода граждан;</w:t>
      </w:r>
    </w:p>
    <w:p w:rsidR="0037055F" w:rsidRPr="00374C7D" w:rsidRDefault="0037055F" w:rsidP="005415E6">
      <w:pPr>
        <w:widowControl w:val="0"/>
        <w:numPr>
          <w:ilvl w:val="3"/>
          <w:numId w:val="42"/>
        </w:numPr>
        <w:tabs>
          <w:tab w:val="left" w:pos="883"/>
        </w:tabs>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обрабатывать прилегающие территории противогололедными реагентами с учетом требований Правил;</w:t>
      </w:r>
    </w:p>
    <w:p w:rsidR="0037055F" w:rsidRPr="00374C7D" w:rsidRDefault="0037055F" w:rsidP="005415E6">
      <w:pPr>
        <w:widowControl w:val="0"/>
        <w:numPr>
          <w:ilvl w:val="3"/>
          <w:numId w:val="42"/>
        </w:numPr>
        <w:tabs>
          <w:tab w:val="left" w:pos="883"/>
        </w:tabs>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осуществлять покос травы и обрезку поросли;</w:t>
      </w:r>
    </w:p>
    <w:p w:rsidR="0037055F" w:rsidRPr="00374C7D" w:rsidRDefault="0037055F" w:rsidP="005415E6">
      <w:pPr>
        <w:widowControl w:val="0"/>
        <w:numPr>
          <w:ilvl w:val="3"/>
          <w:numId w:val="42"/>
        </w:numPr>
        <w:tabs>
          <w:tab w:val="left" w:pos="883"/>
        </w:tabs>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устанавливать, ремонтировать, окрашивать урны, а также очищать урны по мере их заполнения.</w:t>
      </w:r>
    </w:p>
    <w:p w:rsidR="0037055F" w:rsidRPr="00374C7D" w:rsidRDefault="0037055F" w:rsidP="005415E6">
      <w:pPr>
        <w:widowControl w:val="0"/>
        <w:numPr>
          <w:ilvl w:val="2"/>
          <w:numId w:val="42"/>
        </w:numPr>
        <w:tabs>
          <w:tab w:val="left" w:pos="726"/>
        </w:tabs>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Соблюдать технику безопасности производства работ по благоустройству прилегающей территории, обеспечить безопасность работ для окружающей природной среды, не допускать свалок мусора на прилегающей территории.</w:t>
      </w:r>
    </w:p>
    <w:p w:rsidR="0037055F" w:rsidRPr="00374C7D" w:rsidRDefault="0037055F" w:rsidP="005415E6">
      <w:pPr>
        <w:widowControl w:val="0"/>
        <w:numPr>
          <w:ilvl w:val="2"/>
          <w:numId w:val="42"/>
        </w:numPr>
        <w:tabs>
          <w:tab w:val="left" w:pos="726"/>
        </w:tabs>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Представить в Администрацию документ, удостоверяющий прекращение права Гражданина или Организации на земельный участок (объект благоустройства), в срок не более 5 календарных дней с момента прекращения права.</w:t>
      </w:r>
    </w:p>
    <w:p w:rsidR="0037055F" w:rsidRPr="00374C7D" w:rsidRDefault="0037055F" w:rsidP="005415E6">
      <w:pPr>
        <w:widowControl w:val="0"/>
        <w:numPr>
          <w:ilvl w:val="2"/>
          <w:numId w:val="42"/>
        </w:numPr>
        <w:tabs>
          <w:tab w:val="left" w:pos="726"/>
          <w:tab w:val="left" w:leader="underscore" w:pos="6029"/>
        </w:tabs>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 xml:space="preserve">Прочие условия </w:t>
      </w:r>
      <w:r w:rsidRPr="00374C7D">
        <w:rPr>
          <w:rFonts w:ascii="Times New Roman" w:eastAsia="Times New Roman" w:hAnsi="Times New Roman" w:cs="Times New Roman"/>
          <w:sz w:val="24"/>
          <w:szCs w:val="24"/>
          <w:lang w:eastAsia="ru-RU" w:bidi="ru-RU"/>
        </w:rPr>
        <w:tab/>
        <w:t>.</w:t>
      </w:r>
    </w:p>
    <w:p w:rsidR="0037055F" w:rsidRPr="00374C7D" w:rsidRDefault="0037055F" w:rsidP="005415E6">
      <w:pPr>
        <w:widowControl w:val="0"/>
        <w:numPr>
          <w:ilvl w:val="0"/>
          <w:numId w:val="41"/>
        </w:numPr>
        <w:tabs>
          <w:tab w:val="left" w:pos="341"/>
        </w:tabs>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Рассмотрение споров</w:t>
      </w:r>
    </w:p>
    <w:p w:rsidR="0037055F" w:rsidRPr="00374C7D" w:rsidRDefault="0037055F" w:rsidP="005415E6">
      <w:pPr>
        <w:widowControl w:val="0"/>
        <w:numPr>
          <w:ilvl w:val="1"/>
          <w:numId w:val="41"/>
        </w:numPr>
        <w:tabs>
          <w:tab w:val="left" w:pos="523"/>
        </w:tabs>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Споры, возникающие в рамках настоящего соглашения, разрешаются по взаимному согласию сторон в порядке, установленном законодательством Российской Федерации.</w:t>
      </w:r>
    </w:p>
    <w:p w:rsidR="0037055F" w:rsidRPr="00374C7D" w:rsidRDefault="0037055F" w:rsidP="005415E6">
      <w:pPr>
        <w:widowControl w:val="0"/>
        <w:numPr>
          <w:ilvl w:val="1"/>
          <w:numId w:val="41"/>
        </w:numPr>
        <w:tabs>
          <w:tab w:val="left" w:pos="523"/>
        </w:tabs>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При разногласии споры разрешаются в судебном порядке в соответствии с законодательством Российской Федерации.</w:t>
      </w:r>
    </w:p>
    <w:p w:rsidR="0037055F" w:rsidRPr="00374C7D" w:rsidRDefault="0037055F" w:rsidP="005415E6">
      <w:pPr>
        <w:widowControl w:val="0"/>
        <w:numPr>
          <w:ilvl w:val="0"/>
          <w:numId w:val="41"/>
        </w:numPr>
        <w:tabs>
          <w:tab w:val="left" w:pos="341"/>
        </w:tabs>
        <w:spacing w:after="0" w:line="276" w:lineRule="auto"/>
        <w:ind w:right="113"/>
        <w:jc w:val="center"/>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Срок действия соглашения</w:t>
      </w:r>
    </w:p>
    <w:p w:rsidR="0037055F" w:rsidRPr="00374C7D" w:rsidRDefault="0037055F" w:rsidP="005415E6">
      <w:pPr>
        <w:widowControl w:val="0"/>
        <w:spacing w:after="0" w:line="276" w:lineRule="auto"/>
        <w:ind w:right="113"/>
        <w:jc w:val="both"/>
        <w:rPr>
          <w:rFonts w:ascii="Times New Roman" w:eastAsia="Times New Roman" w:hAnsi="Times New Roman" w:cs="Times New Roman"/>
          <w:i/>
          <w:iCs/>
          <w:sz w:val="24"/>
          <w:szCs w:val="24"/>
          <w:lang w:eastAsia="ru-RU" w:bidi="ru-RU"/>
        </w:rPr>
      </w:pPr>
      <w:r w:rsidRPr="00374C7D">
        <w:rPr>
          <w:rFonts w:ascii="Times New Roman" w:eastAsia="Times New Roman" w:hAnsi="Times New Roman" w:cs="Times New Roman"/>
          <w:sz w:val="24"/>
          <w:szCs w:val="24"/>
          <w:lang w:eastAsia="ru-RU" w:bidi="ru-RU"/>
        </w:rPr>
        <w:t xml:space="preserve">Настоящее соглашение вступает в силу со дня его подписания и действует до прекращения прав Гражданина или Организации на здание, строение, сооружение, земельный участок </w:t>
      </w:r>
      <w:r w:rsidRPr="00374C7D">
        <w:rPr>
          <w:rFonts w:ascii="Times New Roman" w:eastAsia="Times New Roman" w:hAnsi="Times New Roman" w:cs="Times New Roman"/>
          <w:i/>
          <w:iCs/>
          <w:sz w:val="24"/>
          <w:szCs w:val="24"/>
          <w:lang w:eastAsia="ru-RU" w:bidi="ru-RU"/>
        </w:rPr>
        <w:t>(необходимый вид объекта следует подчеркнуть)</w:t>
      </w:r>
    </w:p>
    <w:p w:rsidR="0037055F" w:rsidRPr="00374C7D" w:rsidRDefault="0037055F" w:rsidP="005415E6">
      <w:pPr>
        <w:widowControl w:val="0"/>
        <w:spacing w:after="0" w:line="276" w:lineRule="auto"/>
        <w:ind w:right="113"/>
        <w:jc w:val="center"/>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5. Заключительные положения</w:t>
      </w:r>
    </w:p>
    <w:p w:rsidR="0037055F" w:rsidRPr="00374C7D" w:rsidRDefault="0037055F" w:rsidP="005415E6">
      <w:pPr>
        <w:widowControl w:val="0"/>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5.1. Изменение либо расторжение настоящего соглашения производится по письменному согласию сторон. При недостижении согласия изменение и расторжение соглашения осуществляются в порядке, установленном гражданским законодательством.</w:t>
      </w:r>
    </w:p>
    <w:p w:rsidR="0037055F" w:rsidRPr="00374C7D" w:rsidRDefault="0037055F" w:rsidP="005415E6">
      <w:pPr>
        <w:widowControl w:val="0"/>
        <w:numPr>
          <w:ilvl w:val="0"/>
          <w:numId w:val="43"/>
        </w:numPr>
        <w:tabs>
          <w:tab w:val="left" w:pos="553"/>
        </w:tabs>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По взаимному соглашению сторон площадь прилегающей территории может быть изменена на основании дополнительного соглашения к настоящему соглашению.</w:t>
      </w:r>
    </w:p>
    <w:p w:rsidR="0037055F" w:rsidRPr="00374C7D" w:rsidRDefault="0037055F" w:rsidP="005415E6">
      <w:pPr>
        <w:widowControl w:val="0"/>
        <w:numPr>
          <w:ilvl w:val="0"/>
          <w:numId w:val="43"/>
        </w:numPr>
        <w:tabs>
          <w:tab w:val="left" w:pos="553"/>
        </w:tabs>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lastRenderedPageBreak/>
        <w:t>Настоящее соглашение составлено в 2-х экземплярах, имеющих равную юридическую силу, первый из которых хранится у Гражданина или Организации, второй - в Администрации.</w:t>
      </w:r>
    </w:p>
    <w:p w:rsidR="0037055F" w:rsidRPr="00374C7D" w:rsidRDefault="0037055F" w:rsidP="005415E6">
      <w:pPr>
        <w:widowControl w:val="0"/>
        <w:spacing w:after="0" w:line="276" w:lineRule="auto"/>
        <w:ind w:right="113"/>
        <w:jc w:val="center"/>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Юридические адреса и контакты сторон</w:t>
      </w:r>
      <w:r w:rsidR="00965D67" w:rsidRPr="00374C7D">
        <w:rPr>
          <w:rFonts w:ascii="Times New Roman" w:eastAsia="Times New Roman" w:hAnsi="Times New Roman" w:cs="Times New Roman"/>
          <w:sz w:val="24"/>
          <w:szCs w:val="24"/>
          <w:lang w:eastAsia="ru-RU" w:bidi="ru-RU"/>
        </w:rPr>
        <w:t>:</w:t>
      </w:r>
    </w:p>
    <w:p w:rsidR="00965D67" w:rsidRPr="00374C7D" w:rsidRDefault="00965D67" w:rsidP="005415E6">
      <w:pPr>
        <w:widowControl w:val="0"/>
        <w:spacing w:after="0" w:line="276" w:lineRule="auto"/>
        <w:ind w:right="113"/>
        <w:jc w:val="center"/>
        <w:rPr>
          <w:rFonts w:ascii="Times New Roman" w:eastAsia="Times New Roman" w:hAnsi="Times New Roman" w:cs="Times New Roman"/>
          <w:sz w:val="24"/>
          <w:szCs w:val="24"/>
          <w:lang w:eastAsia="ru-RU" w:bidi="ru-RU"/>
        </w:rPr>
      </w:pPr>
    </w:p>
    <w:p w:rsidR="0037055F" w:rsidRPr="00374C7D" w:rsidRDefault="0037055F" w:rsidP="005415E6">
      <w:pPr>
        <w:widowControl w:val="0"/>
        <w:tabs>
          <w:tab w:val="left" w:pos="4294"/>
        </w:tabs>
        <w:spacing w:after="0" w:line="276" w:lineRule="auto"/>
        <w:ind w:right="113" w:firstLine="420"/>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Администрация:</w:t>
      </w:r>
      <w:r w:rsidRPr="00374C7D">
        <w:rPr>
          <w:rFonts w:ascii="Times New Roman" w:eastAsia="Times New Roman" w:hAnsi="Times New Roman" w:cs="Times New Roman"/>
          <w:sz w:val="24"/>
          <w:szCs w:val="24"/>
          <w:lang w:eastAsia="ru-RU" w:bidi="ru-RU"/>
        </w:rPr>
        <w:tab/>
      </w:r>
      <w:r w:rsidR="00965D67" w:rsidRPr="00374C7D">
        <w:rPr>
          <w:rFonts w:ascii="Times New Roman" w:eastAsia="Times New Roman" w:hAnsi="Times New Roman" w:cs="Times New Roman"/>
          <w:sz w:val="24"/>
          <w:szCs w:val="24"/>
          <w:lang w:eastAsia="ru-RU" w:bidi="ru-RU"/>
        </w:rPr>
        <w:t xml:space="preserve">                                </w:t>
      </w:r>
      <w:r w:rsidRPr="00374C7D">
        <w:rPr>
          <w:rFonts w:ascii="Times New Roman" w:eastAsia="Times New Roman" w:hAnsi="Times New Roman" w:cs="Times New Roman"/>
          <w:sz w:val="24"/>
          <w:szCs w:val="24"/>
          <w:lang w:eastAsia="ru-RU" w:bidi="ru-RU"/>
        </w:rPr>
        <w:t>Гражданин или Организация</w:t>
      </w:r>
      <w:r w:rsidRPr="00374C7D">
        <w:rPr>
          <w:rFonts w:ascii="Times New Roman" w:eastAsia="Times New Roman" w:hAnsi="Times New Roman" w:cs="Times New Roman"/>
          <w:sz w:val="24"/>
          <w:szCs w:val="24"/>
          <w:vertAlign w:val="superscript"/>
          <w:lang w:eastAsia="ru-RU" w:bidi="ru-RU"/>
        </w:rPr>
        <w:footnoteReference w:id="3"/>
      </w:r>
      <w:r w:rsidRPr="00374C7D">
        <w:rPr>
          <w:rFonts w:ascii="Times New Roman" w:eastAsia="Times New Roman" w:hAnsi="Times New Roman" w:cs="Times New Roman"/>
          <w:sz w:val="24"/>
          <w:szCs w:val="24"/>
          <w:lang w:eastAsia="ru-RU" w:bidi="ru-RU"/>
        </w:rPr>
        <w:t>:</w:t>
      </w:r>
    </w:p>
    <w:p w:rsidR="00965D67" w:rsidRPr="00374C7D" w:rsidRDefault="00965D67" w:rsidP="005415E6">
      <w:pPr>
        <w:widowControl w:val="0"/>
        <w:tabs>
          <w:tab w:val="left" w:pos="4294"/>
        </w:tabs>
        <w:spacing w:after="0" w:line="276" w:lineRule="auto"/>
        <w:ind w:right="113" w:firstLine="420"/>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_________________________                                              ____________________________</w:t>
      </w:r>
    </w:p>
    <w:p w:rsidR="00965D67" w:rsidRPr="00374C7D" w:rsidRDefault="00965D67" w:rsidP="005415E6">
      <w:pPr>
        <w:widowControl w:val="0"/>
        <w:tabs>
          <w:tab w:val="left" w:pos="4294"/>
        </w:tabs>
        <w:spacing w:after="0" w:line="276" w:lineRule="auto"/>
        <w:ind w:right="113" w:firstLine="420"/>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__________________________                                         ______________________________</w:t>
      </w:r>
    </w:p>
    <w:p w:rsidR="00965D67" w:rsidRPr="00374C7D" w:rsidRDefault="00965D67" w:rsidP="005415E6">
      <w:pPr>
        <w:widowControl w:val="0"/>
        <w:tabs>
          <w:tab w:val="left" w:pos="4294"/>
        </w:tabs>
        <w:spacing w:after="0" w:line="276" w:lineRule="auto"/>
        <w:ind w:right="113" w:firstLine="420"/>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___________________________                                       ______________________________</w:t>
      </w:r>
    </w:p>
    <w:p w:rsidR="00965D67" w:rsidRPr="00374C7D" w:rsidRDefault="00965D67" w:rsidP="005415E6">
      <w:pPr>
        <w:widowControl w:val="0"/>
        <w:tabs>
          <w:tab w:val="left" w:pos="4294"/>
        </w:tabs>
        <w:spacing w:after="0" w:line="276" w:lineRule="auto"/>
        <w:ind w:right="113" w:firstLine="420"/>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___________________________                                      ______________________________</w:t>
      </w:r>
    </w:p>
    <w:p w:rsidR="00965D67" w:rsidRPr="00374C7D" w:rsidRDefault="00965D67" w:rsidP="005415E6">
      <w:pPr>
        <w:widowControl w:val="0"/>
        <w:tabs>
          <w:tab w:val="left" w:pos="4294"/>
        </w:tabs>
        <w:spacing w:after="0" w:line="276" w:lineRule="auto"/>
        <w:ind w:right="113" w:firstLine="420"/>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___________________________                                      ______________________________</w:t>
      </w:r>
    </w:p>
    <w:p w:rsidR="00965D67" w:rsidRPr="00374C7D" w:rsidRDefault="00965D67" w:rsidP="005415E6">
      <w:pPr>
        <w:widowControl w:val="0"/>
        <w:tabs>
          <w:tab w:val="left" w:pos="4294"/>
        </w:tabs>
        <w:spacing w:after="0" w:line="276" w:lineRule="auto"/>
        <w:ind w:right="113" w:firstLine="420"/>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___________________________                                      ______________________________</w:t>
      </w:r>
    </w:p>
    <w:p w:rsidR="0037055F" w:rsidRPr="00374C7D" w:rsidRDefault="0037055F" w:rsidP="005415E6">
      <w:pPr>
        <w:widowControl w:val="0"/>
        <w:spacing w:after="0" w:line="276" w:lineRule="auto"/>
        <w:ind w:right="113"/>
        <w:jc w:val="right"/>
        <w:rPr>
          <w:rFonts w:ascii="Times New Roman" w:eastAsia="Times New Roman" w:hAnsi="Times New Roman" w:cs="Times New Roman"/>
          <w:sz w:val="24"/>
          <w:szCs w:val="24"/>
          <w:lang w:eastAsia="ru-RU" w:bidi="ru-RU"/>
        </w:rPr>
      </w:pPr>
    </w:p>
    <w:p w:rsidR="0037055F" w:rsidRPr="00374C7D" w:rsidRDefault="0037055F" w:rsidP="005415E6">
      <w:pPr>
        <w:widowControl w:val="0"/>
        <w:spacing w:after="0" w:line="276" w:lineRule="auto"/>
        <w:ind w:right="113"/>
        <w:jc w:val="right"/>
        <w:rPr>
          <w:rFonts w:ascii="Times New Roman" w:eastAsia="Times New Roman" w:hAnsi="Times New Roman" w:cs="Times New Roman"/>
          <w:sz w:val="24"/>
          <w:szCs w:val="24"/>
          <w:lang w:eastAsia="ru-RU" w:bidi="ru-RU"/>
        </w:rPr>
      </w:pPr>
    </w:p>
    <w:p w:rsidR="0037055F" w:rsidRPr="00374C7D" w:rsidRDefault="0037055F" w:rsidP="005415E6">
      <w:pPr>
        <w:widowControl w:val="0"/>
        <w:spacing w:after="0" w:line="276" w:lineRule="auto"/>
        <w:ind w:right="113"/>
        <w:jc w:val="right"/>
        <w:rPr>
          <w:rFonts w:ascii="Times New Roman" w:eastAsia="Times New Roman" w:hAnsi="Times New Roman" w:cs="Times New Roman"/>
          <w:sz w:val="24"/>
          <w:szCs w:val="24"/>
          <w:lang w:eastAsia="ru-RU" w:bidi="ru-RU"/>
        </w:rPr>
      </w:pPr>
    </w:p>
    <w:p w:rsidR="0037055F" w:rsidRPr="00374C7D" w:rsidRDefault="0037055F" w:rsidP="005415E6">
      <w:pPr>
        <w:widowControl w:val="0"/>
        <w:spacing w:after="0" w:line="276" w:lineRule="auto"/>
        <w:ind w:right="113"/>
        <w:jc w:val="right"/>
        <w:rPr>
          <w:rFonts w:ascii="Times New Roman" w:eastAsia="Times New Roman" w:hAnsi="Times New Roman" w:cs="Times New Roman"/>
          <w:sz w:val="24"/>
          <w:szCs w:val="24"/>
          <w:lang w:eastAsia="ru-RU" w:bidi="ru-RU"/>
        </w:rPr>
      </w:pPr>
    </w:p>
    <w:p w:rsidR="0037055F" w:rsidRPr="00374C7D" w:rsidRDefault="0037055F" w:rsidP="005415E6">
      <w:pPr>
        <w:widowControl w:val="0"/>
        <w:spacing w:after="0" w:line="276" w:lineRule="auto"/>
        <w:ind w:right="113"/>
        <w:jc w:val="right"/>
        <w:rPr>
          <w:rFonts w:ascii="Times New Roman" w:eastAsia="Times New Roman" w:hAnsi="Times New Roman" w:cs="Times New Roman"/>
          <w:sz w:val="24"/>
          <w:szCs w:val="24"/>
          <w:lang w:eastAsia="ru-RU" w:bidi="ru-RU"/>
        </w:rPr>
      </w:pPr>
    </w:p>
    <w:p w:rsidR="0037055F" w:rsidRPr="00374C7D" w:rsidRDefault="0037055F" w:rsidP="005415E6">
      <w:pPr>
        <w:widowControl w:val="0"/>
        <w:spacing w:after="0" w:line="276" w:lineRule="auto"/>
        <w:ind w:right="113"/>
        <w:jc w:val="right"/>
        <w:rPr>
          <w:rFonts w:ascii="Times New Roman" w:eastAsia="Times New Roman" w:hAnsi="Times New Roman" w:cs="Times New Roman"/>
          <w:sz w:val="24"/>
          <w:szCs w:val="24"/>
          <w:lang w:eastAsia="ru-RU" w:bidi="ru-RU"/>
        </w:rPr>
      </w:pPr>
    </w:p>
    <w:p w:rsidR="0037055F" w:rsidRPr="00374C7D" w:rsidRDefault="0037055F" w:rsidP="005415E6">
      <w:pPr>
        <w:widowControl w:val="0"/>
        <w:spacing w:after="0" w:line="276" w:lineRule="auto"/>
        <w:ind w:right="113"/>
        <w:jc w:val="right"/>
        <w:rPr>
          <w:rFonts w:ascii="Times New Roman" w:eastAsia="Times New Roman" w:hAnsi="Times New Roman" w:cs="Times New Roman"/>
          <w:sz w:val="24"/>
          <w:szCs w:val="24"/>
          <w:lang w:eastAsia="ru-RU" w:bidi="ru-RU"/>
        </w:rPr>
      </w:pPr>
    </w:p>
    <w:p w:rsidR="0037055F" w:rsidRPr="00374C7D" w:rsidRDefault="0037055F" w:rsidP="005415E6">
      <w:pPr>
        <w:widowControl w:val="0"/>
        <w:spacing w:after="0" w:line="276" w:lineRule="auto"/>
        <w:ind w:right="113"/>
        <w:jc w:val="right"/>
        <w:rPr>
          <w:rFonts w:ascii="Times New Roman" w:eastAsia="Times New Roman" w:hAnsi="Times New Roman" w:cs="Times New Roman"/>
          <w:sz w:val="24"/>
          <w:szCs w:val="24"/>
          <w:lang w:eastAsia="ru-RU" w:bidi="ru-RU"/>
        </w:rPr>
      </w:pPr>
    </w:p>
    <w:p w:rsidR="0037055F" w:rsidRPr="00374C7D" w:rsidRDefault="0037055F" w:rsidP="005415E6">
      <w:pPr>
        <w:widowControl w:val="0"/>
        <w:spacing w:after="0" w:line="276" w:lineRule="auto"/>
        <w:ind w:right="113"/>
        <w:jc w:val="right"/>
        <w:rPr>
          <w:rFonts w:ascii="Times New Roman" w:eastAsia="Times New Roman" w:hAnsi="Times New Roman" w:cs="Times New Roman"/>
          <w:sz w:val="24"/>
          <w:szCs w:val="24"/>
          <w:lang w:eastAsia="ru-RU" w:bidi="ru-RU"/>
        </w:rPr>
      </w:pPr>
    </w:p>
    <w:p w:rsidR="00965D67" w:rsidRPr="00374C7D" w:rsidRDefault="00965D67" w:rsidP="005415E6">
      <w:pPr>
        <w:widowControl w:val="0"/>
        <w:spacing w:after="0" w:line="276" w:lineRule="auto"/>
        <w:ind w:right="113"/>
        <w:jc w:val="right"/>
        <w:rPr>
          <w:rFonts w:ascii="Times New Roman" w:eastAsia="Times New Roman" w:hAnsi="Times New Roman" w:cs="Times New Roman"/>
          <w:sz w:val="24"/>
          <w:szCs w:val="24"/>
          <w:lang w:eastAsia="ru-RU" w:bidi="ru-RU"/>
        </w:rPr>
      </w:pPr>
    </w:p>
    <w:p w:rsidR="00965D67" w:rsidRPr="00374C7D" w:rsidRDefault="00965D67" w:rsidP="005415E6">
      <w:pPr>
        <w:widowControl w:val="0"/>
        <w:spacing w:after="0" w:line="276" w:lineRule="auto"/>
        <w:ind w:right="113"/>
        <w:jc w:val="right"/>
        <w:rPr>
          <w:rFonts w:ascii="Times New Roman" w:eastAsia="Times New Roman" w:hAnsi="Times New Roman" w:cs="Times New Roman"/>
          <w:sz w:val="24"/>
          <w:szCs w:val="24"/>
          <w:lang w:eastAsia="ru-RU" w:bidi="ru-RU"/>
        </w:rPr>
      </w:pPr>
    </w:p>
    <w:p w:rsidR="00965D67" w:rsidRPr="00374C7D" w:rsidRDefault="00965D67" w:rsidP="005415E6">
      <w:pPr>
        <w:widowControl w:val="0"/>
        <w:spacing w:after="0" w:line="276" w:lineRule="auto"/>
        <w:ind w:right="113"/>
        <w:jc w:val="right"/>
        <w:rPr>
          <w:rFonts w:ascii="Times New Roman" w:eastAsia="Times New Roman" w:hAnsi="Times New Roman" w:cs="Times New Roman"/>
          <w:sz w:val="24"/>
          <w:szCs w:val="24"/>
          <w:lang w:eastAsia="ru-RU" w:bidi="ru-RU"/>
        </w:rPr>
      </w:pPr>
    </w:p>
    <w:p w:rsidR="00965D67" w:rsidRPr="00374C7D" w:rsidRDefault="00965D67" w:rsidP="005415E6">
      <w:pPr>
        <w:widowControl w:val="0"/>
        <w:spacing w:after="0" w:line="276" w:lineRule="auto"/>
        <w:ind w:right="113"/>
        <w:jc w:val="right"/>
        <w:rPr>
          <w:rFonts w:ascii="Times New Roman" w:eastAsia="Times New Roman" w:hAnsi="Times New Roman" w:cs="Times New Roman"/>
          <w:sz w:val="24"/>
          <w:szCs w:val="24"/>
          <w:lang w:eastAsia="ru-RU" w:bidi="ru-RU"/>
        </w:rPr>
      </w:pPr>
    </w:p>
    <w:p w:rsidR="00965D67" w:rsidRPr="00374C7D" w:rsidRDefault="00965D67" w:rsidP="005415E6">
      <w:pPr>
        <w:widowControl w:val="0"/>
        <w:spacing w:after="0" w:line="276" w:lineRule="auto"/>
        <w:ind w:right="113"/>
        <w:jc w:val="right"/>
        <w:rPr>
          <w:rFonts w:ascii="Times New Roman" w:eastAsia="Times New Roman" w:hAnsi="Times New Roman" w:cs="Times New Roman"/>
          <w:sz w:val="24"/>
          <w:szCs w:val="24"/>
          <w:lang w:eastAsia="ru-RU" w:bidi="ru-RU"/>
        </w:rPr>
      </w:pPr>
    </w:p>
    <w:p w:rsidR="00965D67" w:rsidRPr="00374C7D" w:rsidRDefault="00965D67" w:rsidP="005415E6">
      <w:pPr>
        <w:widowControl w:val="0"/>
        <w:spacing w:after="0" w:line="276" w:lineRule="auto"/>
        <w:ind w:right="113"/>
        <w:jc w:val="right"/>
        <w:rPr>
          <w:rFonts w:ascii="Times New Roman" w:eastAsia="Times New Roman" w:hAnsi="Times New Roman" w:cs="Times New Roman"/>
          <w:sz w:val="24"/>
          <w:szCs w:val="24"/>
          <w:lang w:eastAsia="ru-RU" w:bidi="ru-RU"/>
        </w:rPr>
      </w:pPr>
    </w:p>
    <w:p w:rsidR="00965D67" w:rsidRPr="00374C7D" w:rsidRDefault="00965D67" w:rsidP="005415E6">
      <w:pPr>
        <w:widowControl w:val="0"/>
        <w:spacing w:after="0" w:line="276" w:lineRule="auto"/>
        <w:ind w:right="113"/>
        <w:jc w:val="right"/>
        <w:rPr>
          <w:rFonts w:ascii="Times New Roman" w:eastAsia="Times New Roman" w:hAnsi="Times New Roman" w:cs="Times New Roman"/>
          <w:sz w:val="24"/>
          <w:szCs w:val="24"/>
          <w:lang w:eastAsia="ru-RU" w:bidi="ru-RU"/>
        </w:rPr>
      </w:pPr>
    </w:p>
    <w:p w:rsidR="00965D67" w:rsidRPr="00374C7D" w:rsidRDefault="00965D67" w:rsidP="005415E6">
      <w:pPr>
        <w:widowControl w:val="0"/>
        <w:spacing w:after="0" w:line="276" w:lineRule="auto"/>
        <w:ind w:right="113"/>
        <w:jc w:val="right"/>
        <w:rPr>
          <w:rFonts w:ascii="Times New Roman" w:eastAsia="Times New Roman" w:hAnsi="Times New Roman" w:cs="Times New Roman"/>
          <w:sz w:val="24"/>
          <w:szCs w:val="24"/>
          <w:lang w:eastAsia="ru-RU" w:bidi="ru-RU"/>
        </w:rPr>
      </w:pPr>
    </w:p>
    <w:p w:rsidR="00965D67" w:rsidRPr="00374C7D" w:rsidRDefault="00965D67" w:rsidP="005415E6">
      <w:pPr>
        <w:widowControl w:val="0"/>
        <w:spacing w:after="0" w:line="276" w:lineRule="auto"/>
        <w:ind w:right="113"/>
        <w:jc w:val="right"/>
        <w:rPr>
          <w:rFonts w:ascii="Times New Roman" w:eastAsia="Times New Roman" w:hAnsi="Times New Roman" w:cs="Times New Roman"/>
          <w:sz w:val="24"/>
          <w:szCs w:val="24"/>
          <w:lang w:eastAsia="ru-RU" w:bidi="ru-RU"/>
        </w:rPr>
      </w:pPr>
    </w:p>
    <w:p w:rsidR="00965D67" w:rsidRPr="00374C7D" w:rsidRDefault="00965D67" w:rsidP="005415E6">
      <w:pPr>
        <w:widowControl w:val="0"/>
        <w:spacing w:after="0" w:line="276" w:lineRule="auto"/>
        <w:ind w:right="113"/>
        <w:jc w:val="right"/>
        <w:rPr>
          <w:rFonts w:ascii="Times New Roman" w:eastAsia="Times New Roman" w:hAnsi="Times New Roman" w:cs="Times New Roman"/>
          <w:sz w:val="24"/>
          <w:szCs w:val="24"/>
          <w:lang w:eastAsia="ru-RU" w:bidi="ru-RU"/>
        </w:rPr>
      </w:pPr>
    </w:p>
    <w:p w:rsidR="00965D67" w:rsidRPr="00374C7D" w:rsidRDefault="00965D67" w:rsidP="005415E6">
      <w:pPr>
        <w:widowControl w:val="0"/>
        <w:spacing w:after="0" w:line="276" w:lineRule="auto"/>
        <w:ind w:right="113"/>
        <w:jc w:val="right"/>
        <w:rPr>
          <w:rFonts w:ascii="Times New Roman" w:eastAsia="Times New Roman" w:hAnsi="Times New Roman" w:cs="Times New Roman"/>
          <w:sz w:val="24"/>
          <w:szCs w:val="24"/>
          <w:lang w:eastAsia="ru-RU" w:bidi="ru-RU"/>
        </w:rPr>
      </w:pPr>
    </w:p>
    <w:p w:rsidR="00965D67" w:rsidRPr="00374C7D" w:rsidRDefault="00965D67" w:rsidP="005415E6">
      <w:pPr>
        <w:widowControl w:val="0"/>
        <w:spacing w:after="0" w:line="276" w:lineRule="auto"/>
        <w:ind w:right="113"/>
        <w:jc w:val="right"/>
        <w:rPr>
          <w:rFonts w:ascii="Times New Roman" w:eastAsia="Times New Roman" w:hAnsi="Times New Roman" w:cs="Times New Roman"/>
          <w:sz w:val="24"/>
          <w:szCs w:val="24"/>
          <w:lang w:eastAsia="ru-RU" w:bidi="ru-RU"/>
        </w:rPr>
      </w:pPr>
    </w:p>
    <w:p w:rsidR="00965D67" w:rsidRPr="00374C7D" w:rsidRDefault="00965D67" w:rsidP="005415E6">
      <w:pPr>
        <w:widowControl w:val="0"/>
        <w:spacing w:after="0" w:line="276" w:lineRule="auto"/>
        <w:ind w:right="113"/>
        <w:jc w:val="right"/>
        <w:rPr>
          <w:rFonts w:ascii="Times New Roman" w:eastAsia="Times New Roman" w:hAnsi="Times New Roman" w:cs="Times New Roman"/>
          <w:sz w:val="24"/>
          <w:szCs w:val="24"/>
          <w:lang w:eastAsia="ru-RU" w:bidi="ru-RU"/>
        </w:rPr>
      </w:pPr>
    </w:p>
    <w:p w:rsidR="00965D67" w:rsidRPr="00374C7D" w:rsidRDefault="00965D67" w:rsidP="005415E6">
      <w:pPr>
        <w:widowControl w:val="0"/>
        <w:spacing w:after="0" w:line="276" w:lineRule="auto"/>
        <w:ind w:right="113"/>
        <w:jc w:val="right"/>
        <w:rPr>
          <w:rFonts w:ascii="Times New Roman" w:eastAsia="Times New Roman" w:hAnsi="Times New Roman" w:cs="Times New Roman"/>
          <w:sz w:val="24"/>
          <w:szCs w:val="24"/>
          <w:lang w:eastAsia="ru-RU" w:bidi="ru-RU"/>
        </w:rPr>
      </w:pPr>
    </w:p>
    <w:p w:rsidR="00965D67" w:rsidRPr="00374C7D" w:rsidRDefault="00965D67" w:rsidP="005415E6">
      <w:pPr>
        <w:widowControl w:val="0"/>
        <w:spacing w:after="0" w:line="276" w:lineRule="auto"/>
        <w:ind w:right="113"/>
        <w:jc w:val="right"/>
        <w:rPr>
          <w:rFonts w:ascii="Times New Roman" w:eastAsia="Times New Roman" w:hAnsi="Times New Roman" w:cs="Times New Roman"/>
          <w:sz w:val="24"/>
          <w:szCs w:val="24"/>
          <w:lang w:eastAsia="ru-RU" w:bidi="ru-RU"/>
        </w:rPr>
      </w:pPr>
    </w:p>
    <w:p w:rsidR="00965D67" w:rsidRPr="00374C7D" w:rsidRDefault="00965D67" w:rsidP="005415E6">
      <w:pPr>
        <w:widowControl w:val="0"/>
        <w:spacing w:after="0" w:line="276" w:lineRule="auto"/>
        <w:ind w:right="113"/>
        <w:jc w:val="right"/>
        <w:rPr>
          <w:rFonts w:ascii="Times New Roman" w:eastAsia="Times New Roman" w:hAnsi="Times New Roman" w:cs="Times New Roman"/>
          <w:sz w:val="24"/>
          <w:szCs w:val="24"/>
          <w:lang w:eastAsia="ru-RU" w:bidi="ru-RU"/>
        </w:rPr>
      </w:pPr>
    </w:p>
    <w:p w:rsidR="00965D67" w:rsidRPr="00374C7D" w:rsidRDefault="00965D67" w:rsidP="005415E6">
      <w:pPr>
        <w:widowControl w:val="0"/>
        <w:spacing w:after="0" w:line="276" w:lineRule="auto"/>
        <w:ind w:right="113"/>
        <w:jc w:val="right"/>
        <w:rPr>
          <w:rFonts w:ascii="Times New Roman" w:eastAsia="Times New Roman" w:hAnsi="Times New Roman" w:cs="Times New Roman"/>
          <w:sz w:val="24"/>
          <w:szCs w:val="24"/>
          <w:lang w:eastAsia="ru-RU" w:bidi="ru-RU"/>
        </w:rPr>
      </w:pPr>
    </w:p>
    <w:p w:rsidR="00965D67" w:rsidRPr="00374C7D" w:rsidRDefault="00965D67" w:rsidP="005415E6">
      <w:pPr>
        <w:widowControl w:val="0"/>
        <w:spacing w:after="0" w:line="276" w:lineRule="auto"/>
        <w:ind w:right="113"/>
        <w:jc w:val="right"/>
        <w:rPr>
          <w:rFonts w:ascii="Times New Roman" w:eastAsia="Times New Roman" w:hAnsi="Times New Roman" w:cs="Times New Roman"/>
          <w:sz w:val="24"/>
          <w:szCs w:val="24"/>
          <w:lang w:eastAsia="ru-RU" w:bidi="ru-RU"/>
        </w:rPr>
      </w:pPr>
    </w:p>
    <w:p w:rsidR="00965D67" w:rsidRPr="00374C7D" w:rsidRDefault="00965D67" w:rsidP="005415E6">
      <w:pPr>
        <w:widowControl w:val="0"/>
        <w:spacing w:after="0" w:line="276" w:lineRule="auto"/>
        <w:ind w:right="113"/>
        <w:jc w:val="right"/>
        <w:rPr>
          <w:rFonts w:ascii="Times New Roman" w:eastAsia="Times New Roman" w:hAnsi="Times New Roman" w:cs="Times New Roman"/>
          <w:sz w:val="24"/>
          <w:szCs w:val="24"/>
          <w:lang w:eastAsia="ru-RU" w:bidi="ru-RU"/>
        </w:rPr>
      </w:pPr>
    </w:p>
    <w:p w:rsidR="00965D67" w:rsidRPr="00374C7D" w:rsidRDefault="00965D67" w:rsidP="005415E6">
      <w:pPr>
        <w:widowControl w:val="0"/>
        <w:spacing w:after="0" w:line="276" w:lineRule="auto"/>
        <w:ind w:right="113"/>
        <w:jc w:val="right"/>
        <w:rPr>
          <w:rFonts w:ascii="Times New Roman" w:eastAsia="Times New Roman" w:hAnsi="Times New Roman" w:cs="Times New Roman"/>
          <w:sz w:val="24"/>
          <w:szCs w:val="24"/>
          <w:lang w:eastAsia="ru-RU" w:bidi="ru-RU"/>
        </w:rPr>
      </w:pPr>
    </w:p>
    <w:p w:rsidR="0037055F" w:rsidRPr="00374C7D" w:rsidRDefault="0037055F" w:rsidP="005415E6">
      <w:pPr>
        <w:widowControl w:val="0"/>
        <w:spacing w:after="0" w:line="276" w:lineRule="auto"/>
        <w:ind w:right="113"/>
        <w:jc w:val="right"/>
        <w:rPr>
          <w:rFonts w:ascii="Times New Roman" w:eastAsia="Times New Roman" w:hAnsi="Times New Roman" w:cs="Times New Roman"/>
          <w:sz w:val="24"/>
          <w:szCs w:val="24"/>
          <w:lang w:eastAsia="ru-RU" w:bidi="ru-RU"/>
        </w:rPr>
      </w:pPr>
    </w:p>
    <w:p w:rsidR="0037055F" w:rsidRPr="00374C7D" w:rsidRDefault="0037055F" w:rsidP="005415E6">
      <w:pPr>
        <w:widowControl w:val="0"/>
        <w:spacing w:after="0" w:line="276" w:lineRule="auto"/>
        <w:ind w:right="113"/>
        <w:jc w:val="right"/>
        <w:rPr>
          <w:rFonts w:ascii="Times New Roman" w:eastAsia="Times New Roman" w:hAnsi="Times New Roman" w:cs="Times New Roman"/>
          <w:sz w:val="24"/>
          <w:szCs w:val="24"/>
          <w:lang w:eastAsia="ru-RU" w:bidi="ru-RU"/>
        </w:rPr>
      </w:pPr>
    </w:p>
    <w:p w:rsidR="00965D67" w:rsidRPr="00374C7D" w:rsidRDefault="0037055F" w:rsidP="00965D67">
      <w:pPr>
        <w:widowControl w:val="0"/>
        <w:spacing w:after="0" w:line="276" w:lineRule="auto"/>
        <w:ind w:right="113"/>
        <w:jc w:val="right"/>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b/>
          <w:bCs/>
          <w:sz w:val="24"/>
          <w:szCs w:val="24"/>
          <w:lang w:eastAsia="ru-RU" w:bidi="ru-RU"/>
        </w:rPr>
        <w:t>Приложение</w:t>
      </w:r>
      <w:r w:rsidRPr="00374C7D">
        <w:rPr>
          <w:rFonts w:ascii="Times New Roman" w:eastAsia="Times New Roman" w:hAnsi="Times New Roman" w:cs="Times New Roman"/>
          <w:sz w:val="24"/>
          <w:szCs w:val="24"/>
          <w:lang w:eastAsia="ru-RU" w:bidi="ru-RU"/>
        </w:rPr>
        <w:t xml:space="preserve"> к соглашению</w:t>
      </w:r>
    </w:p>
    <w:p w:rsidR="00965D67" w:rsidRPr="00374C7D" w:rsidRDefault="0037055F" w:rsidP="00965D67">
      <w:pPr>
        <w:widowControl w:val="0"/>
        <w:spacing w:after="0" w:line="276" w:lineRule="auto"/>
        <w:ind w:right="113"/>
        <w:jc w:val="right"/>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 xml:space="preserve"> о закреплении прилегающей территории </w:t>
      </w:r>
    </w:p>
    <w:p w:rsidR="0037055F" w:rsidRPr="00374C7D" w:rsidRDefault="0037055F" w:rsidP="00965D67">
      <w:pPr>
        <w:widowControl w:val="0"/>
        <w:spacing w:after="0" w:line="276" w:lineRule="auto"/>
        <w:ind w:right="113"/>
        <w:jc w:val="right"/>
        <w:rPr>
          <w:rFonts w:ascii="Times New Roman" w:eastAsia="Times New Roman" w:hAnsi="Times New Roman" w:cs="Times New Roman"/>
          <w:b/>
          <w:bCs/>
          <w:sz w:val="24"/>
          <w:szCs w:val="24"/>
          <w:lang w:eastAsia="ru-RU" w:bidi="ru-RU"/>
        </w:rPr>
      </w:pPr>
      <w:r w:rsidRPr="00374C7D">
        <w:rPr>
          <w:rFonts w:ascii="Times New Roman" w:eastAsia="Times New Roman" w:hAnsi="Times New Roman" w:cs="Times New Roman"/>
          <w:sz w:val="24"/>
          <w:szCs w:val="24"/>
          <w:lang w:eastAsia="ru-RU" w:bidi="ru-RU"/>
        </w:rPr>
        <w:t>в установленных границах</w:t>
      </w:r>
    </w:p>
    <w:p w:rsidR="0037055F" w:rsidRPr="00374C7D" w:rsidRDefault="0037055F" w:rsidP="005415E6">
      <w:pPr>
        <w:widowControl w:val="0"/>
        <w:spacing w:after="0" w:line="276" w:lineRule="auto"/>
        <w:ind w:right="113"/>
        <w:jc w:val="center"/>
        <w:rPr>
          <w:rFonts w:ascii="Times New Roman" w:eastAsia="Times New Roman" w:hAnsi="Times New Roman" w:cs="Times New Roman"/>
          <w:b/>
          <w:sz w:val="24"/>
          <w:szCs w:val="24"/>
          <w:lang w:eastAsia="ru-RU" w:bidi="ru-RU"/>
        </w:rPr>
      </w:pPr>
      <w:r w:rsidRPr="00374C7D">
        <w:rPr>
          <w:rFonts w:ascii="Times New Roman" w:eastAsia="Times New Roman" w:hAnsi="Times New Roman" w:cs="Times New Roman"/>
          <w:b/>
          <w:sz w:val="24"/>
          <w:szCs w:val="24"/>
          <w:lang w:eastAsia="ru-RU" w:bidi="ru-RU"/>
        </w:rPr>
        <w:t>КАРТА-СХЕМА ПРИЛЕГАЮЩЕЙ ТЕРРИТОРИИ</w:t>
      </w:r>
    </w:p>
    <w:p w:rsidR="0037055F" w:rsidRPr="00374C7D" w:rsidRDefault="0037055F" w:rsidP="005415E6">
      <w:pPr>
        <w:widowControl w:val="0"/>
        <w:numPr>
          <w:ilvl w:val="0"/>
          <w:numId w:val="45"/>
        </w:numPr>
        <w:pBdr>
          <w:bottom w:val="single" w:sz="4" w:space="0" w:color="auto"/>
        </w:pBdr>
        <w:tabs>
          <w:tab w:val="left" w:pos="378"/>
        </w:tabs>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Местоположение прилегающей территории</w:t>
      </w:r>
      <w:r w:rsidRPr="00374C7D">
        <w:rPr>
          <w:rFonts w:ascii="Times New Roman" w:eastAsia="Times New Roman" w:hAnsi="Times New Roman" w:cs="Times New Roman"/>
          <w:sz w:val="24"/>
          <w:szCs w:val="24"/>
          <w:vertAlign w:val="superscript"/>
          <w:lang w:eastAsia="ru-RU" w:bidi="ru-RU"/>
        </w:rPr>
        <w:footnoteReference w:id="4"/>
      </w:r>
      <w:r w:rsidRPr="00374C7D">
        <w:rPr>
          <w:rFonts w:ascii="Times New Roman" w:eastAsia="Times New Roman" w:hAnsi="Times New Roman" w:cs="Times New Roman"/>
          <w:sz w:val="24"/>
          <w:szCs w:val="24"/>
          <w:lang w:eastAsia="ru-RU" w:bidi="ru-RU"/>
        </w:rPr>
        <w:t xml:space="preserve"> (адрес)</w:t>
      </w:r>
      <w:r w:rsidR="00CC6076" w:rsidRPr="00374C7D">
        <w:rPr>
          <w:rFonts w:ascii="Times New Roman" w:eastAsia="Times New Roman" w:hAnsi="Times New Roman" w:cs="Times New Roman"/>
          <w:sz w:val="24"/>
          <w:szCs w:val="24"/>
          <w:lang w:eastAsia="ru-RU" w:bidi="ru-RU"/>
        </w:rPr>
        <w:t>______________________________</w:t>
      </w:r>
    </w:p>
    <w:p w:rsidR="00CC6076" w:rsidRPr="00374C7D" w:rsidRDefault="00CC6076" w:rsidP="00CC6076">
      <w:pPr>
        <w:widowControl w:val="0"/>
        <w:pBdr>
          <w:bottom w:val="single" w:sz="4" w:space="0" w:color="auto"/>
        </w:pBdr>
        <w:tabs>
          <w:tab w:val="left" w:pos="378"/>
        </w:tabs>
        <w:spacing w:after="0" w:line="276" w:lineRule="auto"/>
        <w:ind w:right="113"/>
        <w:jc w:val="both"/>
        <w:rPr>
          <w:rFonts w:ascii="Times New Roman" w:eastAsia="Times New Roman" w:hAnsi="Times New Roman" w:cs="Times New Roman"/>
          <w:sz w:val="24"/>
          <w:szCs w:val="24"/>
          <w:lang w:eastAsia="ru-RU" w:bidi="ru-RU"/>
        </w:rPr>
      </w:pPr>
    </w:p>
    <w:p w:rsidR="0037055F" w:rsidRPr="00374C7D" w:rsidRDefault="0037055F" w:rsidP="005415E6">
      <w:pPr>
        <w:widowControl w:val="0"/>
        <w:numPr>
          <w:ilvl w:val="0"/>
          <w:numId w:val="45"/>
        </w:numPr>
        <w:tabs>
          <w:tab w:val="left" w:pos="378"/>
        </w:tabs>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Сведения о собственнике и (или) ином законном владельце здания, строения, сооружения, земельного участка, а также уполномоченном лице</w:t>
      </w:r>
      <w:r w:rsidRPr="00374C7D">
        <w:rPr>
          <w:rFonts w:ascii="Times New Roman" w:eastAsia="Times New Roman" w:hAnsi="Times New Roman" w:cs="Times New Roman"/>
          <w:sz w:val="24"/>
          <w:szCs w:val="24"/>
          <w:vertAlign w:val="superscript"/>
          <w:lang w:eastAsia="ru-RU" w:bidi="ru-RU"/>
        </w:rPr>
        <w:footnoteReference w:id="5"/>
      </w:r>
      <w:r w:rsidRPr="00374C7D">
        <w:rPr>
          <w:rFonts w:ascii="Times New Roman" w:eastAsia="Times New Roman" w:hAnsi="Times New Roman" w:cs="Times New Roman"/>
          <w:sz w:val="24"/>
          <w:szCs w:val="24"/>
          <w:lang w:eastAsia="ru-RU" w:bidi="ru-RU"/>
        </w:rPr>
        <w:t>:</w:t>
      </w:r>
      <w:r w:rsidR="00CC6076" w:rsidRPr="00374C7D">
        <w:rPr>
          <w:rFonts w:ascii="Times New Roman" w:eastAsia="Times New Roman" w:hAnsi="Times New Roman" w:cs="Times New Roman"/>
          <w:sz w:val="24"/>
          <w:szCs w:val="24"/>
          <w:lang w:eastAsia="ru-RU" w:bidi="ru-RU"/>
        </w:rPr>
        <w:t>_____________________</w:t>
      </w:r>
    </w:p>
    <w:p w:rsidR="00CC6076" w:rsidRPr="00374C7D" w:rsidRDefault="00CC6076" w:rsidP="00CC6076">
      <w:pPr>
        <w:widowControl w:val="0"/>
        <w:tabs>
          <w:tab w:val="left" w:pos="378"/>
        </w:tabs>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_____________________________________________________________________________</w:t>
      </w:r>
    </w:p>
    <w:p w:rsidR="0037055F" w:rsidRPr="00374C7D" w:rsidRDefault="0037055F" w:rsidP="005415E6">
      <w:pPr>
        <w:widowControl w:val="0"/>
        <w:numPr>
          <w:ilvl w:val="0"/>
          <w:numId w:val="45"/>
        </w:numPr>
        <w:tabs>
          <w:tab w:val="left" w:pos="378"/>
          <w:tab w:val="left" w:leader="underscore" w:pos="5141"/>
        </w:tabs>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 xml:space="preserve">Расстояние от здания, строения, сооружения, земельного участка или ограждения до границы прилегающей территории: </w:t>
      </w:r>
      <w:r w:rsidRPr="00374C7D">
        <w:rPr>
          <w:rFonts w:ascii="Times New Roman" w:eastAsia="Times New Roman" w:hAnsi="Times New Roman" w:cs="Times New Roman"/>
          <w:sz w:val="24"/>
          <w:szCs w:val="24"/>
          <w:lang w:eastAsia="ru-RU" w:bidi="ru-RU"/>
        </w:rPr>
        <w:tab/>
        <w:t xml:space="preserve"> (м)</w:t>
      </w:r>
      <w:r w:rsidRPr="00374C7D">
        <w:rPr>
          <w:rFonts w:ascii="Times New Roman" w:eastAsia="Times New Roman" w:hAnsi="Times New Roman" w:cs="Times New Roman"/>
          <w:sz w:val="24"/>
          <w:szCs w:val="24"/>
          <w:vertAlign w:val="superscript"/>
          <w:lang w:eastAsia="ru-RU" w:bidi="ru-RU"/>
        </w:rPr>
        <w:footnoteReference w:id="6"/>
      </w:r>
      <w:r w:rsidRPr="00374C7D">
        <w:rPr>
          <w:rFonts w:ascii="Times New Roman" w:eastAsia="Times New Roman" w:hAnsi="Times New Roman" w:cs="Times New Roman"/>
          <w:sz w:val="24"/>
          <w:szCs w:val="24"/>
          <w:vertAlign w:val="superscript"/>
          <w:lang w:eastAsia="ru-RU" w:bidi="ru-RU"/>
        </w:rPr>
        <w:t xml:space="preserve"> </w:t>
      </w:r>
      <w:r w:rsidRPr="00374C7D">
        <w:rPr>
          <w:rFonts w:ascii="Times New Roman" w:eastAsia="Times New Roman" w:hAnsi="Times New Roman" w:cs="Times New Roman"/>
          <w:sz w:val="24"/>
          <w:szCs w:val="24"/>
          <w:vertAlign w:val="superscript"/>
          <w:lang w:eastAsia="ru-RU" w:bidi="ru-RU"/>
        </w:rPr>
        <w:footnoteReference w:id="7"/>
      </w:r>
    </w:p>
    <w:p w:rsidR="0037055F" w:rsidRPr="00374C7D" w:rsidRDefault="0037055F" w:rsidP="005415E6">
      <w:pPr>
        <w:widowControl w:val="0"/>
        <w:numPr>
          <w:ilvl w:val="0"/>
          <w:numId w:val="45"/>
        </w:numPr>
        <w:tabs>
          <w:tab w:val="left" w:pos="378"/>
        </w:tabs>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Вид разрешенного использования земельного участка, по отношению к которому устанав</w:t>
      </w:r>
      <w:r w:rsidR="00CC6076" w:rsidRPr="00374C7D">
        <w:rPr>
          <w:rFonts w:ascii="Times New Roman" w:eastAsia="Times New Roman" w:hAnsi="Times New Roman" w:cs="Times New Roman"/>
          <w:sz w:val="24"/>
          <w:szCs w:val="24"/>
          <w:lang w:eastAsia="ru-RU" w:bidi="ru-RU"/>
        </w:rPr>
        <w:t>ливается прилегающая территория:_________________________________________</w:t>
      </w:r>
    </w:p>
    <w:p w:rsidR="0037055F" w:rsidRPr="00374C7D" w:rsidRDefault="0037055F" w:rsidP="005415E6">
      <w:pPr>
        <w:widowControl w:val="0"/>
        <w:pBdr>
          <w:bottom w:val="single" w:sz="4" w:space="0" w:color="auto"/>
        </w:pBdr>
        <w:spacing w:after="0" w:line="276" w:lineRule="auto"/>
        <w:ind w:right="113"/>
        <w:jc w:val="center"/>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(при наличии)</w:t>
      </w:r>
    </w:p>
    <w:p w:rsidR="0037055F" w:rsidRPr="00374C7D" w:rsidRDefault="0037055F" w:rsidP="005415E6">
      <w:pPr>
        <w:widowControl w:val="0"/>
        <w:numPr>
          <w:ilvl w:val="0"/>
          <w:numId w:val="45"/>
        </w:numPr>
        <w:tabs>
          <w:tab w:val="left" w:pos="378"/>
        </w:tabs>
        <w:spacing w:after="0" w:line="276" w:lineRule="auto"/>
        <w:ind w:right="113" w:hanging="290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Наличие объектов (в том числе благоустройства), расположенных на прилегающей 7</w:t>
      </w:r>
    </w:p>
    <w:p w:rsidR="0037055F" w:rsidRPr="00374C7D" w:rsidRDefault="0037055F" w:rsidP="005415E6">
      <w:pPr>
        <w:widowControl w:val="0"/>
        <w:pBdr>
          <w:bottom w:val="single" w:sz="4" w:space="0" w:color="auto"/>
        </w:pBdr>
        <w:spacing w:after="0" w:line="276" w:lineRule="auto"/>
        <w:ind w:right="113"/>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территории, с их описанием</w:t>
      </w:r>
      <w:r w:rsidR="00CC6076" w:rsidRPr="00374C7D">
        <w:rPr>
          <w:rFonts w:ascii="Times New Roman" w:eastAsia="Times New Roman" w:hAnsi="Times New Roman" w:cs="Times New Roman"/>
          <w:sz w:val="24"/>
          <w:szCs w:val="24"/>
          <w:lang w:eastAsia="ru-RU" w:bidi="ru-RU"/>
        </w:rPr>
        <w:t>_____________________________________________________</w:t>
      </w:r>
    </w:p>
    <w:p w:rsidR="00CC6076" w:rsidRPr="00374C7D" w:rsidRDefault="00CC6076" w:rsidP="005415E6">
      <w:pPr>
        <w:widowControl w:val="0"/>
        <w:pBdr>
          <w:bottom w:val="single" w:sz="4" w:space="0" w:color="auto"/>
        </w:pBdr>
        <w:spacing w:after="0" w:line="276" w:lineRule="auto"/>
        <w:ind w:right="113"/>
        <w:rPr>
          <w:rFonts w:ascii="Times New Roman" w:eastAsia="Times New Roman" w:hAnsi="Times New Roman" w:cs="Times New Roman"/>
          <w:sz w:val="24"/>
          <w:szCs w:val="24"/>
          <w:lang w:eastAsia="ru-RU" w:bidi="ru-RU"/>
        </w:rPr>
      </w:pPr>
    </w:p>
    <w:p w:rsidR="0037055F" w:rsidRPr="00374C7D" w:rsidRDefault="0037055F" w:rsidP="005415E6">
      <w:pPr>
        <w:widowControl w:val="0"/>
        <w:numPr>
          <w:ilvl w:val="0"/>
          <w:numId w:val="45"/>
        </w:numPr>
        <w:tabs>
          <w:tab w:val="left" w:pos="378"/>
          <w:tab w:val="left" w:leader="underscore" w:pos="6178"/>
        </w:tabs>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 xml:space="preserve">Площадь озелененной территории (при ее наличии </w:t>
      </w:r>
      <w:r w:rsidRPr="00374C7D">
        <w:rPr>
          <w:rFonts w:ascii="Times New Roman" w:eastAsia="Times New Roman" w:hAnsi="Times New Roman" w:cs="Times New Roman"/>
          <w:sz w:val="24"/>
          <w:szCs w:val="24"/>
          <w:lang w:eastAsia="ru-RU" w:bidi="ru-RU"/>
        </w:rPr>
        <w:tab/>
        <w:t xml:space="preserve"> кв. м), состав озеленения (при</w:t>
      </w:r>
    </w:p>
    <w:p w:rsidR="0037055F" w:rsidRPr="00374C7D" w:rsidRDefault="0037055F" w:rsidP="005415E6">
      <w:pPr>
        <w:widowControl w:val="0"/>
        <w:tabs>
          <w:tab w:val="left" w:leader="underscore" w:pos="5352"/>
        </w:tabs>
        <w:spacing w:after="0" w:line="276" w:lineRule="auto"/>
        <w:ind w:right="113"/>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наличии - деревья - _</w:t>
      </w:r>
      <w:r w:rsidR="00CC6076" w:rsidRPr="00374C7D">
        <w:rPr>
          <w:rFonts w:ascii="Times New Roman" w:eastAsia="Times New Roman" w:hAnsi="Times New Roman" w:cs="Times New Roman"/>
          <w:sz w:val="24"/>
          <w:szCs w:val="24"/>
          <w:lang w:eastAsia="ru-RU" w:bidi="ru-RU"/>
        </w:rPr>
        <w:t>__</w:t>
      </w:r>
      <w:r w:rsidRPr="00374C7D">
        <w:rPr>
          <w:rFonts w:ascii="Times New Roman" w:eastAsia="Times New Roman" w:hAnsi="Times New Roman" w:cs="Times New Roman"/>
          <w:sz w:val="24"/>
          <w:szCs w:val="24"/>
          <w:lang w:eastAsia="ru-RU" w:bidi="ru-RU"/>
        </w:rPr>
        <w:t xml:space="preserve">__ шт., газон, цветники - </w:t>
      </w:r>
      <w:r w:rsidR="00CC6076" w:rsidRPr="00374C7D">
        <w:rPr>
          <w:rFonts w:ascii="Times New Roman" w:eastAsia="Times New Roman" w:hAnsi="Times New Roman" w:cs="Times New Roman"/>
          <w:sz w:val="24"/>
          <w:szCs w:val="24"/>
          <w:lang w:eastAsia="ru-RU" w:bidi="ru-RU"/>
        </w:rPr>
        <w:t>__</w:t>
      </w:r>
      <w:r w:rsidRPr="00374C7D">
        <w:rPr>
          <w:rFonts w:ascii="Times New Roman" w:eastAsia="Times New Roman" w:hAnsi="Times New Roman" w:cs="Times New Roman"/>
          <w:sz w:val="24"/>
          <w:szCs w:val="24"/>
          <w:lang w:eastAsia="ru-RU" w:bidi="ru-RU"/>
        </w:rPr>
        <w:tab/>
        <w:t xml:space="preserve"> кв. м)</w:t>
      </w:r>
      <w:r w:rsidRPr="00374C7D">
        <w:rPr>
          <w:rFonts w:ascii="Times New Roman" w:eastAsia="Times New Roman" w:hAnsi="Times New Roman" w:cs="Times New Roman"/>
          <w:sz w:val="24"/>
          <w:szCs w:val="24"/>
          <w:vertAlign w:val="superscript"/>
          <w:lang w:eastAsia="ru-RU" w:bidi="ru-RU"/>
        </w:rPr>
        <w:footnoteReference w:id="8"/>
      </w:r>
    </w:p>
    <w:p w:rsidR="00CC6076" w:rsidRPr="00374C7D" w:rsidRDefault="00CC6076" w:rsidP="005415E6">
      <w:pPr>
        <w:widowControl w:val="0"/>
        <w:tabs>
          <w:tab w:val="left" w:leader="underscore" w:pos="5352"/>
        </w:tabs>
        <w:spacing w:after="0" w:line="276" w:lineRule="auto"/>
        <w:ind w:right="113"/>
        <w:rPr>
          <w:rFonts w:ascii="Times New Roman" w:eastAsia="Times New Roman" w:hAnsi="Times New Roman" w:cs="Times New Roman"/>
          <w:sz w:val="24"/>
          <w:szCs w:val="24"/>
          <w:lang w:eastAsia="ru-RU" w:bidi="ru-RU"/>
        </w:rPr>
      </w:pPr>
    </w:p>
    <w:p w:rsidR="0037055F" w:rsidRPr="00374C7D" w:rsidRDefault="0037055F" w:rsidP="005415E6">
      <w:pPr>
        <w:widowControl w:val="0"/>
        <w:spacing w:after="0" w:line="276" w:lineRule="auto"/>
        <w:ind w:right="113"/>
        <w:jc w:val="center"/>
        <w:rPr>
          <w:rFonts w:ascii="Times New Roman" w:eastAsia="Times New Roman" w:hAnsi="Times New Roman" w:cs="Times New Roman"/>
          <w:b/>
          <w:sz w:val="24"/>
          <w:szCs w:val="24"/>
          <w:lang w:eastAsia="ru-RU" w:bidi="ru-RU"/>
        </w:rPr>
      </w:pPr>
      <w:r w:rsidRPr="00374C7D">
        <w:rPr>
          <w:rFonts w:ascii="Times New Roman" w:eastAsia="Times New Roman" w:hAnsi="Times New Roman" w:cs="Times New Roman"/>
          <w:b/>
          <w:sz w:val="24"/>
          <w:szCs w:val="24"/>
          <w:lang w:eastAsia="ru-RU" w:bidi="ru-RU"/>
        </w:rPr>
        <w:t>Графическое описание:</w:t>
      </w:r>
    </w:p>
    <w:p w:rsidR="00CC6076" w:rsidRPr="00374C7D" w:rsidRDefault="00CC6076" w:rsidP="005415E6">
      <w:pPr>
        <w:widowControl w:val="0"/>
        <w:spacing w:after="0" w:line="276" w:lineRule="auto"/>
        <w:ind w:right="113"/>
        <w:jc w:val="center"/>
        <w:rPr>
          <w:rFonts w:ascii="Times New Roman" w:eastAsia="Times New Roman" w:hAnsi="Times New Roman" w:cs="Times New Roman"/>
          <w:sz w:val="24"/>
          <w:szCs w:val="24"/>
          <w:lang w:eastAsia="ru-RU" w:bidi="ru-RU"/>
        </w:rPr>
      </w:pPr>
    </w:p>
    <w:p w:rsidR="00CC6076" w:rsidRPr="00374C7D" w:rsidRDefault="00CC6076" w:rsidP="005415E6">
      <w:pPr>
        <w:widowControl w:val="0"/>
        <w:spacing w:after="0" w:line="276" w:lineRule="auto"/>
        <w:ind w:right="113"/>
        <w:jc w:val="center"/>
        <w:rPr>
          <w:rFonts w:ascii="Times New Roman" w:eastAsia="Times New Roman" w:hAnsi="Times New Roman" w:cs="Times New Roman"/>
          <w:sz w:val="24"/>
          <w:szCs w:val="24"/>
          <w:lang w:eastAsia="ru-RU" w:bidi="ru-RU"/>
        </w:rPr>
      </w:pPr>
    </w:p>
    <w:p w:rsidR="0037055F" w:rsidRPr="00374C7D" w:rsidRDefault="0037055F" w:rsidP="005415E6">
      <w:pPr>
        <w:widowControl w:val="0"/>
        <w:spacing w:after="0" w:line="276" w:lineRule="auto"/>
        <w:ind w:right="113"/>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Схематическое изображение границ здания, строения, сооружения, земельного участка:</w:t>
      </w:r>
    </w:p>
    <w:tbl>
      <w:tblPr>
        <w:tblStyle w:val="af4"/>
        <w:tblW w:w="0" w:type="auto"/>
        <w:tblLook w:val="04A0" w:firstRow="1" w:lastRow="0" w:firstColumn="1" w:lastColumn="0" w:noHBand="0" w:noVBand="1"/>
      </w:tblPr>
      <w:tblGrid>
        <w:gridCol w:w="9426"/>
      </w:tblGrid>
      <w:tr w:rsidR="00F805F9" w:rsidRPr="00374C7D" w:rsidTr="00F805F9">
        <w:tc>
          <w:tcPr>
            <w:tcW w:w="9426" w:type="dxa"/>
          </w:tcPr>
          <w:p w:rsidR="00F805F9" w:rsidRPr="00374C7D" w:rsidRDefault="00F805F9" w:rsidP="005415E6">
            <w:pPr>
              <w:widowControl w:val="0"/>
              <w:spacing w:after="0"/>
              <w:ind w:right="113"/>
              <w:rPr>
                <w:sz w:val="24"/>
                <w:szCs w:val="24"/>
                <w:lang w:bidi="ru-RU"/>
              </w:rPr>
            </w:pPr>
          </w:p>
          <w:p w:rsidR="00F805F9" w:rsidRPr="00374C7D" w:rsidRDefault="00F805F9" w:rsidP="005415E6">
            <w:pPr>
              <w:widowControl w:val="0"/>
              <w:spacing w:after="0"/>
              <w:ind w:right="113"/>
              <w:rPr>
                <w:sz w:val="24"/>
                <w:szCs w:val="24"/>
                <w:lang w:bidi="ru-RU"/>
              </w:rPr>
            </w:pPr>
          </w:p>
          <w:p w:rsidR="00F805F9" w:rsidRPr="00374C7D" w:rsidRDefault="00F805F9" w:rsidP="005415E6">
            <w:pPr>
              <w:widowControl w:val="0"/>
              <w:spacing w:after="0"/>
              <w:ind w:right="113"/>
              <w:rPr>
                <w:sz w:val="24"/>
                <w:szCs w:val="24"/>
                <w:lang w:bidi="ru-RU"/>
              </w:rPr>
            </w:pPr>
          </w:p>
          <w:p w:rsidR="00F805F9" w:rsidRPr="00374C7D" w:rsidRDefault="00F805F9" w:rsidP="005415E6">
            <w:pPr>
              <w:widowControl w:val="0"/>
              <w:spacing w:after="0"/>
              <w:ind w:right="113"/>
              <w:rPr>
                <w:sz w:val="24"/>
                <w:szCs w:val="24"/>
                <w:lang w:bidi="ru-RU"/>
              </w:rPr>
            </w:pPr>
          </w:p>
          <w:p w:rsidR="00F805F9" w:rsidRPr="00374C7D" w:rsidRDefault="00F805F9" w:rsidP="005415E6">
            <w:pPr>
              <w:widowControl w:val="0"/>
              <w:spacing w:after="0"/>
              <w:ind w:right="113"/>
              <w:rPr>
                <w:sz w:val="24"/>
                <w:szCs w:val="24"/>
                <w:lang w:bidi="ru-RU"/>
              </w:rPr>
            </w:pPr>
          </w:p>
          <w:p w:rsidR="00F805F9" w:rsidRPr="00374C7D" w:rsidRDefault="00F805F9" w:rsidP="005415E6">
            <w:pPr>
              <w:widowControl w:val="0"/>
              <w:spacing w:after="0"/>
              <w:ind w:right="113"/>
              <w:rPr>
                <w:sz w:val="24"/>
                <w:szCs w:val="24"/>
                <w:lang w:bidi="ru-RU"/>
              </w:rPr>
            </w:pPr>
          </w:p>
          <w:p w:rsidR="00F805F9" w:rsidRPr="00374C7D" w:rsidRDefault="00F805F9" w:rsidP="005415E6">
            <w:pPr>
              <w:widowControl w:val="0"/>
              <w:spacing w:after="0"/>
              <w:ind w:right="113"/>
              <w:rPr>
                <w:sz w:val="24"/>
                <w:szCs w:val="24"/>
                <w:lang w:bidi="ru-RU"/>
              </w:rPr>
            </w:pPr>
          </w:p>
          <w:p w:rsidR="00F805F9" w:rsidRPr="00374C7D" w:rsidRDefault="00F805F9" w:rsidP="005415E6">
            <w:pPr>
              <w:widowControl w:val="0"/>
              <w:spacing w:after="0"/>
              <w:ind w:right="113"/>
              <w:rPr>
                <w:sz w:val="24"/>
                <w:szCs w:val="24"/>
                <w:lang w:bidi="ru-RU"/>
              </w:rPr>
            </w:pPr>
          </w:p>
          <w:p w:rsidR="00F805F9" w:rsidRPr="00374C7D" w:rsidRDefault="00F805F9" w:rsidP="005415E6">
            <w:pPr>
              <w:widowControl w:val="0"/>
              <w:spacing w:after="0"/>
              <w:ind w:right="113"/>
              <w:rPr>
                <w:sz w:val="24"/>
                <w:szCs w:val="24"/>
                <w:lang w:bidi="ru-RU"/>
              </w:rPr>
            </w:pPr>
          </w:p>
          <w:p w:rsidR="00F805F9" w:rsidRPr="00374C7D" w:rsidRDefault="00F805F9" w:rsidP="005415E6">
            <w:pPr>
              <w:widowControl w:val="0"/>
              <w:spacing w:after="0"/>
              <w:ind w:right="113"/>
              <w:rPr>
                <w:sz w:val="24"/>
                <w:szCs w:val="24"/>
                <w:lang w:bidi="ru-RU"/>
              </w:rPr>
            </w:pPr>
          </w:p>
          <w:p w:rsidR="00F805F9" w:rsidRPr="00374C7D" w:rsidRDefault="00F805F9" w:rsidP="005415E6">
            <w:pPr>
              <w:widowControl w:val="0"/>
              <w:spacing w:after="0"/>
              <w:ind w:right="113"/>
              <w:rPr>
                <w:sz w:val="24"/>
                <w:szCs w:val="24"/>
                <w:lang w:bidi="ru-RU"/>
              </w:rPr>
            </w:pPr>
          </w:p>
        </w:tc>
      </w:tr>
    </w:tbl>
    <w:p w:rsidR="0037055F" w:rsidRPr="00374C7D" w:rsidRDefault="0037055F" w:rsidP="005415E6">
      <w:pPr>
        <w:widowControl w:val="0"/>
        <w:spacing w:after="0" w:line="276" w:lineRule="auto"/>
        <w:ind w:right="113"/>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lastRenderedPageBreak/>
        <w:t>Схематическое изображение границ территории, прилегающей к зданию, строению, сооружению, земельному участку:</w:t>
      </w:r>
    </w:p>
    <w:tbl>
      <w:tblPr>
        <w:tblStyle w:val="af4"/>
        <w:tblW w:w="0" w:type="auto"/>
        <w:tblLook w:val="04A0" w:firstRow="1" w:lastRow="0" w:firstColumn="1" w:lastColumn="0" w:noHBand="0" w:noVBand="1"/>
      </w:tblPr>
      <w:tblGrid>
        <w:gridCol w:w="9426"/>
      </w:tblGrid>
      <w:tr w:rsidR="00F805F9" w:rsidRPr="00374C7D" w:rsidTr="00F805F9">
        <w:tc>
          <w:tcPr>
            <w:tcW w:w="9426" w:type="dxa"/>
          </w:tcPr>
          <w:p w:rsidR="00F805F9" w:rsidRPr="00374C7D" w:rsidRDefault="00F805F9" w:rsidP="005415E6">
            <w:pPr>
              <w:widowControl w:val="0"/>
              <w:spacing w:after="0"/>
              <w:ind w:right="113"/>
              <w:rPr>
                <w:sz w:val="24"/>
                <w:szCs w:val="24"/>
                <w:lang w:bidi="ru-RU"/>
              </w:rPr>
            </w:pPr>
          </w:p>
          <w:p w:rsidR="00F805F9" w:rsidRPr="00374C7D" w:rsidRDefault="00F805F9" w:rsidP="005415E6">
            <w:pPr>
              <w:widowControl w:val="0"/>
              <w:spacing w:after="0"/>
              <w:ind w:right="113"/>
              <w:rPr>
                <w:sz w:val="24"/>
                <w:szCs w:val="24"/>
                <w:lang w:bidi="ru-RU"/>
              </w:rPr>
            </w:pPr>
          </w:p>
          <w:p w:rsidR="00F805F9" w:rsidRPr="00374C7D" w:rsidRDefault="00F805F9" w:rsidP="005415E6">
            <w:pPr>
              <w:widowControl w:val="0"/>
              <w:spacing w:after="0"/>
              <w:ind w:right="113"/>
              <w:rPr>
                <w:sz w:val="24"/>
                <w:szCs w:val="24"/>
                <w:lang w:bidi="ru-RU"/>
              </w:rPr>
            </w:pPr>
          </w:p>
          <w:p w:rsidR="00F805F9" w:rsidRPr="00374C7D" w:rsidRDefault="00F805F9" w:rsidP="005415E6">
            <w:pPr>
              <w:widowControl w:val="0"/>
              <w:spacing w:after="0"/>
              <w:ind w:right="113"/>
              <w:rPr>
                <w:sz w:val="24"/>
                <w:szCs w:val="24"/>
                <w:lang w:bidi="ru-RU"/>
              </w:rPr>
            </w:pPr>
          </w:p>
          <w:p w:rsidR="00F805F9" w:rsidRPr="00374C7D" w:rsidRDefault="00F805F9" w:rsidP="005415E6">
            <w:pPr>
              <w:widowControl w:val="0"/>
              <w:spacing w:after="0"/>
              <w:ind w:right="113"/>
              <w:rPr>
                <w:sz w:val="24"/>
                <w:szCs w:val="24"/>
                <w:lang w:bidi="ru-RU"/>
              </w:rPr>
            </w:pPr>
          </w:p>
          <w:p w:rsidR="00F805F9" w:rsidRPr="00374C7D" w:rsidRDefault="00F805F9" w:rsidP="005415E6">
            <w:pPr>
              <w:widowControl w:val="0"/>
              <w:spacing w:after="0"/>
              <w:ind w:right="113"/>
              <w:rPr>
                <w:sz w:val="24"/>
                <w:szCs w:val="24"/>
                <w:lang w:bidi="ru-RU"/>
              </w:rPr>
            </w:pPr>
          </w:p>
          <w:p w:rsidR="00F805F9" w:rsidRPr="00374C7D" w:rsidRDefault="00F805F9" w:rsidP="005415E6">
            <w:pPr>
              <w:widowControl w:val="0"/>
              <w:spacing w:after="0"/>
              <w:ind w:right="113"/>
              <w:rPr>
                <w:sz w:val="24"/>
                <w:szCs w:val="24"/>
                <w:lang w:bidi="ru-RU"/>
              </w:rPr>
            </w:pPr>
          </w:p>
          <w:p w:rsidR="00F805F9" w:rsidRPr="00374C7D" w:rsidRDefault="00F805F9" w:rsidP="005415E6">
            <w:pPr>
              <w:widowControl w:val="0"/>
              <w:spacing w:after="0"/>
              <w:ind w:right="113"/>
              <w:rPr>
                <w:sz w:val="24"/>
                <w:szCs w:val="24"/>
                <w:lang w:bidi="ru-RU"/>
              </w:rPr>
            </w:pPr>
          </w:p>
          <w:p w:rsidR="00F805F9" w:rsidRPr="00374C7D" w:rsidRDefault="00F805F9" w:rsidP="005415E6">
            <w:pPr>
              <w:widowControl w:val="0"/>
              <w:spacing w:after="0"/>
              <w:ind w:right="113"/>
              <w:rPr>
                <w:sz w:val="24"/>
                <w:szCs w:val="24"/>
                <w:lang w:bidi="ru-RU"/>
              </w:rPr>
            </w:pPr>
          </w:p>
          <w:p w:rsidR="00F805F9" w:rsidRPr="00374C7D" w:rsidRDefault="00F805F9" w:rsidP="005415E6">
            <w:pPr>
              <w:widowControl w:val="0"/>
              <w:spacing w:after="0"/>
              <w:ind w:right="113"/>
              <w:rPr>
                <w:sz w:val="24"/>
                <w:szCs w:val="24"/>
                <w:lang w:bidi="ru-RU"/>
              </w:rPr>
            </w:pPr>
          </w:p>
          <w:p w:rsidR="00F805F9" w:rsidRPr="00374C7D" w:rsidRDefault="00F805F9" w:rsidP="005415E6">
            <w:pPr>
              <w:widowControl w:val="0"/>
              <w:spacing w:after="0"/>
              <w:ind w:right="113"/>
              <w:rPr>
                <w:sz w:val="24"/>
                <w:szCs w:val="24"/>
                <w:lang w:bidi="ru-RU"/>
              </w:rPr>
            </w:pPr>
          </w:p>
          <w:p w:rsidR="00F805F9" w:rsidRPr="00374C7D" w:rsidRDefault="00F805F9" w:rsidP="005415E6">
            <w:pPr>
              <w:widowControl w:val="0"/>
              <w:spacing w:after="0"/>
              <w:ind w:right="113"/>
              <w:rPr>
                <w:sz w:val="24"/>
                <w:szCs w:val="24"/>
                <w:lang w:bidi="ru-RU"/>
              </w:rPr>
            </w:pPr>
          </w:p>
          <w:p w:rsidR="00F805F9" w:rsidRPr="00374C7D" w:rsidRDefault="00F805F9" w:rsidP="005415E6">
            <w:pPr>
              <w:widowControl w:val="0"/>
              <w:spacing w:after="0"/>
              <w:ind w:right="113"/>
              <w:rPr>
                <w:sz w:val="24"/>
                <w:szCs w:val="24"/>
                <w:lang w:bidi="ru-RU"/>
              </w:rPr>
            </w:pPr>
          </w:p>
        </w:tc>
      </w:tr>
    </w:tbl>
    <w:p w:rsidR="0037055F" w:rsidRPr="00374C7D" w:rsidRDefault="0037055F" w:rsidP="005415E6">
      <w:pPr>
        <w:widowControl w:val="0"/>
        <w:spacing w:after="0" w:line="276" w:lineRule="auto"/>
        <w:ind w:right="113"/>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Схематическое изображение, наименование (наименования) элементов благоустройства, попадающих в границы прилегающей территории:</w:t>
      </w:r>
    </w:p>
    <w:tbl>
      <w:tblPr>
        <w:tblStyle w:val="af4"/>
        <w:tblW w:w="0" w:type="auto"/>
        <w:tblLook w:val="04A0" w:firstRow="1" w:lastRow="0" w:firstColumn="1" w:lastColumn="0" w:noHBand="0" w:noVBand="1"/>
      </w:tblPr>
      <w:tblGrid>
        <w:gridCol w:w="9426"/>
      </w:tblGrid>
      <w:tr w:rsidR="00F805F9" w:rsidRPr="00374C7D" w:rsidTr="00F805F9">
        <w:tc>
          <w:tcPr>
            <w:tcW w:w="9426" w:type="dxa"/>
          </w:tcPr>
          <w:p w:rsidR="00F805F9" w:rsidRPr="00374C7D" w:rsidRDefault="00F805F9" w:rsidP="005415E6">
            <w:pPr>
              <w:widowControl w:val="0"/>
              <w:spacing w:after="0"/>
              <w:ind w:right="113"/>
              <w:rPr>
                <w:sz w:val="24"/>
                <w:szCs w:val="24"/>
                <w:lang w:bidi="ru-RU"/>
              </w:rPr>
            </w:pPr>
          </w:p>
          <w:p w:rsidR="00F805F9" w:rsidRPr="00374C7D" w:rsidRDefault="00F805F9" w:rsidP="005415E6">
            <w:pPr>
              <w:widowControl w:val="0"/>
              <w:spacing w:after="0"/>
              <w:ind w:right="113"/>
              <w:rPr>
                <w:sz w:val="24"/>
                <w:szCs w:val="24"/>
                <w:lang w:bidi="ru-RU"/>
              </w:rPr>
            </w:pPr>
          </w:p>
          <w:p w:rsidR="00F805F9" w:rsidRPr="00374C7D" w:rsidRDefault="00F805F9" w:rsidP="005415E6">
            <w:pPr>
              <w:widowControl w:val="0"/>
              <w:spacing w:after="0"/>
              <w:ind w:right="113"/>
              <w:rPr>
                <w:sz w:val="24"/>
                <w:szCs w:val="24"/>
                <w:lang w:bidi="ru-RU"/>
              </w:rPr>
            </w:pPr>
          </w:p>
          <w:p w:rsidR="00F805F9" w:rsidRPr="00374C7D" w:rsidRDefault="00F805F9" w:rsidP="005415E6">
            <w:pPr>
              <w:widowControl w:val="0"/>
              <w:spacing w:after="0"/>
              <w:ind w:right="113"/>
              <w:rPr>
                <w:sz w:val="24"/>
                <w:szCs w:val="24"/>
                <w:lang w:bidi="ru-RU"/>
              </w:rPr>
            </w:pPr>
          </w:p>
          <w:p w:rsidR="00F805F9" w:rsidRPr="00374C7D" w:rsidRDefault="00F805F9" w:rsidP="005415E6">
            <w:pPr>
              <w:widowControl w:val="0"/>
              <w:spacing w:after="0"/>
              <w:ind w:right="113"/>
              <w:rPr>
                <w:sz w:val="24"/>
                <w:szCs w:val="24"/>
                <w:lang w:bidi="ru-RU"/>
              </w:rPr>
            </w:pPr>
          </w:p>
          <w:p w:rsidR="00F805F9" w:rsidRPr="00374C7D" w:rsidRDefault="00F805F9" w:rsidP="005415E6">
            <w:pPr>
              <w:widowControl w:val="0"/>
              <w:spacing w:after="0"/>
              <w:ind w:right="113"/>
              <w:rPr>
                <w:sz w:val="24"/>
                <w:szCs w:val="24"/>
                <w:lang w:bidi="ru-RU"/>
              </w:rPr>
            </w:pPr>
          </w:p>
          <w:p w:rsidR="00F805F9" w:rsidRPr="00374C7D" w:rsidRDefault="00F805F9" w:rsidP="005415E6">
            <w:pPr>
              <w:widowControl w:val="0"/>
              <w:spacing w:after="0"/>
              <w:ind w:right="113"/>
              <w:rPr>
                <w:sz w:val="24"/>
                <w:szCs w:val="24"/>
                <w:lang w:bidi="ru-RU"/>
              </w:rPr>
            </w:pPr>
          </w:p>
          <w:p w:rsidR="00F805F9" w:rsidRPr="00374C7D" w:rsidRDefault="00F805F9" w:rsidP="005415E6">
            <w:pPr>
              <w:widowControl w:val="0"/>
              <w:spacing w:after="0"/>
              <w:ind w:right="113"/>
              <w:rPr>
                <w:sz w:val="24"/>
                <w:szCs w:val="24"/>
                <w:lang w:bidi="ru-RU"/>
              </w:rPr>
            </w:pPr>
          </w:p>
          <w:p w:rsidR="00F805F9" w:rsidRPr="00374C7D" w:rsidRDefault="00F805F9" w:rsidP="005415E6">
            <w:pPr>
              <w:widowControl w:val="0"/>
              <w:spacing w:after="0"/>
              <w:ind w:right="113"/>
              <w:rPr>
                <w:sz w:val="24"/>
                <w:szCs w:val="24"/>
                <w:lang w:bidi="ru-RU"/>
              </w:rPr>
            </w:pPr>
          </w:p>
          <w:p w:rsidR="00F805F9" w:rsidRPr="00374C7D" w:rsidRDefault="00F805F9" w:rsidP="005415E6">
            <w:pPr>
              <w:widowControl w:val="0"/>
              <w:spacing w:after="0"/>
              <w:ind w:right="113"/>
              <w:rPr>
                <w:sz w:val="24"/>
                <w:szCs w:val="24"/>
                <w:lang w:bidi="ru-RU"/>
              </w:rPr>
            </w:pPr>
          </w:p>
          <w:p w:rsidR="00F805F9" w:rsidRPr="00374C7D" w:rsidRDefault="00F805F9" w:rsidP="005415E6">
            <w:pPr>
              <w:widowControl w:val="0"/>
              <w:spacing w:after="0"/>
              <w:ind w:right="113"/>
              <w:rPr>
                <w:sz w:val="24"/>
                <w:szCs w:val="24"/>
                <w:lang w:bidi="ru-RU"/>
              </w:rPr>
            </w:pPr>
          </w:p>
          <w:p w:rsidR="00F805F9" w:rsidRPr="00374C7D" w:rsidRDefault="00F805F9" w:rsidP="005415E6">
            <w:pPr>
              <w:widowControl w:val="0"/>
              <w:spacing w:after="0"/>
              <w:ind w:right="113"/>
              <w:rPr>
                <w:sz w:val="24"/>
                <w:szCs w:val="24"/>
                <w:lang w:bidi="ru-RU"/>
              </w:rPr>
            </w:pPr>
          </w:p>
          <w:p w:rsidR="00F805F9" w:rsidRPr="00374C7D" w:rsidRDefault="00F805F9" w:rsidP="005415E6">
            <w:pPr>
              <w:widowControl w:val="0"/>
              <w:spacing w:after="0"/>
              <w:ind w:right="113"/>
              <w:rPr>
                <w:sz w:val="24"/>
                <w:szCs w:val="24"/>
                <w:lang w:bidi="ru-RU"/>
              </w:rPr>
            </w:pPr>
          </w:p>
        </w:tc>
      </w:tr>
    </w:tbl>
    <w:p w:rsidR="00F805F9" w:rsidRPr="00374C7D" w:rsidRDefault="00F805F9" w:rsidP="005415E6">
      <w:pPr>
        <w:widowControl w:val="0"/>
        <w:spacing w:after="0" w:line="276" w:lineRule="auto"/>
        <w:ind w:right="113"/>
        <w:rPr>
          <w:rFonts w:ascii="Times New Roman" w:eastAsia="Times New Roman" w:hAnsi="Times New Roman" w:cs="Times New Roman"/>
          <w:sz w:val="24"/>
          <w:szCs w:val="24"/>
          <w:lang w:eastAsia="ru-RU" w:bidi="ru-RU"/>
        </w:rPr>
      </w:pPr>
    </w:p>
    <w:p w:rsidR="00F805F9" w:rsidRPr="00374C7D" w:rsidRDefault="0037055F" w:rsidP="005415E6">
      <w:pPr>
        <w:widowControl w:val="0"/>
        <w:tabs>
          <w:tab w:val="left" w:leader="underscore" w:pos="4349"/>
          <w:tab w:val="left" w:leader="underscore" w:pos="7646"/>
        </w:tabs>
        <w:spacing w:after="0" w:line="276" w:lineRule="auto"/>
        <w:ind w:right="113"/>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 xml:space="preserve">Гражданин или Организация </w:t>
      </w:r>
    </w:p>
    <w:p w:rsidR="0037055F" w:rsidRPr="00374C7D" w:rsidRDefault="0037055F" w:rsidP="005415E6">
      <w:pPr>
        <w:widowControl w:val="0"/>
        <w:tabs>
          <w:tab w:val="left" w:leader="underscore" w:pos="4349"/>
          <w:tab w:val="left" w:leader="underscore" w:pos="7646"/>
        </w:tabs>
        <w:spacing w:after="0" w:line="276" w:lineRule="auto"/>
        <w:ind w:right="113"/>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ab/>
      </w:r>
      <w:r w:rsidR="00F805F9" w:rsidRPr="00374C7D">
        <w:rPr>
          <w:rFonts w:ascii="Times New Roman" w:eastAsia="Times New Roman" w:hAnsi="Times New Roman" w:cs="Times New Roman"/>
          <w:sz w:val="24"/>
          <w:szCs w:val="24"/>
          <w:lang w:eastAsia="ru-RU" w:bidi="ru-RU"/>
        </w:rPr>
        <w:t xml:space="preserve">     </w:t>
      </w:r>
      <w:r w:rsidRPr="00374C7D">
        <w:rPr>
          <w:rFonts w:ascii="Times New Roman" w:eastAsia="Times New Roman" w:hAnsi="Times New Roman" w:cs="Times New Roman"/>
          <w:sz w:val="24"/>
          <w:szCs w:val="24"/>
          <w:lang w:eastAsia="ru-RU" w:bidi="ru-RU"/>
        </w:rPr>
        <w:t xml:space="preserve"> </w:t>
      </w:r>
      <w:r w:rsidRPr="00374C7D">
        <w:rPr>
          <w:rFonts w:ascii="Times New Roman" w:eastAsia="Times New Roman" w:hAnsi="Times New Roman" w:cs="Times New Roman"/>
          <w:sz w:val="24"/>
          <w:szCs w:val="24"/>
          <w:lang w:eastAsia="ru-RU" w:bidi="ru-RU"/>
        </w:rPr>
        <w:tab/>
      </w:r>
    </w:p>
    <w:p w:rsidR="00F805F9" w:rsidRPr="00374C7D" w:rsidRDefault="00F805F9" w:rsidP="00F805F9">
      <w:pPr>
        <w:widowControl w:val="0"/>
        <w:spacing w:after="0" w:line="276" w:lineRule="auto"/>
        <w:ind w:right="113"/>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 xml:space="preserve">             </w:t>
      </w:r>
      <w:r w:rsidR="0037055F" w:rsidRPr="00374C7D">
        <w:rPr>
          <w:rFonts w:ascii="Times New Roman" w:eastAsia="Times New Roman" w:hAnsi="Times New Roman" w:cs="Times New Roman"/>
          <w:sz w:val="24"/>
          <w:szCs w:val="24"/>
          <w:lang w:eastAsia="ru-RU" w:bidi="ru-RU"/>
        </w:rPr>
        <w:t>(подпись)</w:t>
      </w:r>
      <w:r w:rsidRPr="00374C7D">
        <w:rPr>
          <w:rFonts w:ascii="Times New Roman" w:eastAsia="Times New Roman" w:hAnsi="Times New Roman" w:cs="Times New Roman"/>
          <w:sz w:val="24"/>
          <w:szCs w:val="24"/>
          <w:lang w:eastAsia="ru-RU" w:bidi="ru-RU"/>
        </w:rPr>
        <w:t xml:space="preserve">                                                                        </w:t>
      </w:r>
      <w:r w:rsidR="0037055F" w:rsidRPr="00374C7D">
        <w:rPr>
          <w:rFonts w:ascii="Times New Roman" w:eastAsia="Times New Roman" w:hAnsi="Times New Roman" w:cs="Times New Roman"/>
          <w:sz w:val="24"/>
          <w:szCs w:val="24"/>
          <w:lang w:eastAsia="ru-RU" w:bidi="ru-RU"/>
        </w:rPr>
        <w:t xml:space="preserve"> (расшифровка подписи)</w:t>
      </w:r>
    </w:p>
    <w:p w:rsidR="0037055F" w:rsidRPr="00374C7D" w:rsidRDefault="0037055F" w:rsidP="00F805F9">
      <w:pPr>
        <w:widowControl w:val="0"/>
        <w:spacing w:after="0" w:line="276" w:lineRule="auto"/>
        <w:ind w:right="113"/>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 xml:space="preserve"> М.П.</w:t>
      </w:r>
    </w:p>
    <w:p w:rsidR="00F805F9" w:rsidRPr="00374C7D" w:rsidRDefault="0037055F" w:rsidP="005415E6">
      <w:pPr>
        <w:widowControl w:val="0"/>
        <w:spacing w:after="0" w:line="276" w:lineRule="auto"/>
        <w:ind w:right="113"/>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(для юридических лиц и и</w:t>
      </w:r>
      <w:r w:rsidR="00965D67" w:rsidRPr="00374C7D">
        <w:rPr>
          <w:rFonts w:ascii="Times New Roman" w:eastAsia="Times New Roman" w:hAnsi="Times New Roman" w:cs="Times New Roman"/>
          <w:sz w:val="24"/>
          <w:szCs w:val="24"/>
          <w:lang w:eastAsia="ru-RU" w:bidi="ru-RU"/>
        </w:rPr>
        <w:t>ндивидуальных предпринимателей)</w:t>
      </w:r>
    </w:p>
    <w:p w:rsidR="0037055F" w:rsidRPr="00374C7D" w:rsidRDefault="0037055F" w:rsidP="005415E6">
      <w:pPr>
        <w:widowControl w:val="0"/>
        <w:spacing w:after="0" w:line="276" w:lineRule="auto"/>
        <w:ind w:right="113"/>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Администрация</w:t>
      </w:r>
      <w:r w:rsidR="00F805F9" w:rsidRPr="00374C7D">
        <w:rPr>
          <w:rFonts w:ascii="Times New Roman" w:eastAsia="Times New Roman" w:hAnsi="Times New Roman" w:cs="Times New Roman"/>
          <w:sz w:val="24"/>
          <w:szCs w:val="24"/>
          <w:lang w:eastAsia="ru-RU" w:bidi="ru-RU"/>
        </w:rPr>
        <w:t xml:space="preserve"> сельского поселения Севрюкаево</w:t>
      </w:r>
    </w:p>
    <w:p w:rsidR="00F805F9" w:rsidRPr="00374C7D" w:rsidRDefault="00F805F9" w:rsidP="00F805F9">
      <w:pPr>
        <w:widowControl w:val="0"/>
        <w:spacing w:after="0" w:line="240" w:lineRule="auto"/>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u w:val="single"/>
          <w:lang w:eastAsia="ru-RU" w:bidi="ru-RU"/>
        </w:rPr>
        <w:t xml:space="preserve">Глава сельского поселения Севрюкаево: </w:t>
      </w:r>
      <w:r w:rsidRPr="00374C7D">
        <w:rPr>
          <w:rFonts w:ascii="Times New Roman" w:eastAsia="Times New Roman" w:hAnsi="Times New Roman" w:cs="Times New Roman"/>
          <w:sz w:val="24"/>
          <w:szCs w:val="24"/>
          <w:lang w:eastAsia="ru-RU" w:bidi="ru-RU"/>
        </w:rPr>
        <w:t xml:space="preserve">                 ____________________________________                </w:t>
      </w:r>
    </w:p>
    <w:p w:rsidR="00F805F9" w:rsidRPr="00374C7D" w:rsidRDefault="0037055F" w:rsidP="00F805F9">
      <w:pPr>
        <w:widowControl w:val="0"/>
        <w:spacing w:after="0" w:line="240" w:lineRule="auto"/>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(наименование должности лица,</w:t>
      </w:r>
      <w:r w:rsidR="00F805F9" w:rsidRPr="00374C7D">
        <w:rPr>
          <w:rFonts w:ascii="Times New Roman" w:eastAsia="Times New Roman" w:hAnsi="Times New Roman" w:cs="Times New Roman"/>
          <w:sz w:val="24"/>
          <w:szCs w:val="24"/>
          <w:lang w:eastAsia="ru-RU" w:bidi="ru-RU"/>
        </w:rPr>
        <w:t xml:space="preserve">                                                           (подпись)              (расшифровка подписи)</w:t>
      </w:r>
    </w:p>
    <w:p w:rsidR="0037055F" w:rsidRPr="00374C7D" w:rsidRDefault="0037055F" w:rsidP="00965D67">
      <w:pPr>
        <w:widowControl w:val="0"/>
        <w:spacing w:after="0" w:line="240" w:lineRule="auto"/>
        <w:rPr>
          <w:rFonts w:ascii="Times New Roman" w:eastAsia="Times New Roman" w:hAnsi="Times New Roman" w:cs="Times New Roman"/>
          <w:sz w:val="24"/>
          <w:szCs w:val="24"/>
          <w:lang w:eastAsia="ru-RU" w:bidi="ru-RU"/>
        </w:rPr>
        <w:sectPr w:rsidR="0037055F" w:rsidRPr="00374C7D" w:rsidSect="00310BB1">
          <w:headerReference w:type="even" r:id="rId14"/>
          <w:headerReference w:type="default" r:id="rId15"/>
          <w:footerReference w:type="even" r:id="rId16"/>
          <w:footerReference w:type="default" r:id="rId17"/>
          <w:headerReference w:type="first" r:id="rId18"/>
          <w:footerReference w:type="first" r:id="rId19"/>
          <w:pgSz w:w="11900" w:h="16840"/>
          <w:pgMar w:top="1440" w:right="1080" w:bottom="1440" w:left="1080" w:header="0" w:footer="3" w:gutter="0"/>
          <w:cols w:space="720"/>
          <w:noEndnote/>
          <w:docGrid w:linePitch="360"/>
        </w:sectPr>
      </w:pPr>
      <w:r w:rsidRPr="00374C7D">
        <w:rPr>
          <w:rFonts w:ascii="Times New Roman" w:eastAsia="Times New Roman" w:hAnsi="Times New Roman" w:cs="Times New Roman"/>
          <w:sz w:val="24"/>
          <w:szCs w:val="24"/>
          <w:lang w:eastAsia="ru-RU" w:bidi="ru-RU"/>
        </w:rPr>
        <w:t xml:space="preserve"> подписывающего карту-схему)</w:t>
      </w:r>
      <w:r w:rsidR="00F805F9" w:rsidRPr="00374C7D">
        <w:rPr>
          <w:rFonts w:ascii="Times New Roman" w:eastAsia="Times New Roman" w:hAnsi="Times New Roman" w:cs="Times New Roman"/>
          <w:sz w:val="24"/>
          <w:szCs w:val="24"/>
          <w:lang w:eastAsia="ru-RU" w:bidi="ru-RU"/>
        </w:rPr>
        <w:t xml:space="preserve">                                  М.П.</w:t>
      </w:r>
    </w:p>
    <w:p w:rsidR="0037055F" w:rsidRPr="00374C7D" w:rsidRDefault="0037055F" w:rsidP="005415E6">
      <w:pPr>
        <w:widowControl w:val="0"/>
        <w:spacing w:after="0" w:line="276" w:lineRule="auto"/>
        <w:ind w:right="113"/>
        <w:rPr>
          <w:rFonts w:ascii="Times New Roman" w:eastAsia="Courier New" w:hAnsi="Times New Roman" w:cs="Times New Roman"/>
          <w:sz w:val="24"/>
          <w:szCs w:val="24"/>
          <w:lang w:eastAsia="ru-RU" w:bidi="ru-RU"/>
        </w:rPr>
        <w:sectPr w:rsidR="0037055F" w:rsidRPr="00374C7D" w:rsidSect="0037055F">
          <w:type w:val="continuous"/>
          <w:pgSz w:w="11900" w:h="16840"/>
          <w:pgMar w:top="1249" w:right="0" w:bottom="1249" w:left="0" w:header="0" w:footer="3" w:gutter="0"/>
          <w:cols w:space="720"/>
          <w:noEndnote/>
          <w:docGrid w:linePitch="360"/>
        </w:sectPr>
      </w:pPr>
    </w:p>
    <w:p w:rsidR="0037055F" w:rsidRPr="00374C7D" w:rsidRDefault="0037055F" w:rsidP="005415E6">
      <w:pPr>
        <w:widowControl w:val="0"/>
        <w:spacing w:after="0" w:line="276" w:lineRule="auto"/>
        <w:ind w:right="113"/>
        <w:rPr>
          <w:rFonts w:ascii="Times New Roman" w:eastAsia="Times New Roman" w:hAnsi="Times New Roman" w:cs="Times New Roman"/>
          <w:sz w:val="24"/>
          <w:szCs w:val="24"/>
          <w:lang w:eastAsia="ru-RU" w:bidi="ru-RU"/>
        </w:rPr>
        <w:sectPr w:rsidR="0037055F" w:rsidRPr="00374C7D" w:rsidSect="0037055F">
          <w:type w:val="continuous"/>
          <w:pgSz w:w="11900" w:h="16840"/>
          <w:pgMar w:top="1249" w:right="818" w:bottom="1249" w:left="1660" w:header="0" w:footer="3" w:gutter="0"/>
          <w:cols w:space="720"/>
          <w:noEndnote/>
          <w:docGrid w:linePitch="360"/>
        </w:sectPr>
      </w:pPr>
    </w:p>
    <w:p w:rsidR="00F805F9" w:rsidRPr="00374C7D" w:rsidRDefault="0037055F" w:rsidP="00374C7D">
      <w:pPr>
        <w:widowControl w:val="0"/>
        <w:tabs>
          <w:tab w:val="left" w:leader="underscore" w:pos="5487"/>
          <w:tab w:val="left" w:leader="underscore" w:pos="7897"/>
          <w:tab w:val="left" w:leader="underscore" w:pos="9315"/>
        </w:tabs>
        <w:spacing w:after="0" w:line="276" w:lineRule="auto"/>
        <w:ind w:right="113"/>
        <w:jc w:val="right"/>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b/>
          <w:bCs/>
          <w:sz w:val="24"/>
          <w:szCs w:val="24"/>
          <w:lang w:eastAsia="ru-RU" w:bidi="ru-RU"/>
        </w:rPr>
        <w:lastRenderedPageBreak/>
        <w:t>Приложение 3</w:t>
      </w:r>
      <w:r w:rsidRPr="00374C7D">
        <w:rPr>
          <w:rFonts w:ascii="Times New Roman" w:eastAsia="Times New Roman" w:hAnsi="Times New Roman" w:cs="Times New Roman"/>
          <w:sz w:val="24"/>
          <w:szCs w:val="24"/>
          <w:lang w:eastAsia="ru-RU" w:bidi="ru-RU"/>
        </w:rPr>
        <w:br/>
        <w:t xml:space="preserve">к Правилам благоустройства территории сельского поселения </w:t>
      </w:r>
      <w:r w:rsidR="00F805F9" w:rsidRPr="00374C7D">
        <w:rPr>
          <w:rFonts w:ascii="Times New Roman" w:eastAsia="Calibri" w:hAnsi="Times New Roman" w:cs="Times New Roman"/>
          <w:sz w:val="24"/>
          <w:szCs w:val="24"/>
          <w:highlight w:val="yellow"/>
          <w:lang w:eastAsia="ru-RU"/>
        </w:rPr>
        <w:t xml:space="preserve"> </w:t>
      </w:r>
      <w:r w:rsidR="00F805F9" w:rsidRPr="00374C7D">
        <w:rPr>
          <w:rFonts w:ascii="Times New Roman" w:eastAsia="Calibri" w:hAnsi="Times New Roman" w:cs="Times New Roman"/>
          <w:sz w:val="24"/>
          <w:szCs w:val="24"/>
          <w:lang w:eastAsia="ru-RU"/>
        </w:rPr>
        <w:t>Севрюкаево</w:t>
      </w:r>
      <w:r w:rsidRPr="00374C7D">
        <w:rPr>
          <w:rFonts w:ascii="Times New Roman" w:eastAsia="Times New Roman" w:hAnsi="Times New Roman" w:cs="Times New Roman"/>
          <w:sz w:val="24"/>
          <w:szCs w:val="24"/>
          <w:lang w:eastAsia="ru-RU" w:bidi="ru-RU"/>
        </w:rPr>
        <w:t xml:space="preserve"> муниципального района Ставропольский Самарской области, утвержденным решением Собрания представителей сельского поселения </w:t>
      </w:r>
      <w:r w:rsidR="00F805F9" w:rsidRPr="00374C7D">
        <w:rPr>
          <w:rFonts w:ascii="Times New Roman" w:eastAsia="Calibri" w:hAnsi="Times New Roman" w:cs="Times New Roman"/>
          <w:sz w:val="24"/>
          <w:szCs w:val="24"/>
          <w:lang w:eastAsia="ru-RU"/>
        </w:rPr>
        <w:t>Севрюкаево</w:t>
      </w:r>
      <w:r w:rsidRPr="00374C7D">
        <w:rPr>
          <w:rFonts w:ascii="Times New Roman" w:eastAsia="Times New Roman" w:hAnsi="Times New Roman" w:cs="Times New Roman"/>
          <w:sz w:val="24"/>
          <w:szCs w:val="24"/>
          <w:lang w:eastAsia="ru-RU" w:bidi="ru-RU"/>
        </w:rPr>
        <w:t xml:space="preserve"> муниципального района Ставропольский Самарской области                           </w:t>
      </w:r>
      <w:r w:rsidR="00374C7D">
        <w:rPr>
          <w:rFonts w:ascii="Times New Roman" w:eastAsia="Times New Roman" w:hAnsi="Times New Roman" w:cs="Times New Roman"/>
          <w:sz w:val="24"/>
          <w:szCs w:val="24"/>
          <w:lang w:eastAsia="ru-RU" w:bidi="ru-RU"/>
        </w:rPr>
        <w:t xml:space="preserve"> </w:t>
      </w:r>
      <w:r w:rsidR="002B25CB">
        <w:rPr>
          <w:rFonts w:ascii="Times New Roman" w:eastAsia="Times New Roman" w:hAnsi="Times New Roman" w:cs="Times New Roman"/>
          <w:sz w:val="24"/>
          <w:szCs w:val="24"/>
          <w:lang w:eastAsia="ru-RU" w:bidi="ru-RU"/>
        </w:rPr>
        <w:t xml:space="preserve">                 от 28.02.2020г. № 7</w:t>
      </w:r>
      <w:r w:rsidRPr="00374C7D">
        <w:rPr>
          <w:rFonts w:ascii="Times New Roman" w:eastAsia="Times New Roman" w:hAnsi="Times New Roman" w:cs="Times New Roman"/>
          <w:sz w:val="24"/>
          <w:szCs w:val="24"/>
          <w:lang w:eastAsia="ru-RU" w:bidi="ru-RU"/>
        </w:rPr>
        <w:t xml:space="preserve">  </w:t>
      </w:r>
    </w:p>
    <w:p w:rsidR="0037055F" w:rsidRPr="00374C7D" w:rsidRDefault="0037055F" w:rsidP="005415E6">
      <w:pPr>
        <w:widowControl w:val="0"/>
        <w:tabs>
          <w:tab w:val="left" w:leader="underscore" w:pos="5487"/>
          <w:tab w:val="left" w:leader="underscore" w:pos="7897"/>
          <w:tab w:val="left" w:leader="underscore" w:pos="9315"/>
        </w:tabs>
        <w:spacing w:after="0" w:line="276" w:lineRule="auto"/>
        <w:ind w:right="113"/>
        <w:jc w:val="right"/>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 xml:space="preserve">                                                                                                                                                                                                                                                                                                                                                                                                                                                                                                                                                                 </w:t>
      </w:r>
    </w:p>
    <w:p w:rsidR="00374C7D" w:rsidRDefault="0037055F" w:rsidP="00F805F9">
      <w:pPr>
        <w:widowControl w:val="0"/>
        <w:tabs>
          <w:tab w:val="left" w:leader="underscore" w:pos="5487"/>
          <w:tab w:val="left" w:leader="underscore" w:pos="7897"/>
          <w:tab w:val="left" w:leader="underscore" w:pos="9315"/>
        </w:tabs>
        <w:spacing w:after="0" w:line="276" w:lineRule="auto"/>
        <w:ind w:right="113"/>
        <w:jc w:val="right"/>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 xml:space="preserve">В Администрацию сельского поселения </w:t>
      </w:r>
      <w:r w:rsidR="00F805F9" w:rsidRPr="00374C7D">
        <w:rPr>
          <w:rFonts w:ascii="Times New Roman" w:eastAsia="Calibri" w:hAnsi="Times New Roman" w:cs="Times New Roman"/>
          <w:sz w:val="24"/>
          <w:szCs w:val="24"/>
          <w:lang w:eastAsia="ru-RU"/>
        </w:rPr>
        <w:t>Севрюкаево</w:t>
      </w:r>
      <w:r w:rsidRPr="00374C7D">
        <w:rPr>
          <w:rFonts w:ascii="Times New Roman" w:eastAsia="Times New Roman" w:hAnsi="Times New Roman" w:cs="Times New Roman"/>
          <w:sz w:val="24"/>
          <w:szCs w:val="24"/>
          <w:lang w:eastAsia="ru-RU" w:bidi="ru-RU"/>
        </w:rPr>
        <w:t xml:space="preserve"> муниципального района</w:t>
      </w:r>
    </w:p>
    <w:p w:rsidR="00F805F9" w:rsidRPr="00374C7D" w:rsidRDefault="0037055F" w:rsidP="00F805F9">
      <w:pPr>
        <w:widowControl w:val="0"/>
        <w:tabs>
          <w:tab w:val="left" w:leader="underscore" w:pos="5487"/>
          <w:tab w:val="left" w:leader="underscore" w:pos="7897"/>
          <w:tab w:val="left" w:leader="underscore" w:pos="9315"/>
        </w:tabs>
        <w:spacing w:after="0" w:line="276" w:lineRule="auto"/>
        <w:ind w:right="113"/>
        <w:jc w:val="right"/>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 xml:space="preserve"> Ставропольский Самарской области                                                                                               </w:t>
      </w:r>
      <w:r w:rsidR="00F805F9" w:rsidRPr="00374C7D">
        <w:rPr>
          <w:rFonts w:ascii="Times New Roman" w:eastAsia="Times New Roman" w:hAnsi="Times New Roman" w:cs="Times New Roman"/>
          <w:sz w:val="24"/>
          <w:szCs w:val="24"/>
          <w:lang w:eastAsia="ru-RU" w:bidi="ru-RU"/>
        </w:rPr>
        <w:t xml:space="preserve">                 Главе</w:t>
      </w:r>
      <w:r w:rsidRPr="00374C7D">
        <w:rPr>
          <w:rFonts w:ascii="Times New Roman" w:eastAsia="Times New Roman" w:hAnsi="Times New Roman" w:cs="Times New Roman"/>
          <w:sz w:val="24"/>
          <w:szCs w:val="24"/>
          <w:lang w:eastAsia="ru-RU" w:bidi="ru-RU"/>
        </w:rPr>
        <w:t xml:space="preserve">  </w:t>
      </w:r>
      <w:r w:rsidR="00F805F9" w:rsidRPr="00374C7D">
        <w:rPr>
          <w:rFonts w:ascii="Times New Roman" w:eastAsia="Times New Roman" w:hAnsi="Times New Roman" w:cs="Times New Roman"/>
          <w:sz w:val="24"/>
          <w:szCs w:val="24"/>
          <w:lang w:eastAsia="ru-RU" w:bidi="ru-RU"/>
        </w:rPr>
        <w:t>администрации с.п. Севрюкаево</w:t>
      </w:r>
      <w:r w:rsidRPr="00374C7D">
        <w:rPr>
          <w:rFonts w:ascii="Times New Roman" w:eastAsia="Times New Roman" w:hAnsi="Times New Roman" w:cs="Times New Roman"/>
          <w:sz w:val="24"/>
          <w:szCs w:val="24"/>
          <w:lang w:eastAsia="ru-RU" w:bidi="ru-RU"/>
        </w:rPr>
        <w:t xml:space="preserve">  </w:t>
      </w:r>
      <w:r w:rsidR="00F805F9" w:rsidRPr="00374C7D">
        <w:rPr>
          <w:rFonts w:ascii="Times New Roman" w:eastAsia="Times New Roman" w:hAnsi="Times New Roman" w:cs="Times New Roman"/>
          <w:sz w:val="24"/>
          <w:szCs w:val="24"/>
          <w:lang w:eastAsia="ru-RU" w:bidi="ru-RU"/>
        </w:rPr>
        <w:t>____</w:t>
      </w:r>
      <w:r w:rsidR="00310BB1" w:rsidRPr="00374C7D">
        <w:rPr>
          <w:rFonts w:ascii="Times New Roman" w:eastAsia="Times New Roman" w:hAnsi="Times New Roman" w:cs="Times New Roman"/>
          <w:sz w:val="24"/>
          <w:szCs w:val="24"/>
          <w:lang w:eastAsia="ru-RU" w:bidi="ru-RU"/>
        </w:rPr>
        <w:t>_______</w:t>
      </w:r>
      <w:r w:rsidR="00F805F9" w:rsidRPr="00374C7D">
        <w:rPr>
          <w:rFonts w:ascii="Times New Roman" w:eastAsia="Times New Roman" w:hAnsi="Times New Roman" w:cs="Times New Roman"/>
          <w:sz w:val="24"/>
          <w:szCs w:val="24"/>
          <w:lang w:eastAsia="ru-RU" w:bidi="ru-RU"/>
        </w:rPr>
        <w:t xml:space="preserve">_______________ </w:t>
      </w:r>
      <w:r w:rsidRPr="00374C7D">
        <w:rPr>
          <w:rFonts w:ascii="Times New Roman" w:eastAsia="Times New Roman" w:hAnsi="Times New Roman" w:cs="Times New Roman"/>
          <w:sz w:val="24"/>
          <w:szCs w:val="24"/>
          <w:lang w:eastAsia="ru-RU" w:bidi="ru-RU"/>
        </w:rPr>
        <w:t xml:space="preserve">             </w:t>
      </w:r>
      <w:r w:rsidR="00F805F9" w:rsidRPr="00374C7D">
        <w:rPr>
          <w:rFonts w:ascii="Times New Roman" w:eastAsia="Times New Roman" w:hAnsi="Times New Roman" w:cs="Times New Roman"/>
          <w:sz w:val="24"/>
          <w:szCs w:val="24"/>
          <w:lang w:eastAsia="ru-RU" w:bidi="ru-RU"/>
        </w:rPr>
        <w:t xml:space="preserve">  </w:t>
      </w:r>
    </w:p>
    <w:p w:rsidR="00F805F9" w:rsidRPr="00374C7D" w:rsidRDefault="0037055F" w:rsidP="00F805F9">
      <w:pPr>
        <w:widowControl w:val="0"/>
        <w:tabs>
          <w:tab w:val="left" w:leader="underscore" w:pos="5487"/>
          <w:tab w:val="left" w:leader="underscore" w:pos="7897"/>
          <w:tab w:val="left" w:leader="underscore" w:pos="9315"/>
        </w:tabs>
        <w:spacing w:after="0" w:line="276" w:lineRule="auto"/>
        <w:ind w:right="113"/>
        <w:jc w:val="right"/>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 xml:space="preserve">  От _</w:t>
      </w:r>
      <w:r w:rsidR="00F805F9" w:rsidRPr="00374C7D">
        <w:rPr>
          <w:rFonts w:ascii="Times New Roman" w:eastAsia="Times New Roman" w:hAnsi="Times New Roman" w:cs="Times New Roman"/>
          <w:sz w:val="24"/>
          <w:szCs w:val="24"/>
          <w:lang w:eastAsia="ru-RU" w:bidi="ru-RU"/>
        </w:rPr>
        <w:t>______________________________________________________________</w:t>
      </w:r>
    </w:p>
    <w:p w:rsidR="0037055F" w:rsidRPr="00374C7D" w:rsidRDefault="0037055F" w:rsidP="00F805F9">
      <w:pPr>
        <w:widowControl w:val="0"/>
        <w:tabs>
          <w:tab w:val="left" w:leader="underscore" w:pos="5487"/>
          <w:tab w:val="left" w:leader="underscore" w:pos="7897"/>
          <w:tab w:val="left" w:leader="underscore" w:pos="9315"/>
        </w:tabs>
        <w:spacing w:after="0" w:line="276" w:lineRule="auto"/>
        <w:ind w:right="113"/>
        <w:jc w:val="right"/>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 xml:space="preserve">   (наименование организации, юр.адрес, ФИО руководителя,          контакты)</w:t>
      </w:r>
    </w:p>
    <w:p w:rsidR="0037055F" w:rsidRPr="00374C7D" w:rsidRDefault="0037055F" w:rsidP="005415E6">
      <w:pPr>
        <w:widowControl w:val="0"/>
        <w:spacing w:after="0" w:line="276" w:lineRule="auto"/>
        <w:ind w:right="113"/>
        <w:jc w:val="center"/>
        <w:rPr>
          <w:rFonts w:ascii="Times New Roman" w:eastAsia="Times New Roman" w:hAnsi="Times New Roman" w:cs="Times New Roman"/>
          <w:b/>
          <w:sz w:val="24"/>
          <w:szCs w:val="24"/>
          <w:lang w:eastAsia="ru-RU" w:bidi="ru-RU"/>
        </w:rPr>
      </w:pPr>
      <w:r w:rsidRPr="00374C7D">
        <w:rPr>
          <w:rFonts w:ascii="Times New Roman" w:eastAsia="Times New Roman" w:hAnsi="Times New Roman" w:cs="Times New Roman"/>
          <w:b/>
          <w:sz w:val="24"/>
          <w:szCs w:val="24"/>
          <w:lang w:eastAsia="ru-RU" w:bidi="ru-RU"/>
        </w:rPr>
        <w:t>УВЕДОМЛЕНИЕ</w:t>
      </w:r>
    </w:p>
    <w:p w:rsidR="0037055F" w:rsidRPr="00374C7D" w:rsidRDefault="0037055F" w:rsidP="005415E6">
      <w:pPr>
        <w:widowControl w:val="0"/>
        <w:spacing w:after="0" w:line="276" w:lineRule="auto"/>
        <w:ind w:right="113"/>
        <w:jc w:val="center"/>
        <w:rPr>
          <w:rFonts w:ascii="Times New Roman" w:eastAsia="Times New Roman" w:hAnsi="Times New Roman" w:cs="Times New Roman"/>
          <w:b/>
          <w:sz w:val="24"/>
          <w:szCs w:val="24"/>
          <w:lang w:eastAsia="ru-RU" w:bidi="ru-RU"/>
        </w:rPr>
      </w:pPr>
      <w:r w:rsidRPr="00374C7D">
        <w:rPr>
          <w:rFonts w:ascii="Times New Roman" w:eastAsia="Times New Roman" w:hAnsi="Times New Roman" w:cs="Times New Roman"/>
          <w:b/>
          <w:sz w:val="24"/>
          <w:szCs w:val="24"/>
          <w:lang w:eastAsia="ru-RU" w:bidi="ru-RU"/>
        </w:rPr>
        <w:t>О ПРОВЕДЕНИИ ЗЕМЛЯНЫХ РАБОТ</w:t>
      </w:r>
    </w:p>
    <w:p w:rsidR="0037055F" w:rsidRPr="00374C7D" w:rsidRDefault="0037055F" w:rsidP="005415E6">
      <w:pPr>
        <w:widowControl w:val="0"/>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Настоящим уведомляю о необходимости проведения земляных работ на земельном участке по адресу: ______________________________________________________________________                 _______________________________________________________________________________</w:t>
      </w:r>
      <w:r w:rsidRPr="00374C7D">
        <w:rPr>
          <w:rFonts w:ascii="Times New Roman" w:eastAsia="Times New Roman" w:hAnsi="Times New Roman" w:cs="Times New Roman"/>
          <w:b/>
          <w:sz w:val="24"/>
          <w:szCs w:val="24"/>
          <w:lang w:eastAsia="ru-RU" w:bidi="ru-RU"/>
        </w:rPr>
        <w:t>(</w:t>
      </w:r>
      <w:r w:rsidRPr="00374C7D">
        <w:rPr>
          <w:rFonts w:ascii="Times New Roman" w:eastAsia="Times New Roman" w:hAnsi="Times New Roman" w:cs="Times New Roman"/>
          <w:sz w:val="24"/>
          <w:szCs w:val="24"/>
          <w:lang w:eastAsia="ru-RU" w:bidi="ru-RU"/>
        </w:rPr>
        <w:t xml:space="preserve">наименование населенного пункта, улицы, номер участка, указывается в том числе кадастровый номер земельного участка, если он имеется)  </w:t>
      </w:r>
    </w:p>
    <w:p w:rsidR="0037055F" w:rsidRPr="00374C7D" w:rsidRDefault="0037055F" w:rsidP="005415E6">
      <w:pPr>
        <w:widowControl w:val="0"/>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 xml:space="preserve">Необходимость проведения земляных работ  обусловлена аварией _______________________________________________________________________________ (указывается фактически произошедшее повреждение (уничтожение) имущества в результате произошедшей аварии).                                                              </w:t>
      </w:r>
      <w:r w:rsidRPr="00374C7D">
        <w:rPr>
          <w:rFonts w:ascii="Times New Roman" w:eastAsia="Times New Roman" w:hAnsi="Times New Roman" w:cs="Times New Roman"/>
          <w:sz w:val="24"/>
          <w:szCs w:val="24"/>
          <w:lang w:eastAsia="ru-RU" w:bidi="ru-RU"/>
        </w:rPr>
        <w:tab/>
        <w:t>Представляю график планируемого проведения земляных работ:</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0"/>
        <w:gridCol w:w="4035"/>
        <w:gridCol w:w="4657"/>
      </w:tblGrid>
      <w:tr w:rsidR="0037055F" w:rsidRPr="00374C7D" w:rsidTr="0037055F">
        <w:tc>
          <w:tcPr>
            <w:tcW w:w="828" w:type="dxa"/>
            <w:shd w:val="clear" w:color="auto" w:fill="auto"/>
          </w:tcPr>
          <w:p w:rsidR="0037055F" w:rsidRPr="00374C7D" w:rsidRDefault="0037055F" w:rsidP="005415E6">
            <w:pPr>
              <w:widowControl w:val="0"/>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w:t>
            </w:r>
          </w:p>
        </w:tc>
        <w:tc>
          <w:tcPr>
            <w:tcW w:w="4140" w:type="dxa"/>
            <w:shd w:val="clear" w:color="auto" w:fill="auto"/>
          </w:tcPr>
          <w:p w:rsidR="0037055F" w:rsidRPr="00374C7D" w:rsidRDefault="0037055F" w:rsidP="005415E6">
            <w:pPr>
              <w:widowControl w:val="0"/>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Мероприятие</w:t>
            </w:r>
          </w:p>
        </w:tc>
        <w:tc>
          <w:tcPr>
            <w:tcW w:w="4770" w:type="dxa"/>
            <w:shd w:val="clear" w:color="auto" w:fill="auto"/>
          </w:tcPr>
          <w:p w:rsidR="0037055F" w:rsidRPr="00374C7D" w:rsidRDefault="0037055F" w:rsidP="005415E6">
            <w:pPr>
              <w:widowControl w:val="0"/>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Начальные и конечные даты и время проведения соответствующего мероприятия</w:t>
            </w:r>
          </w:p>
        </w:tc>
      </w:tr>
      <w:tr w:rsidR="0037055F" w:rsidRPr="00374C7D" w:rsidTr="0037055F">
        <w:tc>
          <w:tcPr>
            <w:tcW w:w="828" w:type="dxa"/>
            <w:shd w:val="clear" w:color="auto" w:fill="auto"/>
          </w:tcPr>
          <w:p w:rsidR="0037055F" w:rsidRPr="00374C7D" w:rsidRDefault="0037055F" w:rsidP="005415E6">
            <w:pPr>
              <w:widowControl w:val="0"/>
              <w:spacing w:after="0" w:line="276" w:lineRule="auto"/>
              <w:ind w:right="113"/>
              <w:jc w:val="both"/>
              <w:rPr>
                <w:rFonts w:ascii="Times New Roman" w:eastAsia="Times New Roman" w:hAnsi="Times New Roman" w:cs="Times New Roman"/>
                <w:sz w:val="24"/>
                <w:szCs w:val="24"/>
                <w:lang w:eastAsia="ru-RU" w:bidi="ru-RU"/>
              </w:rPr>
            </w:pPr>
          </w:p>
        </w:tc>
        <w:tc>
          <w:tcPr>
            <w:tcW w:w="4140" w:type="dxa"/>
            <w:shd w:val="clear" w:color="auto" w:fill="auto"/>
          </w:tcPr>
          <w:p w:rsidR="0037055F" w:rsidRPr="00374C7D" w:rsidRDefault="0037055F" w:rsidP="005415E6">
            <w:pPr>
              <w:widowControl w:val="0"/>
              <w:spacing w:after="0" w:line="276" w:lineRule="auto"/>
              <w:ind w:right="113"/>
              <w:jc w:val="both"/>
              <w:rPr>
                <w:rFonts w:ascii="Times New Roman" w:eastAsia="Times New Roman" w:hAnsi="Times New Roman" w:cs="Times New Roman"/>
                <w:sz w:val="24"/>
                <w:szCs w:val="24"/>
                <w:lang w:eastAsia="ru-RU" w:bidi="ru-RU"/>
              </w:rPr>
            </w:pPr>
          </w:p>
        </w:tc>
        <w:tc>
          <w:tcPr>
            <w:tcW w:w="4770" w:type="dxa"/>
            <w:shd w:val="clear" w:color="auto" w:fill="auto"/>
          </w:tcPr>
          <w:p w:rsidR="0037055F" w:rsidRPr="00374C7D" w:rsidRDefault="0037055F" w:rsidP="005415E6">
            <w:pPr>
              <w:widowControl w:val="0"/>
              <w:spacing w:after="0" w:line="276" w:lineRule="auto"/>
              <w:ind w:right="113"/>
              <w:jc w:val="both"/>
              <w:rPr>
                <w:rFonts w:ascii="Times New Roman" w:eastAsia="Times New Roman" w:hAnsi="Times New Roman" w:cs="Times New Roman"/>
                <w:sz w:val="24"/>
                <w:szCs w:val="24"/>
                <w:lang w:eastAsia="ru-RU" w:bidi="ru-RU"/>
              </w:rPr>
            </w:pPr>
          </w:p>
        </w:tc>
      </w:tr>
      <w:tr w:rsidR="0037055F" w:rsidRPr="00374C7D" w:rsidTr="0037055F">
        <w:tc>
          <w:tcPr>
            <w:tcW w:w="828" w:type="dxa"/>
            <w:shd w:val="clear" w:color="auto" w:fill="auto"/>
          </w:tcPr>
          <w:p w:rsidR="0037055F" w:rsidRPr="00374C7D" w:rsidRDefault="0037055F" w:rsidP="005415E6">
            <w:pPr>
              <w:widowControl w:val="0"/>
              <w:spacing w:after="0" w:line="276" w:lineRule="auto"/>
              <w:ind w:right="113"/>
              <w:jc w:val="both"/>
              <w:rPr>
                <w:rFonts w:ascii="Times New Roman" w:eastAsia="Times New Roman" w:hAnsi="Times New Roman" w:cs="Times New Roman"/>
                <w:sz w:val="24"/>
                <w:szCs w:val="24"/>
                <w:lang w:eastAsia="ru-RU" w:bidi="ru-RU"/>
              </w:rPr>
            </w:pPr>
          </w:p>
        </w:tc>
        <w:tc>
          <w:tcPr>
            <w:tcW w:w="4140" w:type="dxa"/>
            <w:shd w:val="clear" w:color="auto" w:fill="auto"/>
          </w:tcPr>
          <w:p w:rsidR="0037055F" w:rsidRPr="00374C7D" w:rsidRDefault="0037055F" w:rsidP="005415E6">
            <w:pPr>
              <w:widowControl w:val="0"/>
              <w:spacing w:after="0" w:line="276" w:lineRule="auto"/>
              <w:ind w:right="113"/>
              <w:jc w:val="both"/>
              <w:rPr>
                <w:rFonts w:ascii="Times New Roman" w:eastAsia="Times New Roman" w:hAnsi="Times New Roman" w:cs="Times New Roman"/>
                <w:sz w:val="24"/>
                <w:szCs w:val="24"/>
                <w:lang w:eastAsia="ru-RU" w:bidi="ru-RU"/>
              </w:rPr>
            </w:pPr>
          </w:p>
        </w:tc>
        <w:tc>
          <w:tcPr>
            <w:tcW w:w="4770" w:type="dxa"/>
            <w:shd w:val="clear" w:color="auto" w:fill="auto"/>
          </w:tcPr>
          <w:p w:rsidR="0037055F" w:rsidRPr="00374C7D" w:rsidRDefault="0037055F" w:rsidP="005415E6">
            <w:pPr>
              <w:widowControl w:val="0"/>
              <w:spacing w:after="0" w:line="276" w:lineRule="auto"/>
              <w:ind w:right="113"/>
              <w:jc w:val="both"/>
              <w:rPr>
                <w:rFonts w:ascii="Times New Roman" w:eastAsia="Times New Roman" w:hAnsi="Times New Roman" w:cs="Times New Roman"/>
                <w:sz w:val="24"/>
                <w:szCs w:val="24"/>
                <w:lang w:eastAsia="ru-RU" w:bidi="ru-RU"/>
              </w:rPr>
            </w:pPr>
          </w:p>
        </w:tc>
      </w:tr>
    </w:tbl>
    <w:p w:rsidR="0037055F" w:rsidRPr="00374C7D" w:rsidRDefault="0037055F" w:rsidP="005415E6">
      <w:pPr>
        <w:widowControl w:val="0"/>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 xml:space="preserve">Обязуюсь восстановить указанный в настоящем уведомлении земельный участок в первоначальном виде после завершения земляных работ до _________________________                </w:t>
      </w:r>
      <w:r w:rsidRPr="00374C7D">
        <w:rPr>
          <w:rFonts w:ascii="Times New Roman" w:eastAsia="Times New Roman" w:hAnsi="Times New Roman" w:cs="Times New Roman"/>
          <w:sz w:val="24"/>
          <w:szCs w:val="24"/>
          <w:lang w:eastAsia="ru-RU" w:bidi="ru-RU"/>
        </w:rPr>
        <w:tab/>
      </w:r>
      <w:r w:rsidRPr="00374C7D">
        <w:rPr>
          <w:rFonts w:ascii="Times New Roman" w:eastAsia="Times New Roman" w:hAnsi="Times New Roman" w:cs="Times New Roman"/>
          <w:sz w:val="24"/>
          <w:szCs w:val="24"/>
          <w:lang w:eastAsia="ru-RU" w:bidi="ru-RU"/>
        </w:rPr>
        <w:tab/>
      </w:r>
      <w:r w:rsidRPr="00374C7D">
        <w:rPr>
          <w:rFonts w:ascii="Times New Roman" w:eastAsia="Times New Roman" w:hAnsi="Times New Roman" w:cs="Times New Roman"/>
          <w:sz w:val="24"/>
          <w:szCs w:val="24"/>
          <w:lang w:eastAsia="ru-RU" w:bidi="ru-RU"/>
        </w:rPr>
        <w:tab/>
      </w:r>
      <w:r w:rsidRPr="00374C7D">
        <w:rPr>
          <w:rFonts w:ascii="Times New Roman" w:eastAsia="Times New Roman" w:hAnsi="Times New Roman" w:cs="Times New Roman"/>
          <w:sz w:val="24"/>
          <w:szCs w:val="24"/>
          <w:lang w:eastAsia="ru-RU" w:bidi="ru-RU"/>
        </w:rPr>
        <w:tab/>
      </w:r>
      <w:r w:rsidRPr="00374C7D">
        <w:rPr>
          <w:rFonts w:ascii="Times New Roman" w:eastAsia="Times New Roman" w:hAnsi="Times New Roman" w:cs="Times New Roman"/>
          <w:sz w:val="24"/>
          <w:szCs w:val="24"/>
          <w:lang w:eastAsia="ru-RU" w:bidi="ru-RU"/>
        </w:rPr>
        <w:tab/>
      </w:r>
      <w:r w:rsidRPr="00374C7D">
        <w:rPr>
          <w:rFonts w:ascii="Times New Roman" w:eastAsia="Times New Roman" w:hAnsi="Times New Roman" w:cs="Times New Roman"/>
          <w:sz w:val="24"/>
          <w:szCs w:val="24"/>
          <w:lang w:eastAsia="ru-RU" w:bidi="ru-RU"/>
        </w:rPr>
        <w:tab/>
        <w:t xml:space="preserve">  (указывается дата завершения исполнения соответствующей обязанности). </w:t>
      </w:r>
    </w:p>
    <w:p w:rsidR="0037055F" w:rsidRPr="00374C7D" w:rsidRDefault="0037055F" w:rsidP="005415E6">
      <w:pPr>
        <w:widowControl w:val="0"/>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Даю согласие на обработку моих персональных данных, указанных в заявлении, в порядке, установленном законодательством Российской Федерации о персональных данных.</w:t>
      </w:r>
    </w:p>
    <w:p w:rsidR="0037055F" w:rsidRPr="00374C7D" w:rsidRDefault="0037055F" w:rsidP="005415E6">
      <w:pPr>
        <w:widowControl w:val="0"/>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_____________________________________________</w:t>
      </w:r>
      <w:r w:rsidR="00310BB1" w:rsidRPr="00374C7D">
        <w:rPr>
          <w:rFonts w:ascii="Times New Roman" w:eastAsia="Times New Roman" w:hAnsi="Times New Roman" w:cs="Times New Roman"/>
          <w:sz w:val="24"/>
          <w:szCs w:val="24"/>
          <w:lang w:eastAsia="ru-RU" w:bidi="ru-RU"/>
        </w:rPr>
        <w:t>______________________________</w:t>
      </w:r>
      <w:r w:rsidRPr="00374C7D">
        <w:rPr>
          <w:rFonts w:ascii="Times New Roman" w:eastAsia="Times New Roman" w:hAnsi="Times New Roman" w:cs="Times New Roman"/>
          <w:sz w:val="24"/>
          <w:szCs w:val="24"/>
          <w:lang w:eastAsia="ru-RU" w:bidi="ru-RU"/>
        </w:rPr>
        <w:t xml:space="preserve">_                                                           </w:t>
      </w:r>
      <w:r w:rsidRPr="00374C7D">
        <w:rPr>
          <w:rFonts w:ascii="Times New Roman" w:eastAsia="Times New Roman" w:hAnsi="Times New Roman" w:cs="Times New Roman"/>
          <w:sz w:val="24"/>
          <w:szCs w:val="24"/>
          <w:lang w:eastAsia="ru-RU" w:bidi="ru-RU"/>
        </w:rPr>
        <w:tab/>
        <w:t xml:space="preserve"> (подпись) (фамилия, имя и (при наличии) отчество подписавшего лица                        ________________________________________________________________________        (наименование должности подписавшего  лица либо указание на то, что подписавшее лицо, является представителем по доверенности)                                                                                                                     М.П.</w:t>
      </w:r>
    </w:p>
    <w:p w:rsidR="0037055F" w:rsidRPr="00374C7D" w:rsidRDefault="0037055F" w:rsidP="005415E6">
      <w:pPr>
        <w:widowControl w:val="0"/>
        <w:spacing w:after="0" w:line="276" w:lineRule="auto"/>
        <w:ind w:right="113"/>
        <w:jc w:val="both"/>
        <w:rPr>
          <w:rFonts w:ascii="Times New Roman" w:eastAsia="Times New Roman" w:hAnsi="Times New Roman" w:cs="Times New Roman"/>
          <w:sz w:val="24"/>
          <w:szCs w:val="24"/>
          <w:lang w:eastAsia="ru-RU" w:bidi="ru-RU"/>
        </w:rPr>
      </w:pPr>
    </w:p>
    <w:p w:rsidR="00310BB1" w:rsidRPr="00374C7D" w:rsidRDefault="00310BB1" w:rsidP="005415E6">
      <w:pPr>
        <w:widowControl w:val="0"/>
        <w:spacing w:after="0" w:line="276" w:lineRule="auto"/>
        <w:ind w:right="113"/>
        <w:jc w:val="both"/>
        <w:rPr>
          <w:rFonts w:ascii="Times New Roman" w:eastAsia="Times New Roman" w:hAnsi="Times New Roman" w:cs="Times New Roman"/>
          <w:sz w:val="24"/>
          <w:szCs w:val="24"/>
          <w:lang w:eastAsia="ru-RU" w:bidi="ru-RU"/>
        </w:rPr>
      </w:pPr>
    </w:p>
    <w:p w:rsidR="00965D67" w:rsidRPr="00374C7D" w:rsidRDefault="00965D67" w:rsidP="005415E6">
      <w:pPr>
        <w:widowControl w:val="0"/>
        <w:spacing w:after="0" w:line="276" w:lineRule="auto"/>
        <w:ind w:right="113"/>
        <w:jc w:val="both"/>
        <w:rPr>
          <w:rFonts w:ascii="Times New Roman" w:eastAsia="Times New Roman" w:hAnsi="Times New Roman" w:cs="Times New Roman"/>
          <w:sz w:val="24"/>
          <w:szCs w:val="24"/>
          <w:lang w:eastAsia="ru-RU" w:bidi="ru-RU"/>
        </w:rPr>
      </w:pPr>
    </w:p>
    <w:p w:rsidR="00310BB1" w:rsidRPr="00374C7D" w:rsidRDefault="00310BB1" w:rsidP="005415E6">
      <w:pPr>
        <w:widowControl w:val="0"/>
        <w:spacing w:after="0" w:line="276" w:lineRule="auto"/>
        <w:ind w:right="113"/>
        <w:jc w:val="both"/>
        <w:rPr>
          <w:rFonts w:ascii="Times New Roman" w:eastAsia="Times New Roman" w:hAnsi="Times New Roman" w:cs="Times New Roman"/>
          <w:sz w:val="24"/>
          <w:szCs w:val="24"/>
          <w:lang w:eastAsia="ru-RU" w:bidi="ru-RU"/>
        </w:rPr>
      </w:pPr>
    </w:p>
    <w:p w:rsidR="0037055F" w:rsidRPr="00374C7D" w:rsidRDefault="0037055F" w:rsidP="005415E6">
      <w:pPr>
        <w:widowControl w:val="0"/>
        <w:tabs>
          <w:tab w:val="left" w:leader="underscore" w:pos="5487"/>
          <w:tab w:val="left" w:leader="underscore" w:pos="7897"/>
          <w:tab w:val="left" w:leader="underscore" w:pos="9315"/>
        </w:tabs>
        <w:spacing w:after="0" w:line="276" w:lineRule="auto"/>
        <w:ind w:right="113"/>
        <w:jc w:val="right"/>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b/>
          <w:bCs/>
          <w:sz w:val="24"/>
          <w:szCs w:val="24"/>
          <w:lang w:eastAsia="ru-RU" w:bidi="ru-RU"/>
        </w:rPr>
        <w:lastRenderedPageBreak/>
        <w:t>Приложение 4</w:t>
      </w:r>
      <w:r w:rsidRPr="00374C7D">
        <w:rPr>
          <w:rFonts w:ascii="Times New Roman" w:eastAsia="Times New Roman" w:hAnsi="Times New Roman" w:cs="Times New Roman"/>
          <w:sz w:val="24"/>
          <w:szCs w:val="24"/>
          <w:lang w:eastAsia="ru-RU" w:bidi="ru-RU"/>
        </w:rPr>
        <w:t xml:space="preserve"> </w:t>
      </w:r>
      <w:r w:rsidRPr="00374C7D">
        <w:rPr>
          <w:rFonts w:ascii="Times New Roman" w:eastAsia="Times New Roman" w:hAnsi="Times New Roman" w:cs="Times New Roman"/>
          <w:sz w:val="24"/>
          <w:szCs w:val="24"/>
          <w:lang w:eastAsia="ru-RU" w:bidi="ru-RU"/>
        </w:rPr>
        <w:br/>
        <w:t xml:space="preserve">к Правилам благоустройства территории сельского поселения </w:t>
      </w:r>
      <w:r w:rsidR="00310BB1" w:rsidRPr="00374C7D">
        <w:rPr>
          <w:rFonts w:ascii="Times New Roman" w:eastAsia="Times New Roman" w:hAnsi="Times New Roman" w:cs="Times New Roman"/>
          <w:sz w:val="24"/>
          <w:szCs w:val="24"/>
          <w:lang w:eastAsia="ru-RU" w:bidi="ru-RU"/>
        </w:rPr>
        <w:t>Севрюкаево</w:t>
      </w:r>
      <w:r w:rsidRPr="00374C7D">
        <w:rPr>
          <w:rFonts w:ascii="Times New Roman" w:eastAsia="Times New Roman" w:hAnsi="Times New Roman" w:cs="Times New Roman"/>
          <w:sz w:val="24"/>
          <w:szCs w:val="24"/>
          <w:lang w:eastAsia="ru-RU" w:bidi="ru-RU"/>
        </w:rPr>
        <w:t xml:space="preserve"> муниципального района Ставропольский Самарской области, утвержденным решением Собрания представителей сельского поселения </w:t>
      </w:r>
      <w:r w:rsidR="00310BB1" w:rsidRPr="00374C7D">
        <w:rPr>
          <w:rFonts w:ascii="Times New Roman" w:eastAsia="Calibri" w:hAnsi="Times New Roman" w:cs="Times New Roman"/>
          <w:sz w:val="24"/>
          <w:szCs w:val="24"/>
          <w:lang w:eastAsia="ru-RU"/>
        </w:rPr>
        <w:t>Севрюкаево</w:t>
      </w:r>
      <w:r w:rsidRPr="00374C7D">
        <w:rPr>
          <w:rFonts w:ascii="Times New Roman" w:eastAsia="Times New Roman" w:hAnsi="Times New Roman" w:cs="Times New Roman"/>
          <w:sz w:val="24"/>
          <w:szCs w:val="24"/>
          <w:lang w:eastAsia="ru-RU" w:bidi="ru-RU"/>
        </w:rPr>
        <w:t xml:space="preserve"> муниципального района Ставропольский Самарской области от </w:t>
      </w:r>
      <w:r w:rsidR="002B25CB">
        <w:rPr>
          <w:rFonts w:ascii="Times New Roman" w:eastAsia="Times New Roman" w:hAnsi="Times New Roman" w:cs="Times New Roman"/>
          <w:sz w:val="24"/>
          <w:szCs w:val="24"/>
          <w:highlight w:val="yellow"/>
          <w:lang w:eastAsia="ru-RU" w:bidi="ru-RU"/>
        </w:rPr>
        <w:t>28.02.</w:t>
      </w:r>
      <w:r w:rsidR="002B25CB">
        <w:rPr>
          <w:rFonts w:ascii="Times New Roman" w:eastAsia="Times New Roman" w:hAnsi="Times New Roman" w:cs="Times New Roman"/>
          <w:sz w:val="24"/>
          <w:szCs w:val="24"/>
          <w:lang w:eastAsia="ru-RU" w:bidi="ru-RU"/>
        </w:rPr>
        <w:t>2020</w:t>
      </w:r>
      <w:r w:rsidR="00310BB1" w:rsidRPr="00374C7D">
        <w:rPr>
          <w:rFonts w:ascii="Times New Roman" w:eastAsia="Times New Roman" w:hAnsi="Times New Roman" w:cs="Times New Roman"/>
          <w:sz w:val="24"/>
          <w:szCs w:val="24"/>
          <w:lang w:eastAsia="ru-RU" w:bidi="ru-RU"/>
        </w:rPr>
        <w:t xml:space="preserve">г. </w:t>
      </w:r>
      <w:r w:rsidRPr="00374C7D">
        <w:rPr>
          <w:rFonts w:ascii="Times New Roman" w:eastAsia="Times New Roman" w:hAnsi="Times New Roman" w:cs="Times New Roman"/>
          <w:sz w:val="24"/>
          <w:szCs w:val="24"/>
          <w:lang w:eastAsia="ru-RU" w:bidi="ru-RU"/>
        </w:rPr>
        <w:t xml:space="preserve"> </w:t>
      </w:r>
      <w:r w:rsidRPr="00374C7D">
        <w:rPr>
          <w:rFonts w:ascii="Times New Roman" w:eastAsia="Times New Roman" w:hAnsi="Times New Roman" w:cs="Times New Roman"/>
          <w:sz w:val="24"/>
          <w:szCs w:val="24"/>
          <w:highlight w:val="yellow"/>
          <w:lang w:eastAsia="ru-RU" w:bidi="ru-RU"/>
        </w:rPr>
        <w:t>№</w:t>
      </w:r>
      <w:r w:rsidR="002B25CB">
        <w:rPr>
          <w:rFonts w:ascii="Times New Roman" w:eastAsia="Times New Roman" w:hAnsi="Times New Roman" w:cs="Times New Roman"/>
          <w:sz w:val="24"/>
          <w:szCs w:val="24"/>
          <w:lang w:eastAsia="ru-RU" w:bidi="ru-RU"/>
        </w:rPr>
        <w:t>7</w:t>
      </w:r>
    </w:p>
    <w:p w:rsidR="0037055F" w:rsidRPr="00374C7D" w:rsidRDefault="0037055F" w:rsidP="005415E6">
      <w:pPr>
        <w:widowControl w:val="0"/>
        <w:autoSpaceDE w:val="0"/>
        <w:autoSpaceDN w:val="0"/>
        <w:adjustRightInd w:val="0"/>
        <w:spacing w:after="0" w:line="276" w:lineRule="auto"/>
        <w:ind w:right="113"/>
        <w:jc w:val="center"/>
        <w:rPr>
          <w:rFonts w:ascii="Times New Roman" w:eastAsia="Calibri" w:hAnsi="Times New Roman" w:cs="Times New Roman"/>
          <w:b/>
          <w:sz w:val="24"/>
          <w:szCs w:val="24"/>
          <w:lang w:eastAsia="ru-RU"/>
        </w:rPr>
      </w:pPr>
    </w:p>
    <w:p w:rsidR="0037055F" w:rsidRPr="00374C7D" w:rsidRDefault="0037055F" w:rsidP="005415E6">
      <w:pPr>
        <w:widowControl w:val="0"/>
        <w:autoSpaceDE w:val="0"/>
        <w:autoSpaceDN w:val="0"/>
        <w:adjustRightInd w:val="0"/>
        <w:spacing w:after="0" w:line="276" w:lineRule="auto"/>
        <w:ind w:right="113"/>
        <w:jc w:val="center"/>
        <w:rPr>
          <w:rFonts w:ascii="Times New Roman" w:eastAsia="Calibri" w:hAnsi="Times New Roman" w:cs="Times New Roman"/>
          <w:b/>
          <w:sz w:val="24"/>
          <w:szCs w:val="24"/>
          <w:lang w:eastAsia="ru-RU"/>
        </w:rPr>
      </w:pPr>
      <w:r w:rsidRPr="00374C7D">
        <w:rPr>
          <w:rFonts w:ascii="Times New Roman" w:eastAsia="Calibri" w:hAnsi="Times New Roman" w:cs="Times New Roman"/>
          <w:b/>
          <w:sz w:val="24"/>
          <w:szCs w:val="24"/>
          <w:lang w:eastAsia="ru-RU"/>
        </w:rPr>
        <w:t>ЗАЯВЛЕНИЕ</w:t>
      </w:r>
    </w:p>
    <w:p w:rsidR="0037055F" w:rsidRPr="00374C7D" w:rsidRDefault="0037055F" w:rsidP="005415E6">
      <w:pPr>
        <w:widowControl w:val="0"/>
        <w:autoSpaceDE w:val="0"/>
        <w:autoSpaceDN w:val="0"/>
        <w:adjustRightInd w:val="0"/>
        <w:spacing w:after="0" w:line="276" w:lineRule="auto"/>
        <w:ind w:right="113"/>
        <w:jc w:val="center"/>
        <w:rPr>
          <w:rFonts w:ascii="Times New Roman" w:eastAsia="Calibri" w:hAnsi="Times New Roman" w:cs="Times New Roman"/>
          <w:b/>
          <w:sz w:val="24"/>
          <w:szCs w:val="24"/>
          <w:lang w:eastAsia="ru-RU"/>
        </w:rPr>
      </w:pPr>
      <w:r w:rsidRPr="00374C7D">
        <w:rPr>
          <w:rFonts w:ascii="Times New Roman" w:eastAsia="Calibri" w:hAnsi="Times New Roman" w:cs="Times New Roman"/>
          <w:b/>
          <w:sz w:val="24"/>
          <w:szCs w:val="24"/>
          <w:lang w:eastAsia="ru-RU"/>
        </w:rPr>
        <w:t>о предоставлении разрешения на осуществление земляных работ</w:t>
      </w:r>
    </w:p>
    <w:p w:rsidR="0037055F" w:rsidRPr="00374C7D" w:rsidRDefault="0037055F" w:rsidP="005415E6">
      <w:pPr>
        <w:widowControl w:val="0"/>
        <w:autoSpaceDE w:val="0"/>
        <w:autoSpaceDN w:val="0"/>
        <w:adjustRightInd w:val="0"/>
        <w:spacing w:after="0" w:line="276" w:lineRule="auto"/>
        <w:ind w:right="113"/>
        <w:jc w:val="center"/>
        <w:rPr>
          <w:rFonts w:ascii="Times New Roman" w:eastAsia="Calibri" w:hAnsi="Times New Roman" w:cs="Times New Roman"/>
          <w:sz w:val="24"/>
          <w:szCs w:val="24"/>
          <w:lang w:eastAsia="ru-RU"/>
        </w:rPr>
      </w:pPr>
    </w:p>
    <w:p w:rsidR="0037055F" w:rsidRPr="00374C7D" w:rsidRDefault="0037055F" w:rsidP="005415E6">
      <w:pPr>
        <w:widowControl w:val="0"/>
        <w:autoSpaceDE w:val="0"/>
        <w:autoSpaceDN w:val="0"/>
        <w:adjustRightInd w:val="0"/>
        <w:spacing w:after="0" w:line="276" w:lineRule="auto"/>
        <w:ind w:right="113" w:firstLine="708"/>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Прошу  предоставить  разрешение  на  осуществление  земляных  работ  на следующем  земельном  участке/на  земле,  государственная  собственность на которую не разграничена (указывается нужное).</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Кадастровый   номер   земельного  участка:  ___________________________(если имеется).</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ab/>
        <w:t xml:space="preserve">       Местоположение   земельного  участка  (участка  земли,  государственная собственность    на    которую   не   разграничена): ____________________</w:t>
      </w:r>
      <w:r w:rsidR="00310BB1" w:rsidRPr="00374C7D">
        <w:rPr>
          <w:rFonts w:ascii="Times New Roman" w:eastAsia="Calibri" w:hAnsi="Times New Roman" w:cs="Times New Roman"/>
          <w:sz w:val="24"/>
          <w:szCs w:val="24"/>
          <w:lang w:eastAsia="ru-RU"/>
        </w:rPr>
        <w:t>_____________</w:t>
      </w:r>
      <w:r w:rsidRPr="00374C7D">
        <w:rPr>
          <w:rFonts w:ascii="Times New Roman" w:eastAsia="Calibri" w:hAnsi="Times New Roman" w:cs="Times New Roman"/>
          <w:sz w:val="24"/>
          <w:szCs w:val="24"/>
          <w:lang w:eastAsia="ru-RU"/>
        </w:rPr>
        <w:t>__</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(указывается адрес земельного участка; адрес земельного участка указывается в соответствии со сведениями Единого государственного реестра недвижимости, если  земельный  участок поставлен на кадастровый учет; в отношении участка земли,   государственная   собственность   на   которую   не  разграничена,</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указываются координаты характерных точек границ территории).</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ab/>
        <w:t>Площадь   земельного   участка   (земли) ________________________ кв. м</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(указывается площадь земельного участка (земли); площадь земельного участка</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указывается  в  соответствии со сведениями Единого государственного реестра</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недвижимости, если земельный участок поставлен на кадастровый учет)</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ab/>
        <w:t xml:space="preserve">Приложения  согласно  </w:t>
      </w:r>
      <w:hyperlink w:anchor="P41" w:history="1">
        <w:r w:rsidRPr="00374C7D">
          <w:rPr>
            <w:rFonts w:ascii="Times New Roman" w:eastAsia="Calibri" w:hAnsi="Times New Roman" w:cs="Times New Roman"/>
            <w:sz w:val="24"/>
            <w:szCs w:val="24"/>
            <w:lang w:eastAsia="ru-RU"/>
          </w:rPr>
          <w:t>пункту 2. 4</w:t>
        </w:r>
      </w:hyperlink>
      <w:r w:rsidRPr="00374C7D">
        <w:rPr>
          <w:rFonts w:ascii="Times New Roman" w:eastAsia="Calibri" w:hAnsi="Times New Roman" w:cs="Times New Roman"/>
          <w:sz w:val="24"/>
          <w:szCs w:val="24"/>
          <w:lang w:eastAsia="ru-RU"/>
        </w:rPr>
        <w:t xml:space="preserve">.1  Административного регламента </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Даю  согласие  на  обработку  моих  персональных  данных,  указанных  в</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заявлении, в порядке, установленном законодательством Российской  Федерации</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о персональных данных </w:t>
      </w:r>
      <w:hyperlink w:anchor="P231" w:history="1">
        <w:r w:rsidRPr="00374C7D">
          <w:rPr>
            <w:rFonts w:ascii="Times New Roman" w:eastAsia="Calibri" w:hAnsi="Times New Roman" w:cs="Times New Roman"/>
            <w:sz w:val="24"/>
            <w:szCs w:val="24"/>
            <w:lang w:eastAsia="ru-RU"/>
          </w:rPr>
          <w:t>&lt;3&gt;</w:t>
        </w:r>
      </w:hyperlink>
      <w:r w:rsidRPr="00374C7D">
        <w:rPr>
          <w:rFonts w:ascii="Times New Roman" w:eastAsia="Calibri" w:hAnsi="Times New Roman" w:cs="Times New Roman"/>
          <w:sz w:val="24"/>
          <w:szCs w:val="24"/>
          <w:lang w:eastAsia="ru-RU"/>
        </w:rPr>
        <w:t>.</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_______________     _______________________________________________________</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(подпись)                 (фамилия, имя и (при наличии) отчество</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подписавшего лица,</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_______________________________________________________</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наименование должности подписавшего лица либо указание</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(для юридических   _______________________________________________________</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лиц)           на то, что подписавшее лицо является представителем по</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_______________________________________________________</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доверенности)</w:t>
      </w:r>
    </w:p>
    <w:p w:rsidR="0037055F" w:rsidRPr="00374C7D" w:rsidRDefault="0037055F" w:rsidP="005415E6">
      <w:pPr>
        <w:widowControl w:val="0"/>
        <w:autoSpaceDE w:val="0"/>
        <w:autoSpaceDN w:val="0"/>
        <w:adjustRightInd w:val="0"/>
        <w:spacing w:after="0" w:line="276" w:lineRule="auto"/>
        <w:ind w:right="113" w:firstLine="540"/>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w:t>
      </w:r>
    </w:p>
    <w:p w:rsidR="00965D67" w:rsidRPr="00374C7D" w:rsidRDefault="00965D67" w:rsidP="005415E6">
      <w:pPr>
        <w:widowControl w:val="0"/>
        <w:autoSpaceDE w:val="0"/>
        <w:autoSpaceDN w:val="0"/>
        <w:adjustRightInd w:val="0"/>
        <w:spacing w:after="0" w:line="276" w:lineRule="auto"/>
        <w:ind w:right="113" w:firstLine="540"/>
        <w:jc w:val="both"/>
        <w:rPr>
          <w:rFonts w:ascii="Times New Roman" w:eastAsia="Calibri" w:hAnsi="Times New Roman" w:cs="Times New Roman"/>
          <w:sz w:val="24"/>
          <w:szCs w:val="24"/>
          <w:lang w:eastAsia="ru-RU"/>
        </w:rPr>
      </w:pPr>
      <w:bookmarkStart w:id="44" w:name="P230"/>
      <w:bookmarkEnd w:id="44"/>
    </w:p>
    <w:p w:rsidR="00965D67" w:rsidRPr="00374C7D" w:rsidRDefault="00965D67" w:rsidP="00374C7D">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p>
    <w:p w:rsidR="00965D67" w:rsidRPr="00374C7D" w:rsidRDefault="00965D67" w:rsidP="005415E6">
      <w:pPr>
        <w:widowControl w:val="0"/>
        <w:autoSpaceDE w:val="0"/>
        <w:autoSpaceDN w:val="0"/>
        <w:adjustRightInd w:val="0"/>
        <w:spacing w:after="0" w:line="276" w:lineRule="auto"/>
        <w:ind w:right="113" w:firstLine="540"/>
        <w:jc w:val="both"/>
        <w:rPr>
          <w:rFonts w:ascii="Times New Roman" w:eastAsia="Calibri" w:hAnsi="Times New Roman" w:cs="Times New Roman"/>
          <w:sz w:val="24"/>
          <w:szCs w:val="24"/>
          <w:lang w:eastAsia="ru-RU"/>
        </w:rPr>
      </w:pPr>
    </w:p>
    <w:p w:rsidR="0037055F" w:rsidRPr="00374C7D" w:rsidRDefault="0037055F" w:rsidP="005415E6">
      <w:pPr>
        <w:widowControl w:val="0"/>
        <w:autoSpaceDE w:val="0"/>
        <w:autoSpaceDN w:val="0"/>
        <w:adjustRightInd w:val="0"/>
        <w:spacing w:after="0" w:line="276" w:lineRule="auto"/>
        <w:ind w:right="113" w:firstLine="540"/>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&lt;2&gt; Указывается в случае, если заявителем является физическое лицо.</w:t>
      </w:r>
    </w:p>
    <w:p w:rsidR="00965D67" w:rsidRPr="00374C7D" w:rsidRDefault="0037055F" w:rsidP="00374C7D">
      <w:pPr>
        <w:widowControl w:val="0"/>
        <w:autoSpaceDE w:val="0"/>
        <w:autoSpaceDN w:val="0"/>
        <w:adjustRightInd w:val="0"/>
        <w:spacing w:after="0" w:line="276" w:lineRule="auto"/>
        <w:ind w:right="113" w:firstLine="540"/>
        <w:jc w:val="both"/>
        <w:rPr>
          <w:rFonts w:ascii="Times New Roman" w:eastAsia="Calibri" w:hAnsi="Times New Roman" w:cs="Times New Roman"/>
          <w:sz w:val="24"/>
          <w:szCs w:val="24"/>
          <w:lang w:eastAsia="ru-RU"/>
        </w:rPr>
      </w:pPr>
      <w:bookmarkStart w:id="45" w:name="P231"/>
      <w:bookmarkEnd w:id="45"/>
      <w:r w:rsidRPr="00374C7D">
        <w:rPr>
          <w:rFonts w:ascii="Times New Roman" w:eastAsia="Calibri" w:hAnsi="Times New Roman" w:cs="Times New Roman"/>
          <w:sz w:val="24"/>
          <w:szCs w:val="24"/>
          <w:lang w:eastAsia="ru-RU"/>
        </w:rPr>
        <w:t>&lt;3&gt; Указывается в случае, если заяв</w:t>
      </w:r>
      <w:r w:rsidR="00374C7D">
        <w:rPr>
          <w:rFonts w:ascii="Times New Roman" w:eastAsia="Calibri" w:hAnsi="Times New Roman" w:cs="Times New Roman"/>
          <w:sz w:val="24"/>
          <w:szCs w:val="24"/>
          <w:lang w:eastAsia="ru-RU"/>
        </w:rPr>
        <w:t>ителем является физическое лицо</w:t>
      </w:r>
    </w:p>
    <w:p w:rsidR="0037055F" w:rsidRPr="00374C7D" w:rsidRDefault="0037055F" w:rsidP="005415E6">
      <w:pPr>
        <w:widowControl w:val="0"/>
        <w:tabs>
          <w:tab w:val="left" w:leader="underscore" w:pos="5487"/>
          <w:tab w:val="left" w:leader="underscore" w:pos="7897"/>
          <w:tab w:val="left" w:leader="underscore" w:pos="9315"/>
        </w:tabs>
        <w:spacing w:after="0" w:line="276" w:lineRule="auto"/>
        <w:ind w:right="113"/>
        <w:jc w:val="right"/>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b/>
          <w:bCs/>
          <w:sz w:val="24"/>
          <w:szCs w:val="24"/>
          <w:lang w:eastAsia="ru-RU" w:bidi="ru-RU"/>
        </w:rPr>
        <w:lastRenderedPageBreak/>
        <w:t>Приложение 5</w:t>
      </w:r>
      <w:r w:rsidRPr="00374C7D">
        <w:rPr>
          <w:rFonts w:ascii="Times New Roman" w:eastAsia="Times New Roman" w:hAnsi="Times New Roman" w:cs="Times New Roman"/>
          <w:sz w:val="24"/>
          <w:szCs w:val="24"/>
          <w:lang w:eastAsia="ru-RU" w:bidi="ru-RU"/>
        </w:rPr>
        <w:t xml:space="preserve"> </w:t>
      </w:r>
      <w:r w:rsidRPr="00374C7D">
        <w:rPr>
          <w:rFonts w:ascii="Times New Roman" w:eastAsia="Times New Roman" w:hAnsi="Times New Roman" w:cs="Times New Roman"/>
          <w:sz w:val="24"/>
          <w:szCs w:val="24"/>
          <w:lang w:eastAsia="ru-RU" w:bidi="ru-RU"/>
        </w:rPr>
        <w:br/>
        <w:t xml:space="preserve">к Правилам благоустройства территории сельского поселения </w:t>
      </w:r>
      <w:r w:rsidR="00310BB1" w:rsidRPr="00374C7D">
        <w:rPr>
          <w:rFonts w:ascii="Times New Roman" w:eastAsia="Calibri" w:hAnsi="Times New Roman" w:cs="Times New Roman"/>
          <w:sz w:val="24"/>
          <w:szCs w:val="24"/>
          <w:lang w:eastAsia="ru-RU"/>
        </w:rPr>
        <w:t>Севрюкаево</w:t>
      </w:r>
      <w:r w:rsidRPr="00374C7D">
        <w:rPr>
          <w:rFonts w:ascii="Times New Roman" w:eastAsia="Times New Roman" w:hAnsi="Times New Roman" w:cs="Times New Roman"/>
          <w:sz w:val="24"/>
          <w:szCs w:val="24"/>
          <w:lang w:eastAsia="ru-RU" w:bidi="ru-RU"/>
        </w:rPr>
        <w:t xml:space="preserve"> муниципального района Ставропольский Самарской области, утвержденным решением Собрания представителей сельского поселения </w:t>
      </w:r>
      <w:r w:rsidR="00310BB1" w:rsidRPr="00374C7D">
        <w:rPr>
          <w:rFonts w:ascii="Times New Roman" w:eastAsia="Calibri" w:hAnsi="Times New Roman" w:cs="Times New Roman"/>
          <w:sz w:val="24"/>
          <w:szCs w:val="24"/>
          <w:lang w:eastAsia="ru-RU"/>
        </w:rPr>
        <w:t>Севрюкаево</w:t>
      </w:r>
      <w:r w:rsidRPr="00374C7D">
        <w:rPr>
          <w:rFonts w:ascii="Times New Roman" w:eastAsia="Times New Roman" w:hAnsi="Times New Roman" w:cs="Times New Roman"/>
          <w:sz w:val="24"/>
          <w:szCs w:val="24"/>
          <w:lang w:eastAsia="ru-RU" w:bidi="ru-RU"/>
        </w:rPr>
        <w:t xml:space="preserve"> муниципального района Ставропольский </w:t>
      </w:r>
      <w:r w:rsidR="00310BB1" w:rsidRPr="00374C7D">
        <w:rPr>
          <w:rFonts w:ascii="Times New Roman" w:eastAsia="Times New Roman" w:hAnsi="Times New Roman" w:cs="Times New Roman"/>
          <w:sz w:val="24"/>
          <w:szCs w:val="24"/>
          <w:lang w:eastAsia="ru-RU" w:bidi="ru-RU"/>
        </w:rPr>
        <w:t xml:space="preserve">Самарской области от </w:t>
      </w:r>
      <w:r w:rsidR="00404EEA">
        <w:rPr>
          <w:rFonts w:ascii="Times New Roman" w:eastAsia="Times New Roman" w:hAnsi="Times New Roman" w:cs="Times New Roman"/>
          <w:sz w:val="24"/>
          <w:szCs w:val="24"/>
          <w:highlight w:val="yellow"/>
          <w:lang w:eastAsia="ru-RU" w:bidi="ru-RU"/>
        </w:rPr>
        <w:t xml:space="preserve">«___» </w:t>
      </w:r>
      <w:r w:rsidR="00404EEA">
        <w:rPr>
          <w:rFonts w:ascii="Times New Roman" w:eastAsia="Times New Roman" w:hAnsi="Times New Roman" w:cs="Times New Roman"/>
          <w:sz w:val="24"/>
          <w:szCs w:val="24"/>
          <w:highlight w:val="yellow"/>
          <w:lang w:eastAsia="ru-RU" w:bidi="ru-RU"/>
        </w:rPr>
        <w:tab/>
        <w:t>20____</w:t>
      </w:r>
      <w:r w:rsidRPr="00374C7D">
        <w:rPr>
          <w:rFonts w:ascii="Times New Roman" w:eastAsia="Times New Roman" w:hAnsi="Times New Roman" w:cs="Times New Roman"/>
          <w:sz w:val="24"/>
          <w:szCs w:val="24"/>
          <w:highlight w:val="yellow"/>
          <w:lang w:eastAsia="ru-RU" w:bidi="ru-RU"/>
        </w:rPr>
        <w:t>№</w:t>
      </w:r>
      <w:r w:rsidRPr="00374C7D">
        <w:rPr>
          <w:rFonts w:ascii="Times New Roman" w:eastAsia="Times New Roman" w:hAnsi="Times New Roman" w:cs="Times New Roman"/>
          <w:sz w:val="24"/>
          <w:szCs w:val="24"/>
          <w:lang w:eastAsia="ru-RU" w:bidi="ru-RU"/>
        </w:rPr>
        <w:t xml:space="preserve"> </w:t>
      </w:r>
      <w:r w:rsidRPr="00374C7D">
        <w:rPr>
          <w:rFonts w:ascii="Times New Roman" w:eastAsia="Times New Roman" w:hAnsi="Times New Roman" w:cs="Times New Roman"/>
          <w:sz w:val="24"/>
          <w:szCs w:val="24"/>
          <w:lang w:eastAsia="ru-RU" w:bidi="ru-RU"/>
        </w:rPr>
        <w:tab/>
      </w:r>
    </w:p>
    <w:p w:rsidR="0037055F" w:rsidRPr="00374C7D" w:rsidRDefault="0037055F" w:rsidP="005415E6">
      <w:pPr>
        <w:widowControl w:val="0"/>
        <w:autoSpaceDE w:val="0"/>
        <w:autoSpaceDN w:val="0"/>
        <w:adjustRightInd w:val="0"/>
        <w:spacing w:after="0" w:line="276" w:lineRule="auto"/>
        <w:ind w:right="113"/>
        <w:jc w:val="center"/>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АКТ</w:t>
      </w:r>
    </w:p>
    <w:p w:rsidR="0037055F" w:rsidRPr="00374C7D" w:rsidRDefault="0037055F" w:rsidP="005415E6">
      <w:pPr>
        <w:widowControl w:val="0"/>
        <w:autoSpaceDE w:val="0"/>
        <w:autoSpaceDN w:val="0"/>
        <w:adjustRightInd w:val="0"/>
        <w:spacing w:after="0" w:line="276" w:lineRule="auto"/>
        <w:ind w:right="113"/>
        <w:jc w:val="center"/>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ЗАВЕРШЕНИЯ ЗЕМЛЯНЫХ РАБОТ</w:t>
      </w:r>
    </w:p>
    <w:p w:rsidR="0037055F" w:rsidRPr="00374C7D" w:rsidRDefault="0037055F" w:rsidP="005415E6">
      <w:pPr>
        <w:widowControl w:val="0"/>
        <w:autoSpaceDE w:val="0"/>
        <w:autoSpaceDN w:val="0"/>
        <w:adjustRightInd w:val="0"/>
        <w:spacing w:after="0" w:line="276" w:lineRule="auto"/>
        <w:ind w:right="113"/>
        <w:jc w:val="center"/>
        <w:rPr>
          <w:rFonts w:ascii="Times New Roman" w:eastAsia="Calibri" w:hAnsi="Times New Roman" w:cs="Times New Roman"/>
          <w:sz w:val="24"/>
          <w:szCs w:val="24"/>
          <w:lang w:eastAsia="ru-RU"/>
        </w:rPr>
      </w:pP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"____" ____________ 20__ г. N ____</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Заявитель _________________________________________________________________</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___________________________________________________________________________</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(Ф.И.О./наименование, адрес Заявителя, производящего земляные работы)</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По объекту: _______________________________________________________________</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___________________________________________________________________________</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(наименование объекта, адрес проведения земляных работ)</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Восстановление   элементов  благоустройства,  нарушенных  в  период  низких</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температур наружного воздуха, провести до "____" ________ 20___ г.</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Представитель уполномоченного органа</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______________________    ______________________    _______________________</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должность              </w:t>
      </w:r>
      <w:r w:rsidR="00310BB1" w:rsidRPr="00374C7D">
        <w:rPr>
          <w:rFonts w:ascii="Times New Roman" w:eastAsia="Calibri" w:hAnsi="Times New Roman" w:cs="Times New Roman"/>
          <w:sz w:val="24"/>
          <w:szCs w:val="24"/>
          <w:lang w:eastAsia="ru-RU"/>
        </w:rPr>
        <w:t xml:space="preserve">                     </w:t>
      </w:r>
      <w:r w:rsidRPr="00374C7D">
        <w:rPr>
          <w:rFonts w:ascii="Times New Roman" w:eastAsia="Calibri" w:hAnsi="Times New Roman" w:cs="Times New Roman"/>
          <w:sz w:val="24"/>
          <w:szCs w:val="24"/>
          <w:lang w:eastAsia="ru-RU"/>
        </w:rPr>
        <w:t xml:space="preserve">    подпись           </w:t>
      </w:r>
      <w:r w:rsidR="00310BB1" w:rsidRPr="00374C7D">
        <w:rPr>
          <w:rFonts w:ascii="Times New Roman" w:eastAsia="Calibri" w:hAnsi="Times New Roman" w:cs="Times New Roman"/>
          <w:sz w:val="24"/>
          <w:szCs w:val="24"/>
          <w:lang w:eastAsia="ru-RU"/>
        </w:rPr>
        <w:t xml:space="preserve">          </w:t>
      </w:r>
      <w:r w:rsidRPr="00374C7D">
        <w:rPr>
          <w:rFonts w:ascii="Times New Roman" w:eastAsia="Calibri" w:hAnsi="Times New Roman" w:cs="Times New Roman"/>
          <w:sz w:val="24"/>
          <w:szCs w:val="24"/>
          <w:lang w:eastAsia="ru-RU"/>
        </w:rPr>
        <w:t xml:space="preserve">       (Ф.И.О.)</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Заявитель</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______________________    ______________________    _______________________</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должность             </w:t>
      </w:r>
      <w:r w:rsidR="00310BB1" w:rsidRPr="00374C7D">
        <w:rPr>
          <w:rFonts w:ascii="Times New Roman" w:eastAsia="Calibri" w:hAnsi="Times New Roman" w:cs="Times New Roman"/>
          <w:sz w:val="24"/>
          <w:szCs w:val="24"/>
          <w:lang w:eastAsia="ru-RU"/>
        </w:rPr>
        <w:t xml:space="preserve">                     </w:t>
      </w:r>
      <w:r w:rsidRPr="00374C7D">
        <w:rPr>
          <w:rFonts w:ascii="Times New Roman" w:eastAsia="Calibri" w:hAnsi="Times New Roman" w:cs="Times New Roman"/>
          <w:sz w:val="24"/>
          <w:szCs w:val="24"/>
          <w:lang w:eastAsia="ru-RU"/>
        </w:rPr>
        <w:t xml:space="preserve">     подпись             </w:t>
      </w:r>
      <w:r w:rsidR="00310BB1" w:rsidRPr="00374C7D">
        <w:rPr>
          <w:rFonts w:ascii="Times New Roman" w:eastAsia="Calibri" w:hAnsi="Times New Roman" w:cs="Times New Roman"/>
          <w:sz w:val="24"/>
          <w:szCs w:val="24"/>
          <w:lang w:eastAsia="ru-RU"/>
        </w:rPr>
        <w:t xml:space="preserve">         </w:t>
      </w:r>
      <w:r w:rsidRPr="00374C7D">
        <w:rPr>
          <w:rFonts w:ascii="Times New Roman" w:eastAsia="Calibri" w:hAnsi="Times New Roman" w:cs="Times New Roman"/>
          <w:sz w:val="24"/>
          <w:szCs w:val="24"/>
          <w:lang w:eastAsia="ru-RU"/>
        </w:rPr>
        <w:t xml:space="preserve">     (Ф.И.О.)</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Работы  по восстановлению и озеленению территории после проведения земляных</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работ выполнены в полном объеме.</w:t>
      </w:r>
    </w:p>
    <w:p w:rsidR="0037055F" w:rsidRPr="00374C7D" w:rsidRDefault="0037055F" w:rsidP="005415E6">
      <w:pPr>
        <w:widowControl w:val="0"/>
        <w:autoSpaceDE w:val="0"/>
        <w:autoSpaceDN w:val="0"/>
        <w:adjustRightInd w:val="0"/>
        <w:spacing w:after="0" w:line="276" w:lineRule="auto"/>
        <w:ind w:right="113" w:firstLine="720"/>
        <w:jc w:val="both"/>
        <w:rPr>
          <w:rFonts w:ascii="Times New Roman" w:eastAsia="Calibri" w:hAnsi="Times New Roman" w:cs="Times New Roman"/>
          <w:sz w:val="24"/>
          <w:szCs w:val="24"/>
          <w:lang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397"/>
        <w:gridCol w:w="3458"/>
        <w:gridCol w:w="1134"/>
        <w:gridCol w:w="1191"/>
        <w:gridCol w:w="1191"/>
        <w:gridCol w:w="1587"/>
      </w:tblGrid>
      <w:tr w:rsidR="0037055F" w:rsidRPr="00374C7D" w:rsidTr="0037055F">
        <w:tc>
          <w:tcPr>
            <w:tcW w:w="397" w:type="dxa"/>
            <w:vMerge w:val="restart"/>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c>
          <w:tcPr>
            <w:tcW w:w="3458" w:type="dxa"/>
            <w:vMerge w:val="restart"/>
          </w:tcPr>
          <w:p w:rsidR="0037055F" w:rsidRPr="00374C7D" w:rsidRDefault="0037055F" w:rsidP="005415E6">
            <w:pPr>
              <w:widowControl w:val="0"/>
              <w:autoSpaceDE w:val="0"/>
              <w:autoSpaceDN w:val="0"/>
              <w:adjustRightInd w:val="0"/>
              <w:spacing w:after="0" w:line="276" w:lineRule="auto"/>
              <w:ind w:right="113" w:firstLine="720"/>
              <w:jc w:val="center"/>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Элементы благоустройства и озеленения</w:t>
            </w:r>
          </w:p>
        </w:tc>
        <w:tc>
          <w:tcPr>
            <w:tcW w:w="1134" w:type="dxa"/>
            <w:vMerge w:val="restart"/>
          </w:tcPr>
          <w:p w:rsidR="0037055F" w:rsidRPr="00374C7D" w:rsidRDefault="0037055F" w:rsidP="00310BB1">
            <w:pPr>
              <w:widowControl w:val="0"/>
              <w:autoSpaceDE w:val="0"/>
              <w:autoSpaceDN w:val="0"/>
              <w:adjustRightInd w:val="0"/>
              <w:spacing w:after="0" w:line="276" w:lineRule="auto"/>
              <w:ind w:right="113"/>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Ед. изм.</w:t>
            </w:r>
          </w:p>
        </w:tc>
        <w:tc>
          <w:tcPr>
            <w:tcW w:w="3969" w:type="dxa"/>
            <w:gridSpan w:val="3"/>
          </w:tcPr>
          <w:p w:rsidR="0037055F" w:rsidRPr="00374C7D" w:rsidRDefault="0037055F" w:rsidP="005415E6">
            <w:pPr>
              <w:widowControl w:val="0"/>
              <w:autoSpaceDE w:val="0"/>
              <w:autoSpaceDN w:val="0"/>
              <w:adjustRightInd w:val="0"/>
              <w:spacing w:after="0" w:line="276" w:lineRule="auto"/>
              <w:ind w:right="113" w:firstLine="720"/>
              <w:jc w:val="center"/>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восстановлено/не восстановлено (нужное подчеркнуть)</w:t>
            </w:r>
          </w:p>
        </w:tc>
      </w:tr>
      <w:tr w:rsidR="0037055F" w:rsidRPr="00374C7D" w:rsidTr="0037055F">
        <w:tc>
          <w:tcPr>
            <w:tcW w:w="397" w:type="dxa"/>
            <w:vMerge/>
          </w:tcPr>
          <w:p w:rsidR="0037055F" w:rsidRPr="00374C7D" w:rsidRDefault="0037055F" w:rsidP="005415E6">
            <w:pPr>
              <w:spacing w:after="0" w:line="276" w:lineRule="auto"/>
              <w:ind w:right="113"/>
              <w:rPr>
                <w:rFonts w:ascii="Times New Roman" w:eastAsia="Calibri" w:hAnsi="Times New Roman" w:cs="Times New Roman"/>
                <w:sz w:val="24"/>
                <w:szCs w:val="24"/>
                <w:lang w:eastAsia="ru-RU"/>
              </w:rPr>
            </w:pPr>
          </w:p>
        </w:tc>
        <w:tc>
          <w:tcPr>
            <w:tcW w:w="3458" w:type="dxa"/>
            <w:vMerge/>
          </w:tcPr>
          <w:p w:rsidR="0037055F" w:rsidRPr="00374C7D" w:rsidRDefault="0037055F" w:rsidP="005415E6">
            <w:pPr>
              <w:spacing w:after="0" w:line="276" w:lineRule="auto"/>
              <w:ind w:right="113"/>
              <w:rPr>
                <w:rFonts w:ascii="Times New Roman" w:eastAsia="Calibri" w:hAnsi="Times New Roman" w:cs="Times New Roman"/>
                <w:sz w:val="24"/>
                <w:szCs w:val="24"/>
                <w:lang w:eastAsia="ru-RU"/>
              </w:rPr>
            </w:pPr>
          </w:p>
        </w:tc>
        <w:tc>
          <w:tcPr>
            <w:tcW w:w="1134" w:type="dxa"/>
            <w:vMerge/>
          </w:tcPr>
          <w:p w:rsidR="0037055F" w:rsidRPr="00374C7D" w:rsidRDefault="0037055F" w:rsidP="005415E6">
            <w:pPr>
              <w:spacing w:after="0" w:line="276" w:lineRule="auto"/>
              <w:ind w:right="113"/>
              <w:rPr>
                <w:rFonts w:ascii="Times New Roman" w:eastAsia="Calibri" w:hAnsi="Times New Roman" w:cs="Times New Roman"/>
                <w:sz w:val="24"/>
                <w:szCs w:val="24"/>
                <w:lang w:eastAsia="ru-RU"/>
              </w:rPr>
            </w:pPr>
          </w:p>
        </w:tc>
        <w:tc>
          <w:tcPr>
            <w:tcW w:w="1191" w:type="dxa"/>
          </w:tcPr>
          <w:p w:rsidR="0037055F" w:rsidRPr="00374C7D" w:rsidRDefault="0037055F" w:rsidP="00310BB1">
            <w:pPr>
              <w:widowControl w:val="0"/>
              <w:autoSpaceDE w:val="0"/>
              <w:autoSpaceDN w:val="0"/>
              <w:adjustRightInd w:val="0"/>
              <w:spacing w:after="0" w:line="276" w:lineRule="auto"/>
              <w:ind w:right="113"/>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щебень</w:t>
            </w:r>
          </w:p>
        </w:tc>
        <w:tc>
          <w:tcPr>
            <w:tcW w:w="1191" w:type="dxa"/>
          </w:tcPr>
          <w:p w:rsidR="0037055F" w:rsidRPr="00374C7D" w:rsidRDefault="0037055F" w:rsidP="00310BB1">
            <w:pPr>
              <w:widowControl w:val="0"/>
              <w:autoSpaceDE w:val="0"/>
              <w:autoSpaceDN w:val="0"/>
              <w:adjustRightInd w:val="0"/>
              <w:spacing w:after="0" w:line="276" w:lineRule="auto"/>
              <w:ind w:right="113"/>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асфальт</w:t>
            </w:r>
          </w:p>
        </w:tc>
        <w:tc>
          <w:tcPr>
            <w:tcW w:w="1587" w:type="dxa"/>
          </w:tcPr>
          <w:p w:rsidR="0037055F" w:rsidRPr="00374C7D" w:rsidRDefault="0037055F" w:rsidP="00310BB1">
            <w:pPr>
              <w:widowControl w:val="0"/>
              <w:autoSpaceDE w:val="0"/>
              <w:autoSpaceDN w:val="0"/>
              <w:adjustRightInd w:val="0"/>
              <w:spacing w:after="0" w:line="276" w:lineRule="auto"/>
              <w:ind w:right="113"/>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газон/грунт</w:t>
            </w:r>
          </w:p>
        </w:tc>
      </w:tr>
      <w:tr w:rsidR="0037055F" w:rsidRPr="00374C7D" w:rsidTr="0037055F">
        <w:tc>
          <w:tcPr>
            <w:tcW w:w="397"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c>
          <w:tcPr>
            <w:tcW w:w="8561" w:type="dxa"/>
            <w:gridSpan w:val="5"/>
          </w:tcPr>
          <w:p w:rsidR="0037055F" w:rsidRPr="00374C7D" w:rsidRDefault="0037055F" w:rsidP="005415E6">
            <w:pPr>
              <w:widowControl w:val="0"/>
              <w:autoSpaceDE w:val="0"/>
              <w:autoSpaceDN w:val="0"/>
              <w:adjustRightInd w:val="0"/>
              <w:spacing w:after="0" w:line="276" w:lineRule="auto"/>
              <w:ind w:right="113" w:firstLine="720"/>
              <w:jc w:val="center"/>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Дорожная часть</w:t>
            </w:r>
          </w:p>
        </w:tc>
      </w:tr>
      <w:tr w:rsidR="0037055F" w:rsidRPr="00374C7D" w:rsidTr="0037055F">
        <w:tc>
          <w:tcPr>
            <w:tcW w:w="397"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c>
          <w:tcPr>
            <w:tcW w:w="3458" w:type="dxa"/>
          </w:tcPr>
          <w:p w:rsidR="0037055F" w:rsidRPr="00374C7D" w:rsidRDefault="0037055F" w:rsidP="005415E6">
            <w:pPr>
              <w:widowControl w:val="0"/>
              <w:autoSpaceDE w:val="0"/>
              <w:autoSpaceDN w:val="0"/>
              <w:adjustRightInd w:val="0"/>
              <w:spacing w:after="0" w:line="276" w:lineRule="auto"/>
              <w:ind w:right="113" w:firstLine="720"/>
              <w:jc w:val="center"/>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Проезжая часть</w:t>
            </w:r>
          </w:p>
        </w:tc>
        <w:tc>
          <w:tcPr>
            <w:tcW w:w="1134" w:type="dxa"/>
          </w:tcPr>
          <w:p w:rsidR="0037055F" w:rsidRPr="00374C7D" w:rsidRDefault="0037055F" w:rsidP="00310BB1">
            <w:pPr>
              <w:widowControl w:val="0"/>
              <w:autoSpaceDE w:val="0"/>
              <w:autoSpaceDN w:val="0"/>
              <w:adjustRightInd w:val="0"/>
              <w:spacing w:after="0" w:line="276" w:lineRule="auto"/>
              <w:ind w:right="113"/>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кв. м</w:t>
            </w:r>
          </w:p>
        </w:tc>
        <w:tc>
          <w:tcPr>
            <w:tcW w:w="1191"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c>
          <w:tcPr>
            <w:tcW w:w="1191"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c>
          <w:tcPr>
            <w:tcW w:w="1587"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r>
      <w:tr w:rsidR="0037055F" w:rsidRPr="00374C7D" w:rsidTr="0037055F">
        <w:tc>
          <w:tcPr>
            <w:tcW w:w="397"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c>
          <w:tcPr>
            <w:tcW w:w="3458" w:type="dxa"/>
          </w:tcPr>
          <w:p w:rsidR="0037055F" w:rsidRPr="00374C7D" w:rsidRDefault="0037055F" w:rsidP="005415E6">
            <w:pPr>
              <w:widowControl w:val="0"/>
              <w:autoSpaceDE w:val="0"/>
              <w:autoSpaceDN w:val="0"/>
              <w:adjustRightInd w:val="0"/>
              <w:spacing w:after="0" w:line="276" w:lineRule="auto"/>
              <w:ind w:right="113" w:firstLine="720"/>
              <w:jc w:val="center"/>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Межквартальные дороги</w:t>
            </w:r>
          </w:p>
        </w:tc>
        <w:tc>
          <w:tcPr>
            <w:tcW w:w="1134" w:type="dxa"/>
          </w:tcPr>
          <w:p w:rsidR="0037055F" w:rsidRPr="00374C7D" w:rsidRDefault="0037055F" w:rsidP="00310BB1">
            <w:pPr>
              <w:widowControl w:val="0"/>
              <w:autoSpaceDE w:val="0"/>
              <w:autoSpaceDN w:val="0"/>
              <w:adjustRightInd w:val="0"/>
              <w:spacing w:after="0" w:line="276" w:lineRule="auto"/>
              <w:ind w:right="113"/>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кв. м</w:t>
            </w:r>
          </w:p>
        </w:tc>
        <w:tc>
          <w:tcPr>
            <w:tcW w:w="1191"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c>
          <w:tcPr>
            <w:tcW w:w="1191"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c>
          <w:tcPr>
            <w:tcW w:w="1587"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r>
      <w:tr w:rsidR="0037055F" w:rsidRPr="00374C7D" w:rsidTr="0037055F">
        <w:tc>
          <w:tcPr>
            <w:tcW w:w="397"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c>
          <w:tcPr>
            <w:tcW w:w="3458" w:type="dxa"/>
          </w:tcPr>
          <w:p w:rsidR="0037055F" w:rsidRPr="00374C7D" w:rsidRDefault="0037055F" w:rsidP="005415E6">
            <w:pPr>
              <w:widowControl w:val="0"/>
              <w:autoSpaceDE w:val="0"/>
              <w:autoSpaceDN w:val="0"/>
              <w:adjustRightInd w:val="0"/>
              <w:spacing w:after="0" w:line="276" w:lineRule="auto"/>
              <w:ind w:right="113" w:firstLine="720"/>
              <w:jc w:val="center"/>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Пешеходные дорожки </w:t>
            </w:r>
            <w:r w:rsidRPr="00374C7D">
              <w:rPr>
                <w:rFonts w:ascii="Times New Roman" w:eastAsia="Calibri" w:hAnsi="Times New Roman" w:cs="Times New Roman"/>
                <w:sz w:val="24"/>
                <w:szCs w:val="24"/>
                <w:lang w:eastAsia="ru-RU"/>
              </w:rPr>
              <w:lastRenderedPageBreak/>
              <w:t>(замощение, плитка)</w:t>
            </w:r>
          </w:p>
        </w:tc>
        <w:tc>
          <w:tcPr>
            <w:tcW w:w="1134" w:type="dxa"/>
          </w:tcPr>
          <w:p w:rsidR="0037055F" w:rsidRPr="00374C7D" w:rsidRDefault="0037055F" w:rsidP="00310BB1">
            <w:pPr>
              <w:widowControl w:val="0"/>
              <w:autoSpaceDE w:val="0"/>
              <w:autoSpaceDN w:val="0"/>
              <w:adjustRightInd w:val="0"/>
              <w:spacing w:after="0" w:line="276" w:lineRule="auto"/>
              <w:ind w:right="113"/>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lastRenderedPageBreak/>
              <w:t>кв. м</w:t>
            </w:r>
          </w:p>
        </w:tc>
        <w:tc>
          <w:tcPr>
            <w:tcW w:w="1191"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c>
          <w:tcPr>
            <w:tcW w:w="1191"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c>
          <w:tcPr>
            <w:tcW w:w="1587"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r>
      <w:tr w:rsidR="0037055F" w:rsidRPr="00374C7D" w:rsidTr="0037055F">
        <w:tc>
          <w:tcPr>
            <w:tcW w:w="397"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c>
          <w:tcPr>
            <w:tcW w:w="3458" w:type="dxa"/>
          </w:tcPr>
          <w:p w:rsidR="0037055F" w:rsidRPr="00374C7D" w:rsidRDefault="0037055F" w:rsidP="005415E6">
            <w:pPr>
              <w:widowControl w:val="0"/>
              <w:autoSpaceDE w:val="0"/>
              <w:autoSpaceDN w:val="0"/>
              <w:adjustRightInd w:val="0"/>
              <w:spacing w:after="0" w:line="276" w:lineRule="auto"/>
              <w:ind w:right="113" w:firstLine="720"/>
              <w:jc w:val="center"/>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Тротуар</w:t>
            </w:r>
          </w:p>
        </w:tc>
        <w:tc>
          <w:tcPr>
            <w:tcW w:w="1134" w:type="dxa"/>
          </w:tcPr>
          <w:p w:rsidR="0037055F" w:rsidRPr="00374C7D" w:rsidRDefault="0037055F" w:rsidP="00310BB1">
            <w:pPr>
              <w:widowControl w:val="0"/>
              <w:autoSpaceDE w:val="0"/>
              <w:autoSpaceDN w:val="0"/>
              <w:adjustRightInd w:val="0"/>
              <w:spacing w:after="0" w:line="276" w:lineRule="auto"/>
              <w:ind w:right="113"/>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кв. м</w:t>
            </w:r>
          </w:p>
        </w:tc>
        <w:tc>
          <w:tcPr>
            <w:tcW w:w="1191"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c>
          <w:tcPr>
            <w:tcW w:w="1191"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c>
          <w:tcPr>
            <w:tcW w:w="1587"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r>
      <w:tr w:rsidR="0037055F" w:rsidRPr="00374C7D" w:rsidTr="0037055F">
        <w:tc>
          <w:tcPr>
            <w:tcW w:w="397"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c>
          <w:tcPr>
            <w:tcW w:w="3458" w:type="dxa"/>
          </w:tcPr>
          <w:p w:rsidR="0037055F" w:rsidRPr="00374C7D" w:rsidRDefault="0037055F" w:rsidP="005415E6">
            <w:pPr>
              <w:widowControl w:val="0"/>
              <w:autoSpaceDE w:val="0"/>
              <w:autoSpaceDN w:val="0"/>
              <w:adjustRightInd w:val="0"/>
              <w:spacing w:after="0" w:line="276" w:lineRule="auto"/>
              <w:ind w:right="113" w:firstLine="720"/>
              <w:jc w:val="center"/>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Отмостки</w:t>
            </w:r>
          </w:p>
        </w:tc>
        <w:tc>
          <w:tcPr>
            <w:tcW w:w="1134" w:type="dxa"/>
          </w:tcPr>
          <w:p w:rsidR="0037055F" w:rsidRPr="00374C7D" w:rsidRDefault="0037055F" w:rsidP="00310BB1">
            <w:pPr>
              <w:widowControl w:val="0"/>
              <w:autoSpaceDE w:val="0"/>
              <w:autoSpaceDN w:val="0"/>
              <w:adjustRightInd w:val="0"/>
              <w:spacing w:after="0" w:line="276" w:lineRule="auto"/>
              <w:ind w:right="113"/>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кв. м</w:t>
            </w:r>
          </w:p>
        </w:tc>
        <w:tc>
          <w:tcPr>
            <w:tcW w:w="1191"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c>
          <w:tcPr>
            <w:tcW w:w="1191"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c>
          <w:tcPr>
            <w:tcW w:w="1587"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r>
      <w:tr w:rsidR="0037055F" w:rsidRPr="00374C7D" w:rsidTr="0037055F">
        <w:tc>
          <w:tcPr>
            <w:tcW w:w="397"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c>
          <w:tcPr>
            <w:tcW w:w="3458" w:type="dxa"/>
          </w:tcPr>
          <w:p w:rsidR="0037055F" w:rsidRPr="00374C7D" w:rsidRDefault="0037055F" w:rsidP="005415E6">
            <w:pPr>
              <w:widowControl w:val="0"/>
              <w:autoSpaceDE w:val="0"/>
              <w:autoSpaceDN w:val="0"/>
              <w:adjustRightInd w:val="0"/>
              <w:spacing w:after="0" w:line="276" w:lineRule="auto"/>
              <w:ind w:right="113" w:firstLine="720"/>
              <w:jc w:val="center"/>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Камни бортовые</w:t>
            </w:r>
          </w:p>
        </w:tc>
        <w:tc>
          <w:tcPr>
            <w:tcW w:w="1134" w:type="dxa"/>
          </w:tcPr>
          <w:p w:rsidR="0037055F" w:rsidRPr="00374C7D" w:rsidRDefault="0037055F" w:rsidP="00310BB1">
            <w:pPr>
              <w:widowControl w:val="0"/>
              <w:autoSpaceDE w:val="0"/>
              <w:autoSpaceDN w:val="0"/>
              <w:adjustRightInd w:val="0"/>
              <w:spacing w:after="0" w:line="276" w:lineRule="auto"/>
              <w:ind w:right="113"/>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шт.</w:t>
            </w:r>
          </w:p>
        </w:tc>
        <w:tc>
          <w:tcPr>
            <w:tcW w:w="1191"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c>
          <w:tcPr>
            <w:tcW w:w="1191"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c>
          <w:tcPr>
            <w:tcW w:w="1587"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r>
      <w:tr w:rsidR="0037055F" w:rsidRPr="00374C7D" w:rsidTr="0037055F">
        <w:tc>
          <w:tcPr>
            <w:tcW w:w="397"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c>
          <w:tcPr>
            <w:tcW w:w="8561" w:type="dxa"/>
            <w:gridSpan w:val="5"/>
          </w:tcPr>
          <w:p w:rsidR="0037055F" w:rsidRPr="00374C7D" w:rsidRDefault="0037055F" w:rsidP="005415E6">
            <w:pPr>
              <w:widowControl w:val="0"/>
              <w:autoSpaceDE w:val="0"/>
              <w:autoSpaceDN w:val="0"/>
              <w:adjustRightInd w:val="0"/>
              <w:spacing w:after="0" w:line="276" w:lineRule="auto"/>
              <w:ind w:right="113" w:firstLine="720"/>
              <w:jc w:val="center"/>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Элементы благоустройства дворовых территорий</w:t>
            </w:r>
          </w:p>
        </w:tc>
      </w:tr>
      <w:tr w:rsidR="0037055F" w:rsidRPr="00374C7D" w:rsidTr="0037055F">
        <w:tc>
          <w:tcPr>
            <w:tcW w:w="397"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c>
          <w:tcPr>
            <w:tcW w:w="3458" w:type="dxa"/>
          </w:tcPr>
          <w:p w:rsidR="0037055F" w:rsidRPr="00374C7D" w:rsidRDefault="0037055F" w:rsidP="005415E6">
            <w:pPr>
              <w:widowControl w:val="0"/>
              <w:autoSpaceDE w:val="0"/>
              <w:autoSpaceDN w:val="0"/>
              <w:adjustRightInd w:val="0"/>
              <w:spacing w:after="0" w:line="276" w:lineRule="auto"/>
              <w:ind w:right="113" w:firstLine="720"/>
              <w:jc w:val="center"/>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Детская площадка, спортивная площадка</w:t>
            </w:r>
          </w:p>
        </w:tc>
        <w:tc>
          <w:tcPr>
            <w:tcW w:w="1134" w:type="dxa"/>
          </w:tcPr>
          <w:p w:rsidR="0037055F" w:rsidRPr="00374C7D" w:rsidRDefault="0037055F" w:rsidP="00310BB1">
            <w:pPr>
              <w:widowControl w:val="0"/>
              <w:autoSpaceDE w:val="0"/>
              <w:autoSpaceDN w:val="0"/>
              <w:adjustRightInd w:val="0"/>
              <w:spacing w:after="0" w:line="276" w:lineRule="auto"/>
              <w:ind w:right="113"/>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кв. м</w:t>
            </w:r>
          </w:p>
        </w:tc>
        <w:tc>
          <w:tcPr>
            <w:tcW w:w="1191"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c>
          <w:tcPr>
            <w:tcW w:w="1191"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c>
          <w:tcPr>
            <w:tcW w:w="1587"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r>
      <w:tr w:rsidR="0037055F" w:rsidRPr="00374C7D" w:rsidTr="0037055F">
        <w:tc>
          <w:tcPr>
            <w:tcW w:w="397"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c>
          <w:tcPr>
            <w:tcW w:w="3458" w:type="dxa"/>
          </w:tcPr>
          <w:p w:rsidR="0037055F" w:rsidRPr="00374C7D" w:rsidRDefault="0037055F" w:rsidP="005415E6">
            <w:pPr>
              <w:widowControl w:val="0"/>
              <w:autoSpaceDE w:val="0"/>
              <w:autoSpaceDN w:val="0"/>
              <w:adjustRightInd w:val="0"/>
              <w:spacing w:after="0" w:line="276" w:lineRule="auto"/>
              <w:ind w:right="113" w:firstLine="720"/>
              <w:jc w:val="center"/>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Ограждения</w:t>
            </w:r>
          </w:p>
        </w:tc>
        <w:tc>
          <w:tcPr>
            <w:tcW w:w="1134" w:type="dxa"/>
          </w:tcPr>
          <w:p w:rsidR="0037055F" w:rsidRPr="00374C7D" w:rsidRDefault="0037055F" w:rsidP="00310BB1">
            <w:pPr>
              <w:widowControl w:val="0"/>
              <w:autoSpaceDE w:val="0"/>
              <w:autoSpaceDN w:val="0"/>
              <w:adjustRightInd w:val="0"/>
              <w:spacing w:after="0" w:line="276" w:lineRule="auto"/>
              <w:ind w:right="113"/>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 м</w:t>
            </w:r>
          </w:p>
        </w:tc>
        <w:tc>
          <w:tcPr>
            <w:tcW w:w="1191"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c>
          <w:tcPr>
            <w:tcW w:w="1191"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c>
          <w:tcPr>
            <w:tcW w:w="1587"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r>
      <w:tr w:rsidR="0037055F" w:rsidRPr="00374C7D" w:rsidTr="0037055F">
        <w:tc>
          <w:tcPr>
            <w:tcW w:w="397"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c>
          <w:tcPr>
            <w:tcW w:w="3458" w:type="dxa"/>
          </w:tcPr>
          <w:p w:rsidR="0037055F" w:rsidRPr="00374C7D" w:rsidRDefault="0037055F" w:rsidP="005415E6">
            <w:pPr>
              <w:widowControl w:val="0"/>
              <w:autoSpaceDE w:val="0"/>
              <w:autoSpaceDN w:val="0"/>
              <w:adjustRightInd w:val="0"/>
              <w:spacing w:after="0" w:line="276" w:lineRule="auto"/>
              <w:ind w:right="113" w:firstLine="720"/>
              <w:jc w:val="center"/>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Скамьи, беседки, столы, урны</w:t>
            </w:r>
          </w:p>
        </w:tc>
        <w:tc>
          <w:tcPr>
            <w:tcW w:w="1134" w:type="dxa"/>
          </w:tcPr>
          <w:p w:rsidR="0037055F" w:rsidRPr="00374C7D" w:rsidRDefault="0037055F" w:rsidP="00310BB1">
            <w:pPr>
              <w:widowControl w:val="0"/>
              <w:autoSpaceDE w:val="0"/>
              <w:autoSpaceDN w:val="0"/>
              <w:adjustRightInd w:val="0"/>
              <w:spacing w:after="0" w:line="276" w:lineRule="auto"/>
              <w:ind w:right="113"/>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шт.</w:t>
            </w:r>
          </w:p>
        </w:tc>
        <w:tc>
          <w:tcPr>
            <w:tcW w:w="1191"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c>
          <w:tcPr>
            <w:tcW w:w="1191"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c>
          <w:tcPr>
            <w:tcW w:w="1587"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r>
      <w:tr w:rsidR="0037055F" w:rsidRPr="00374C7D" w:rsidTr="0037055F">
        <w:tc>
          <w:tcPr>
            <w:tcW w:w="397"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c>
          <w:tcPr>
            <w:tcW w:w="8561" w:type="dxa"/>
            <w:gridSpan w:val="5"/>
          </w:tcPr>
          <w:p w:rsidR="0037055F" w:rsidRPr="00374C7D" w:rsidRDefault="0037055F" w:rsidP="005415E6">
            <w:pPr>
              <w:widowControl w:val="0"/>
              <w:autoSpaceDE w:val="0"/>
              <w:autoSpaceDN w:val="0"/>
              <w:adjustRightInd w:val="0"/>
              <w:spacing w:after="0" w:line="276" w:lineRule="auto"/>
              <w:ind w:right="113" w:firstLine="720"/>
              <w:jc w:val="center"/>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Элементы озеленения</w:t>
            </w:r>
          </w:p>
        </w:tc>
      </w:tr>
      <w:tr w:rsidR="0037055F" w:rsidRPr="00374C7D" w:rsidTr="0037055F">
        <w:tc>
          <w:tcPr>
            <w:tcW w:w="397"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c>
          <w:tcPr>
            <w:tcW w:w="3458" w:type="dxa"/>
          </w:tcPr>
          <w:p w:rsidR="0037055F" w:rsidRPr="00374C7D" w:rsidRDefault="0037055F" w:rsidP="005415E6">
            <w:pPr>
              <w:widowControl w:val="0"/>
              <w:autoSpaceDE w:val="0"/>
              <w:autoSpaceDN w:val="0"/>
              <w:adjustRightInd w:val="0"/>
              <w:spacing w:after="0" w:line="276" w:lineRule="auto"/>
              <w:ind w:right="113" w:firstLine="720"/>
              <w:jc w:val="center"/>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Площадки, газоны и цветники с подсыпкой</w:t>
            </w:r>
          </w:p>
        </w:tc>
        <w:tc>
          <w:tcPr>
            <w:tcW w:w="1134" w:type="dxa"/>
          </w:tcPr>
          <w:p w:rsidR="0037055F" w:rsidRPr="00374C7D" w:rsidRDefault="0037055F" w:rsidP="00310BB1">
            <w:pPr>
              <w:widowControl w:val="0"/>
              <w:autoSpaceDE w:val="0"/>
              <w:autoSpaceDN w:val="0"/>
              <w:adjustRightInd w:val="0"/>
              <w:spacing w:after="0" w:line="276" w:lineRule="auto"/>
              <w:ind w:right="113"/>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кв. м</w:t>
            </w:r>
          </w:p>
        </w:tc>
        <w:tc>
          <w:tcPr>
            <w:tcW w:w="1191"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c>
          <w:tcPr>
            <w:tcW w:w="1191"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c>
          <w:tcPr>
            <w:tcW w:w="1587"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r>
    </w:tbl>
    <w:p w:rsidR="0037055F" w:rsidRPr="00374C7D" w:rsidRDefault="0037055F" w:rsidP="005415E6">
      <w:pPr>
        <w:widowControl w:val="0"/>
        <w:autoSpaceDE w:val="0"/>
        <w:autoSpaceDN w:val="0"/>
        <w:adjustRightInd w:val="0"/>
        <w:spacing w:after="0" w:line="276" w:lineRule="auto"/>
        <w:ind w:right="113" w:firstLine="720"/>
        <w:jc w:val="both"/>
        <w:rPr>
          <w:rFonts w:ascii="Times New Roman" w:eastAsia="Calibri" w:hAnsi="Times New Roman" w:cs="Times New Roman"/>
          <w:sz w:val="24"/>
          <w:szCs w:val="24"/>
          <w:lang w:eastAsia="ru-RU"/>
        </w:rPr>
      </w:pP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Работы  по  восстановлению  и  озеленению  (в том числе малых архитектурных</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форм),   зеленых   насаждений  после  завершения  земляных  работ  согласно</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разрешению  на  осуществление  земляных  работ от "_____" ___________ 20___</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N _____ выполнены полностью.</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Заявитель</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______________________    ______________________    _______________________</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должность                  подпись                  (Ф.И.О.)</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Представитель собственника территории</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______________________    ______________________    _______________________</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должность                  подпись                  (Ф.И.О.)</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Представитель уполномоченного органа</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______________________    ______________________    _______________________</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должность                  подпись                  (Ф.И.О.)</w:t>
      </w:r>
    </w:p>
    <w:p w:rsidR="0037055F" w:rsidRPr="00374C7D" w:rsidRDefault="0037055F" w:rsidP="005415E6">
      <w:pPr>
        <w:widowControl w:val="0"/>
        <w:autoSpaceDE w:val="0"/>
        <w:autoSpaceDN w:val="0"/>
        <w:adjustRightInd w:val="0"/>
        <w:spacing w:after="0" w:line="276" w:lineRule="auto"/>
        <w:ind w:right="113" w:firstLine="720"/>
        <w:jc w:val="both"/>
        <w:rPr>
          <w:rFonts w:ascii="Times New Roman" w:eastAsia="Calibri" w:hAnsi="Times New Roman" w:cs="Times New Roman"/>
          <w:sz w:val="24"/>
          <w:szCs w:val="24"/>
          <w:lang w:eastAsia="ru-RU"/>
        </w:rPr>
      </w:pPr>
    </w:p>
    <w:p w:rsidR="0037055F" w:rsidRPr="00374C7D" w:rsidRDefault="0037055F" w:rsidP="005415E6">
      <w:pPr>
        <w:widowControl w:val="0"/>
        <w:autoSpaceDE w:val="0"/>
        <w:autoSpaceDN w:val="0"/>
        <w:adjustRightInd w:val="0"/>
        <w:spacing w:after="0" w:line="276" w:lineRule="auto"/>
        <w:ind w:right="113" w:firstLine="720"/>
        <w:jc w:val="both"/>
        <w:rPr>
          <w:rFonts w:ascii="Times New Roman" w:eastAsia="Calibri" w:hAnsi="Times New Roman" w:cs="Times New Roman"/>
          <w:sz w:val="24"/>
          <w:szCs w:val="24"/>
          <w:lang w:eastAsia="ru-RU"/>
        </w:rPr>
      </w:pPr>
    </w:p>
    <w:p w:rsidR="0037055F" w:rsidRPr="00374C7D" w:rsidRDefault="0037055F" w:rsidP="005415E6">
      <w:pPr>
        <w:widowControl w:val="0"/>
        <w:tabs>
          <w:tab w:val="left" w:leader="underscore" w:pos="5487"/>
          <w:tab w:val="left" w:leader="underscore" w:pos="7897"/>
          <w:tab w:val="left" w:leader="underscore" w:pos="9315"/>
        </w:tabs>
        <w:spacing w:after="0" w:line="276" w:lineRule="auto"/>
        <w:ind w:right="113"/>
        <w:jc w:val="center"/>
        <w:rPr>
          <w:rFonts w:ascii="Times New Roman" w:eastAsia="Times New Roman" w:hAnsi="Times New Roman" w:cs="Times New Roman"/>
          <w:sz w:val="24"/>
          <w:szCs w:val="24"/>
          <w:lang w:eastAsia="ru-RU" w:bidi="ru-RU"/>
        </w:rPr>
      </w:pPr>
    </w:p>
    <w:p w:rsidR="007D769E" w:rsidRPr="00374C7D" w:rsidRDefault="007D769E" w:rsidP="005415E6">
      <w:pPr>
        <w:spacing w:after="0" w:line="276" w:lineRule="auto"/>
        <w:ind w:right="113"/>
        <w:rPr>
          <w:rFonts w:ascii="Times New Roman" w:hAnsi="Times New Roman" w:cs="Times New Roman"/>
          <w:sz w:val="24"/>
          <w:szCs w:val="24"/>
        </w:rPr>
      </w:pPr>
    </w:p>
    <w:sectPr w:rsidR="007D769E" w:rsidRPr="00374C7D" w:rsidSect="0037055F">
      <w:headerReference w:type="even" r:id="rId20"/>
      <w:headerReference w:type="default" r:id="rId21"/>
      <w:footerReference w:type="even" r:id="rId22"/>
      <w:footerReference w:type="default" r:id="rId23"/>
      <w:headerReference w:type="first" r:id="rId24"/>
      <w:footerReference w:type="first" r:id="rId25"/>
      <w:pgSz w:w="11900" w:h="16840"/>
      <w:pgMar w:top="1527" w:right="809" w:bottom="1172" w:left="1569" w:header="0" w:footer="744" w:gutter="0"/>
      <w:cols w:space="720"/>
      <w:noEndnote/>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31E1A" w:rsidRDefault="00531E1A" w:rsidP="0037055F">
      <w:pPr>
        <w:spacing w:after="0" w:line="240" w:lineRule="auto"/>
      </w:pPr>
      <w:r>
        <w:separator/>
      </w:r>
    </w:p>
  </w:endnote>
  <w:endnote w:type="continuationSeparator" w:id="0">
    <w:p w:rsidR="00531E1A" w:rsidRDefault="00531E1A" w:rsidP="0037055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50888881"/>
      <w:docPartObj>
        <w:docPartGallery w:val="Page Numbers (Bottom of Page)"/>
        <w:docPartUnique/>
      </w:docPartObj>
    </w:sdtPr>
    <w:sdtContent>
      <w:p w:rsidR="00B33706" w:rsidRDefault="00B33706">
        <w:pPr>
          <w:pStyle w:val="a6"/>
          <w:jc w:val="center"/>
        </w:pPr>
        <w:r>
          <w:fldChar w:fldCharType="begin"/>
        </w:r>
        <w:r>
          <w:instrText>PAGE   \* MERGEFORMAT</w:instrText>
        </w:r>
        <w:r>
          <w:fldChar w:fldCharType="separate"/>
        </w:r>
        <w:r w:rsidR="00C5063C">
          <w:rPr>
            <w:noProof/>
          </w:rPr>
          <w:t>42</w:t>
        </w:r>
        <w:r>
          <w:fldChar w:fldCharType="end"/>
        </w:r>
      </w:p>
    </w:sdtContent>
  </w:sdt>
  <w:p w:rsidR="00B33706" w:rsidRDefault="00B33706">
    <w:pPr>
      <w:pStyle w:val="a6"/>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3706" w:rsidRDefault="00B33706">
    <w:pPr>
      <w:spacing w:line="1" w:lineRule="exact"/>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3706" w:rsidRDefault="00B33706">
    <w:pPr>
      <w:spacing w:line="1" w:lineRule="exact"/>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3706" w:rsidRDefault="00B33706">
    <w:pPr>
      <w:spacing w:line="1" w:lineRule="exact"/>
    </w:pPr>
    <w:r>
      <w:rPr>
        <w:noProof/>
        <w:lang w:eastAsia="ru-RU"/>
      </w:rPr>
      <mc:AlternateContent>
        <mc:Choice Requires="wps">
          <w:drawing>
            <wp:anchor distT="0" distB="0" distL="0" distR="0" simplePos="0" relativeHeight="251661312" behindDoc="1" locked="0" layoutInCell="1" allowOverlap="1" wp14:anchorId="2ED85632" wp14:editId="3C6F782F">
              <wp:simplePos x="0" y="0"/>
              <wp:positionH relativeFrom="page">
                <wp:posOffset>1078230</wp:posOffset>
              </wp:positionH>
              <wp:positionV relativeFrom="page">
                <wp:posOffset>10111740</wp:posOffset>
              </wp:positionV>
              <wp:extent cx="283210" cy="97790"/>
              <wp:effectExtent l="0" t="0" r="0" b="0"/>
              <wp:wrapNone/>
              <wp:docPr id="8" name="Надпись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83210" cy="97790"/>
                      </a:xfrm>
                      <a:prstGeom prst="rect">
                        <a:avLst/>
                      </a:prstGeom>
                      <a:noFill/>
                    </wps:spPr>
                    <wps:txbx>
                      <w:txbxContent>
                        <w:p w:rsidR="00B33706" w:rsidRDefault="00B33706">
                          <w:pPr>
                            <w:pStyle w:val="af3"/>
                            <w:shd w:val="clear" w:color="auto" w:fill="auto"/>
                          </w:pPr>
                          <w:r>
                            <w:t>и т.п.</w:t>
                          </w:r>
                        </w:p>
                      </w:txbxContent>
                    </wps:txbx>
                    <wps:bodyPr wrap="none" lIns="0" tIns="0" rIns="0" bIns="0">
                      <a:spAutoFit/>
                    </wps:bodyPr>
                  </wps:wsp>
                </a:graphicData>
              </a:graphic>
              <wp14:sizeRelH relativeFrom="page">
                <wp14:pctWidth>0</wp14:pctWidth>
              </wp14:sizeRelH>
              <wp14:sizeRelV relativeFrom="page">
                <wp14:pctHeight>0</wp14:pctHeight>
              </wp14:sizeRelV>
            </wp:anchor>
          </w:drawing>
        </mc:Choice>
        <mc:Fallback>
          <w:pict>
            <v:shapetype w14:anchorId="2ED85632" id="_x0000_t202" coordsize="21600,21600" o:spt="202" path="m,l,21600r21600,l21600,xe">
              <v:stroke joinstyle="miter"/>
              <v:path gradientshapeok="t" o:connecttype="rect"/>
            </v:shapetype>
            <v:shape id="Надпись 8" o:spid="_x0000_s1030" type="#_x0000_t202" style="position:absolute;margin-left:84.9pt;margin-top:796.2pt;width:22.3pt;height:7.7pt;z-index:-251655168;visibility:visible;mso-wrap-style:non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YXXHwAEAAEkDAAAOAAAAZHJzL2Uyb0RvYy54bWysU8Fu2zAMvQ/oPwi6N0rSYU2NOMWKosOA&#10;YhvQ7QMUWY6FWaIgqrFz3H2/sH/YYYfd9gvuH41S4rTYbkUvNCU+PfKR9PKyty3b6oAGXMlnkyln&#10;2imojNuU/Mvnm9MFZxilq2QLTpd8p5Ffrk5eLTtf6Dk00FY6MCJxWHS+5E2MvhACVaOtxAl47ShY&#10;Q7Ay0jFsRBVkR+y2FfPp9I3oIFQ+gNKIdHu9D/JV5q9rreLHukYdWVtyqi1mG7JdJytWS1lsgvSN&#10;UYcy5DOqsNI4SnqkupZRsvtg/qOyRgVAqONEgRVQ10bprIHUzKb/qLlrpNdZCzUH/bFN+HK06sP2&#10;U2CmKjkNyklLIxp+DD+HX8Of4ffDt4fvbJF61HksCHrnCRz7K+hp1lkv+ltQX5Eg4glm/wAJnXrS&#10;18GmL6ll9JDGsDu2XveRKbqcL87mM4ooCl2cn1/kyYjHtz5gfKfBsuSUPNBgc365vcWYsstihKRU&#10;Dm5M245V7QtJ9cV+3We1r0dVa6h2JKqjFSi5ox3lrH3vqMNpW0YnjM764KQc6N/eR8qT0yfyPdWh&#10;EzSvXNVht9JCPD1n1OMfsPoLAAD//wMAUEsDBBQABgAIAAAAIQDkEyG54QAAAA0BAAAPAAAAZHJz&#10;L2Rvd25yZXYueG1sTI/BTsMwEETvSPyDtUjcqNOopEmIU1VUvQBSoXCAm5MsScBeR7Hbhr9ne4Lb&#10;jGY0+7ZYTdaII46+d6RgPotAINWu6alV8Pa6vUlB+KCp0cYRKvhBD6vy8qLQeeNO9ILHfWgFj5DP&#10;tYIuhCGX0tcdWu1nbkDi7NONVge2YyubUZ943BoZR1Eire6JL3R6wPsO6+/9wSrYUmIq85AuH3eb&#10;9XP1kW2e3ulLqeuraX0HIuAU/spwxmd0KJmpcgdqvDDsk4zRA4vbLF6A4Eo8X7Cozlm0TEGWhfz/&#10;RfkLAAD//wMAUEsBAi0AFAAGAAgAAAAhALaDOJL+AAAA4QEAABMAAAAAAAAAAAAAAAAAAAAAAFtD&#10;b250ZW50X1R5cGVzXS54bWxQSwECLQAUAAYACAAAACEAOP0h/9YAAACUAQAACwAAAAAAAAAAAAAA&#10;AAAvAQAAX3JlbHMvLnJlbHNQSwECLQAUAAYACAAAACEAYWF1x8ABAABJAwAADgAAAAAAAAAAAAAA&#10;AAAuAgAAZHJzL2Uyb0RvYy54bWxQSwECLQAUAAYACAAAACEA5BMhueEAAAANAQAADwAAAAAAAAAA&#10;AAAAAAAaBAAAZHJzL2Rvd25yZXYueG1sUEsFBgAAAAAEAAQA8wAAACgFAAAAAA==&#10;" filled="f" stroked="f">
              <v:path arrowok="t"/>
              <v:textbox style="mso-fit-shape-to-text:t" inset="0,0,0,0">
                <w:txbxContent>
                  <w:p w:rsidR="00B33706" w:rsidRDefault="00B33706">
                    <w:pPr>
                      <w:pStyle w:val="af3"/>
                      <w:shd w:val="clear" w:color="auto" w:fill="auto"/>
                    </w:pPr>
                    <w:r>
                      <w:t>и т.п.</w:t>
                    </w:r>
                  </w:p>
                </w:txbxContent>
              </v:textbox>
              <w10:wrap anchorx="page" anchory="page"/>
            </v:shape>
          </w:pict>
        </mc:Fallback>
      </mc:AlternateContent>
    </w: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3706" w:rsidRDefault="00B33706">
    <w:pPr>
      <w:spacing w:line="1" w:lineRule="exact"/>
    </w:pPr>
  </w:p>
</w:ftr>
</file>

<file path=word/footer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3706" w:rsidRDefault="00B33706">
    <w:pPr>
      <w:spacing w:line="1" w:lineRule="exact"/>
    </w:pPr>
  </w:p>
</w:ftr>
</file>

<file path=word/footer7.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3706" w:rsidRDefault="00B33706">
    <w:pPr>
      <w:spacing w:line="1" w:lineRule="exact"/>
    </w:pPr>
    <w:r>
      <w:rPr>
        <w:noProof/>
        <w:lang w:eastAsia="ru-RU"/>
      </w:rPr>
      <mc:AlternateContent>
        <mc:Choice Requires="wps">
          <w:drawing>
            <wp:anchor distT="0" distB="0" distL="0" distR="0" simplePos="0" relativeHeight="251659264" behindDoc="1" locked="0" layoutInCell="1" allowOverlap="1">
              <wp:simplePos x="0" y="0"/>
              <wp:positionH relativeFrom="page">
                <wp:posOffset>1078230</wp:posOffset>
              </wp:positionH>
              <wp:positionV relativeFrom="page">
                <wp:posOffset>10111740</wp:posOffset>
              </wp:positionV>
              <wp:extent cx="283210" cy="97790"/>
              <wp:effectExtent l="0" t="0" r="0" b="0"/>
              <wp:wrapNone/>
              <wp:docPr id="15" name="Надпись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83210" cy="97790"/>
                      </a:xfrm>
                      <a:prstGeom prst="rect">
                        <a:avLst/>
                      </a:prstGeom>
                      <a:noFill/>
                    </wps:spPr>
                    <wps:txbx>
                      <w:txbxContent>
                        <w:p w:rsidR="00B33706" w:rsidRDefault="00B33706">
                          <w:pPr>
                            <w:pStyle w:val="af3"/>
                            <w:shd w:val="clear" w:color="auto" w:fill="auto"/>
                          </w:pPr>
                          <w:r>
                            <w:t>и т.п.</w:t>
                          </w:r>
                        </w:p>
                      </w:txbxContent>
                    </wps:txbx>
                    <wps:bodyPr wrap="none" lIns="0" tIns="0" rIns="0" bIns="0">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Надпись 15" o:spid="_x0000_s1033" type="#_x0000_t202" style="position:absolute;margin-left:84.9pt;margin-top:796.2pt;width:22.3pt;height:7.7pt;z-index:-251657216;visibility:visible;mso-wrap-style:non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upDWwQEAAEsDAAAOAAAAZHJzL2Uyb0RvYy54bWysU8Fu2zAMvQ/oPwi6N0pSbGmNOMWKosOA&#10;YhvQ7QMUWY6FWaIgqrFz3H2/sH/YYYfd9gvuH41S4rTYbkUvMiU+PvKR9PKyty3b6oAGXMlnkyln&#10;2imojNuU/Mvnm9NzzjBKV8kWnC75TiO/XJ28Wna+0HNooK10YETisOh8yZsYfSEEqkZbiRPw2pGz&#10;hmBlpGvYiCrIjthtK+bT6RvRQah8AKUR6fV67+SrzF/XWsWPdY06srbkVFvMZ8jnOp1itZTFJkjf&#10;GHUoQz6jCiuNo6RHqmsZJbsP5j8qa1QAhDpOFFgBdW2UzhpIzWz6j5q7RnqdtVBz0B/bhC9Hqz5s&#10;PwVmKprda86ctDSj4cfwc/g1/Bl+P3x7+M7IQV3qPBYEvvMEj/0V9BSRFaO/BfUVCSKeYPYBSOjU&#10;lb4ONn1JL6NAGsTu2HzdR6bocX5+Np+RR5HrYrG4yLMRj7E+YHynwbJklDzQaHN+ub3FmLLLYoSk&#10;VA5uTNuOVe0LSfXFft1nvYtR1RqqHYnqaAlK7mhLOWvfO+px2pfRCKOxPhgpB/q395Hy5PSJfE91&#10;6ARNLFd12K60Ek/vGfX4D6z+AgAA//8DAFBLAwQUAAYACAAAACEA5BMhueEAAAANAQAADwAAAGRy&#10;cy9kb3ducmV2LnhtbEyPwU7DMBBE70j8g7VI3KjTqKRJiFNVVL0AUqFwgJuTLEnAXkex24a/Z3uC&#10;24xmNPu2WE3WiCOOvnekYD6LQCDVrumpVfD2ur1JQfigqdHGESr4QQ+r8vKi0HnjTvSCx31oBY+Q&#10;z7WCLoQhl9LXHVrtZ25A4uzTjVYHtmMrm1GfeNwaGUdRIq3uiS90esD7Duvv/cEq2FJiKvOQLh93&#10;m/Vz9ZFtnt7pS6nrq2l9ByLgFP7KcMZndCiZqXIHarww7JOM0QOL2yxegOBKPF+wqM5ZtExBloX8&#10;/0X5CwAA//8DAFBLAQItABQABgAIAAAAIQC2gziS/gAAAOEBAAATAAAAAAAAAAAAAAAAAAAAAABb&#10;Q29udGVudF9UeXBlc10ueG1sUEsBAi0AFAAGAAgAAAAhADj9If/WAAAAlAEAAAsAAAAAAAAAAAAA&#10;AAAALwEAAF9yZWxzLy5yZWxzUEsBAi0AFAAGAAgAAAAhAPO6kNbBAQAASwMAAA4AAAAAAAAAAAAA&#10;AAAALgIAAGRycy9lMm9Eb2MueG1sUEsBAi0AFAAGAAgAAAAhAOQTIbnhAAAADQEAAA8AAAAAAAAA&#10;AAAAAAAAGwQAAGRycy9kb3ducmV2LnhtbFBLBQYAAAAABAAEAPMAAAApBQAAAAA=&#10;" filled="f" stroked="f">
              <v:path arrowok="t"/>
              <v:textbox style="mso-fit-shape-to-text:t" inset="0,0,0,0">
                <w:txbxContent>
                  <w:p w:rsidR="00DD76C5" w:rsidRDefault="00DD76C5">
                    <w:pPr>
                      <w:pStyle w:val="af3"/>
                      <w:shd w:val="clear" w:color="auto" w:fill="auto"/>
                    </w:pPr>
                    <w:r>
                      <w:t>и т.п.</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31E1A" w:rsidRDefault="00531E1A" w:rsidP="0037055F">
      <w:pPr>
        <w:spacing w:after="0" w:line="240" w:lineRule="auto"/>
      </w:pPr>
      <w:r>
        <w:separator/>
      </w:r>
    </w:p>
  </w:footnote>
  <w:footnote w:type="continuationSeparator" w:id="0">
    <w:p w:rsidR="00531E1A" w:rsidRDefault="00531E1A" w:rsidP="0037055F">
      <w:pPr>
        <w:spacing w:after="0" w:line="240" w:lineRule="auto"/>
      </w:pPr>
      <w:r>
        <w:continuationSeparator/>
      </w:r>
    </w:p>
  </w:footnote>
  <w:footnote w:id="1">
    <w:p w:rsidR="00B33706" w:rsidRPr="00310BB1" w:rsidRDefault="00B33706" w:rsidP="0037055F">
      <w:pPr>
        <w:pStyle w:val="af1"/>
        <w:shd w:val="clear" w:color="auto" w:fill="auto"/>
        <w:tabs>
          <w:tab w:val="left" w:pos="139"/>
        </w:tabs>
        <w:rPr>
          <w:sz w:val="18"/>
          <w:szCs w:val="18"/>
        </w:rPr>
      </w:pPr>
      <w:r w:rsidRPr="00310BB1">
        <w:rPr>
          <w:sz w:val="18"/>
          <w:szCs w:val="18"/>
          <w:vertAlign w:val="superscript"/>
        </w:rPr>
        <w:footnoteRef/>
      </w:r>
      <w:r w:rsidRPr="00310BB1">
        <w:rPr>
          <w:sz w:val="18"/>
          <w:szCs w:val="18"/>
        </w:rPr>
        <w:tab/>
        <w:t>Для физического лица необходимо указать паспортные данные, включая сведения об органе, выдавшем паспорт, дате выдачи и регистрации по месту жительства.</w:t>
      </w:r>
    </w:p>
  </w:footnote>
  <w:footnote w:id="2">
    <w:p w:rsidR="00B33706" w:rsidRPr="00310BB1" w:rsidRDefault="00B33706" w:rsidP="0037055F">
      <w:pPr>
        <w:pStyle w:val="af1"/>
        <w:shd w:val="clear" w:color="auto" w:fill="auto"/>
        <w:tabs>
          <w:tab w:val="left" w:pos="115"/>
        </w:tabs>
        <w:rPr>
          <w:sz w:val="18"/>
          <w:szCs w:val="18"/>
        </w:rPr>
      </w:pPr>
      <w:r w:rsidRPr="00310BB1">
        <w:rPr>
          <w:sz w:val="18"/>
          <w:szCs w:val="18"/>
          <w:vertAlign w:val="superscript"/>
        </w:rPr>
        <w:footnoteRef/>
      </w:r>
      <w:r w:rsidRPr="00310BB1">
        <w:rPr>
          <w:sz w:val="18"/>
          <w:szCs w:val="18"/>
        </w:rPr>
        <w:tab/>
        <w:t>Дополнительно могут быть указаны реквизиты документа, подтверждающего право собственности, аренды</w:t>
      </w:r>
    </w:p>
  </w:footnote>
  <w:footnote w:id="3">
    <w:p w:rsidR="00B33706" w:rsidRDefault="00B33706" w:rsidP="0037055F">
      <w:pPr>
        <w:pStyle w:val="af1"/>
        <w:shd w:val="clear" w:color="auto" w:fill="auto"/>
        <w:tabs>
          <w:tab w:val="left" w:pos="115"/>
        </w:tabs>
      </w:pPr>
      <w:r>
        <w:rPr>
          <w:vertAlign w:val="superscript"/>
        </w:rPr>
        <w:footnoteRef/>
      </w:r>
      <w:r>
        <w:tab/>
        <w:t>Для физического лица необходимо указать паспортные данные, включая сведения об органе, выдавшем паспорт, дате выдачи и регистрации по месту жительства.</w:t>
      </w:r>
    </w:p>
  </w:footnote>
  <w:footnote w:id="4">
    <w:p w:rsidR="00B33706" w:rsidRDefault="00B33706" w:rsidP="0037055F">
      <w:pPr>
        <w:pStyle w:val="af1"/>
        <w:shd w:val="clear" w:color="auto" w:fill="auto"/>
        <w:jc w:val="both"/>
      </w:pPr>
      <w:r>
        <w:rPr>
          <w:vertAlign w:val="superscript"/>
        </w:rPr>
        <w:footnoteRef/>
      </w:r>
      <w:r>
        <w:t>Следует указать адрес здания, строения, сооружения, земельного участка, в отношении которого устанавливаются границы прилегающей территории (при его наличии), либо обозначение места расположения данных объектов с указанием наименования (наименований) и вида (видов) объекта (объектов) благоустройства</w:t>
      </w:r>
    </w:p>
  </w:footnote>
  <w:footnote w:id="5">
    <w:p w:rsidR="00B33706" w:rsidRDefault="00B33706" w:rsidP="0037055F">
      <w:pPr>
        <w:pStyle w:val="af1"/>
        <w:shd w:val="clear" w:color="auto" w:fill="auto"/>
        <w:tabs>
          <w:tab w:val="left" w:pos="154"/>
        </w:tabs>
        <w:jc w:val="both"/>
      </w:pPr>
      <w:r>
        <w:rPr>
          <w:vertAlign w:val="superscript"/>
        </w:rPr>
        <w:footnoteRef/>
      </w:r>
      <w:r>
        <w:tab/>
        <w:t>Следует указать наименование (для юридического лица), фамилия, имя и, если имеется, отчество (для индивидуального предпринимателя и физического лица), место нахождения (для юридического лица), почтовый адрес, контактные телефоны.</w:t>
      </w:r>
    </w:p>
  </w:footnote>
  <w:footnote w:id="6">
    <w:p w:rsidR="00B33706" w:rsidRDefault="00B33706" w:rsidP="0037055F">
      <w:pPr>
        <w:pStyle w:val="af1"/>
        <w:shd w:val="clear" w:color="auto" w:fill="auto"/>
        <w:tabs>
          <w:tab w:val="left" w:pos="115"/>
        </w:tabs>
        <w:jc w:val="both"/>
      </w:pPr>
      <w:r>
        <w:rPr>
          <w:vertAlign w:val="superscript"/>
        </w:rPr>
        <w:footnoteRef/>
      </w:r>
      <w:r>
        <w:tab/>
        <w:t>Данное условие не является обязательным и может исключено</w:t>
      </w:r>
    </w:p>
  </w:footnote>
  <w:footnote w:id="7">
    <w:p w:rsidR="00B33706" w:rsidRDefault="00B33706" w:rsidP="0037055F">
      <w:pPr>
        <w:pStyle w:val="af1"/>
        <w:shd w:val="clear" w:color="auto" w:fill="auto"/>
        <w:tabs>
          <w:tab w:val="left" w:pos="115"/>
        </w:tabs>
        <w:jc w:val="both"/>
      </w:pPr>
      <w:r>
        <w:rPr>
          <w:vertAlign w:val="superscript"/>
        </w:rPr>
        <w:footnoteRef/>
      </w:r>
      <w:r>
        <w:tab/>
        <w:t>Данное условие не является обязательным и может исключено</w:t>
      </w:r>
    </w:p>
  </w:footnote>
  <w:footnote w:id="8">
    <w:p w:rsidR="00B33706" w:rsidRDefault="00B33706" w:rsidP="0037055F">
      <w:pPr>
        <w:pStyle w:val="af1"/>
        <w:shd w:val="clear" w:color="auto" w:fill="auto"/>
        <w:tabs>
          <w:tab w:val="left" w:pos="115"/>
        </w:tabs>
        <w:jc w:val="both"/>
      </w:pPr>
      <w:r>
        <w:rPr>
          <w:vertAlign w:val="superscript"/>
        </w:rPr>
        <w:footnoteRef/>
      </w:r>
      <w:r>
        <w:tab/>
        <w:t>Данное условие не является обязательным и может исключено</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3706" w:rsidRDefault="00B33706">
    <w:pPr>
      <w:spacing w:line="1" w:lineRule="exact"/>
    </w:pPr>
    <w:r>
      <w:rPr>
        <w:noProof/>
        <w:lang w:eastAsia="ru-RU"/>
      </w:rPr>
      <mc:AlternateContent>
        <mc:Choice Requires="wps">
          <w:drawing>
            <wp:anchor distT="0" distB="0" distL="0" distR="0" simplePos="0" relativeHeight="251654144" behindDoc="1" locked="0" layoutInCell="1" allowOverlap="1">
              <wp:simplePos x="0" y="0"/>
              <wp:positionH relativeFrom="page">
                <wp:posOffset>3971290</wp:posOffset>
              </wp:positionH>
              <wp:positionV relativeFrom="page">
                <wp:posOffset>416560</wp:posOffset>
              </wp:positionV>
              <wp:extent cx="152400" cy="125095"/>
              <wp:effectExtent l="0" t="0" r="0" b="0"/>
              <wp:wrapNone/>
              <wp:docPr id="7" name="Надпись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2400" cy="125095"/>
                      </a:xfrm>
                      <a:prstGeom prst="rect">
                        <a:avLst/>
                      </a:prstGeom>
                      <a:noFill/>
                    </wps:spPr>
                    <wps:txbx>
                      <w:txbxContent>
                        <w:p w:rsidR="00B33706" w:rsidRDefault="00B33706">
                          <w:pPr>
                            <w:pStyle w:val="20"/>
                            <w:shd w:val="clear" w:color="auto" w:fill="auto"/>
                            <w:rPr>
                              <w:sz w:val="24"/>
                              <w:szCs w:val="24"/>
                            </w:rPr>
                          </w:pPr>
                          <w:r>
                            <w:fldChar w:fldCharType="begin"/>
                          </w:r>
                          <w:r>
                            <w:instrText xml:space="preserve"> PAGE \* MERGEFORMAT </w:instrText>
                          </w:r>
                          <w:r>
                            <w:fldChar w:fldCharType="separate"/>
                          </w:r>
                          <w:r w:rsidR="00C5063C" w:rsidRPr="00C5063C">
                            <w:rPr>
                              <w:noProof/>
                              <w:sz w:val="24"/>
                              <w:szCs w:val="24"/>
                            </w:rPr>
                            <w:t>45</w:t>
                          </w:r>
                          <w:r>
                            <w:rPr>
                              <w:sz w:val="24"/>
                              <w:szCs w:val="24"/>
                            </w:rPr>
                            <w:fldChar w:fldCharType="end"/>
                          </w:r>
                        </w:p>
                      </w:txbxContent>
                    </wps:txbx>
                    <wps:bodyPr wrap="none" lIns="0" tIns="0" rIns="0" bIns="0">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Надпись 7" o:spid="_x0000_s1026" type="#_x0000_t202" style="position:absolute;margin-left:312.7pt;margin-top:32.8pt;width:12pt;height:9.85pt;z-index:-251662336;visibility:visible;mso-wrap-style:non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BOnvuwEAAEMDAAAOAAAAZHJzL2Uyb0RvYy54bWysUs1u1DAQviP1HSzfu86uWArRZitQ1apS&#10;BUiFB/A6zsYi9lged5M9cucVeAcOHLj1FdI3Yuz9q+CGuDjjzOdvvvlmFpeD7dhGBzTgKj6dFJxp&#10;p6A2bl3xz5+uz19zhlG6WnbgdMW3Gvnl8uzFovelnkELXa0DIxKHZe8r3sboSyFQtdpKnIDXjpIN&#10;BCsjXcNa1EH2xG47MSuKV6KHUPsASiPS36tdki8zf9NoFT80DerIuoqTtpjPkM9VOsVyIct1kL41&#10;ai9D/oMKK42jokeqKxklewjmLyprVACEJk4UWAFNY5TOPVA30+KPbu5b6XXuhcxBf7QJ/x+ter/5&#10;GJipK37BmZOWRjR+H3+MP8fH8dfT16dv7CJ51HssCXrvCRyHdzDQrHO/6O9AfUGCiGeY3QMkdPJk&#10;aIJNX+qW0UMaw/ZovR4iU4ltPntZUEZRajqbF2/mqaw4PfYB440Gy1JQ8UCTzQLk5g7jDnqApFoO&#10;rk3XHWTtlCSBcVgN9DeFK6i31E5Pw6+4o+3krLt15G3ak0MQDsFqHyRy9G8fIhXIdU9Uew9oUln5&#10;fqvSKjy/Z9Rp95e/AQAA//8DAFBLAwQUAAYACAAAACEAcnM70OAAAAAJAQAADwAAAGRycy9kb3du&#10;cmV2LnhtbEyPTU/DMAyG70j8h8hI3FjKWEtXmk4T0y6ABAwOcEsb0xYSp2qyrfx7zAlu/nj0+nG5&#10;mpwVBxxD70nB5SwBgdR401Or4PVle5GDCFGT0dYTKvjGAKvq9KTUhfFHesbDLraCQygUWkEX41BI&#10;GZoOnQ4zPyDx7sOPTkdux1aaUR853Fk5T5JMOt0TX+j0gLcdNl+7vVOwpczW9i6/vn/crJ/q9+Xm&#10;4Y0+lTo/m9Y3ICJO8Q+GX31Wh4qdar8nE4RVkM3TBaNcpBkIBrLFkge1gjy9AlmV8v8H1Q8AAAD/&#10;/wMAUEsBAi0AFAAGAAgAAAAhALaDOJL+AAAA4QEAABMAAAAAAAAAAAAAAAAAAAAAAFtDb250ZW50&#10;X1R5cGVzXS54bWxQSwECLQAUAAYACAAAACEAOP0h/9YAAACUAQAACwAAAAAAAAAAAAAAAAAvAQAA&#10;X3JlbHMvLnJlbHNQSwECLQAUAAYACAAAACEATATp77sBAABDAwAADgAAAAAAAAAAAAAAAAAuAgAA&#10;ZHJzL2Uyb0RvYy54bWxQSwECLQAUAAYACAAAACEAcnM70OAAAAAJAQAADwAAAAAAAAAAAAAAAAAV&#10;BAAAZHJzL2Rvd25yZXYueG1sUEsFBgAAAAAEAAQA8wAAACIFAAAAAA==&#10;" filled="f" stroked="f">
              <v:path arrowok="t"/>
              <v:textbox style="mso-fit-shape-to-text:t" inset="0,0,0,0">
                <w:txbxContent>
                  <w:p w:rsidR="00B33706" w:rsidRDefault="00B33706">
                    <w:pPr>
                      <w:pStyle w:val="20"/>
                      <w:shd w:val="clear" w:color="auto" w:fill="auto"/>
                      <w:rPr>
                        <w:sz w:val="24"/>
                        <w:szCs w:val="24"/>
                      </w:rPr>
                    </w:pPr>
                    <w:r>
                      <w:fldChar w:fldCharType="begin"/>
                    </w:r>
                    <w:r>
                      <w:instrText xml:space="preserve"> PAGE \* MERGEFORMAT </w:instrText>
                    </w:r>
                    <w:r>
                      <w:fldChar w:fldCharType="separate"/>
                    </w:r>
                    <w:r w:rsidR="00C5063C" w:rsidRPr="00C5063C">
                      <w:rPr>
                        <w:noProof/>
                        <w:sz w:val="24"/>
                        <w:szCs w:val="24"/>
                      </w:rPr>
                      <w:t>45</w:t>
                    </w:r>
                    <w:r>
                      <w:rPr>
                        <w:sz w:val="24"/>
                        <w:szCs w:val="24"/>
                      </w:rPr>
                      <w:fldChar w:fldCharType="end"/>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3706" w:rsidRDefault="00B33706">
    <w:pPr>
      <w:spacing w:line="1" w:lineRule="exact"/>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3706" w:rsidRDefault="00B33706">
    <w:pPr>
      <w:spacing w:line="1" w:lineRule="exact"/>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3706" w:rsidRDefault="00B33706">
    <w:pPr>
      <w:spacing w:line="1" w:lineRule="exact"/>
    </w:pPr>
    <w:r>
      <w:rPr>
        <w:noProof/>
        <w:lang w:eastAsia="ru-RU"/>
      </w:rPr>
      <mc:AlternateContent>
        <mc:Choice Requires="wps">
          <w:drawing>
            <wp:anchor distT="0" distB="0" distL="0" distR="0" simplePos="0" relativeHeight="251658240" behindDoc="1" locked="0" layoutInCell="1" allowOverlap="1" wp14:anchorId="2CB926BE" wp14:editId="56102116">
              <wp:simplePos x="0" y="0"/>
              <wp:positionH relativeFrom="page">
                <wp:posOffset>3971290</wp:posOffset>
              </wp:positionH>
              <wp:positionV relativeFrom="page">
                <wp:posOffset>416560</wp:posOffset>
              </wp:positionV>
              <wp:extent cx="152400" cy="125095"/>
              <wp:effectExtent l="0" t="0" r="0" b="0"/>
              <wp:wrapNone/>
              <wp:docPr id="3" name="Надпись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2400" cy="125095"/>
                      </a:xfrm>
                      <a:prstGeom prst="rect">
                        <a:avLst/>
                      </a:prstGeom>
                      <a:noFill/>
                    </wps:spPr>
                    <wps:txbx>
                      <w:txbxContent>
                        <w:p w:rsidR="00B33706" w:rsidRDefault="00B33706">
                          <w:pPr>
                            <w:pStyle w:val="20"/>
                            <w:shd w:val="clear" w:color="auto" w:fill="auto"/>
                            <w:rPr>
                              <w:sz w:val="24"/>
                              <w:szCs w:val="24"/>
                            </w:rPr>
                          </w:pPr>
                          <w:r>
                            <w:fldChar w:fldCharType="begin"/>
                          </w:r>
                          <w:r>
                            <w:instrText xml:space="preserve"> PAGE \* MERGEFORMAT </w:instrText>
                          </w:r>
                          <w:r>
                            <w:fldChar w:fldCharType="separate"/>
                          </w:r>
                          <w:r>
                            <w:rPr>
                              <w:sz w:val="24"/>
                              <w:szCs w:val="24"/>
                            </w:rPr>
                            <w:t>#</w:t>
                          </w:r>
                          <w:r>
                            <w:rPr>
                              <w:sz w:val="24"/>
                              <w:szCs w:val="24"/>
                            </w:rPr>
                            <w:fldChar w:fldCharType="end"/>
                          </w:r>
                        </w:p>
                      </w:txbxContent>
                    </wps:txbx>
                    <wps:bodyPr wrap="none" lIns="0" tIns="0" rIns="0" bIns="0">
                      <a:spAutoFit/>
                    </wps:bodyPr>
                  </wps:wsp>
                </a:graphicData>
              </a:graphic>
              <wp14:sizeRelH relativeFrom="page">
                <wp14:pctWidth>0</wp14:pctWidth>
              </wp14:sizeRelH>
              <wp14:sizeRelV relativeFrom="page">
                <wp14:pctHeight>0</wp14:pctHeight>
              </wp14:sizeRelV>
            </wp:anchor>
          </w:drawing>
        </mc:Choice>
        <mc:Fallback>
          <w:pict>
            <v:shapetype w14:anchorId="2CB926BE" id="_x0000_t202" coordsize="21600,21600" o:spt="202" path="m,l,21600r21600,l21600,xe">
              <v:stroke joinstyle="miter"/>
              <v:path gradientshapeok="t" o:connecttype="rect"/>
            </v:shapetype>
            <v:shape id="Надпись 3" o:spid="_x0000_s1027" type="#_x0000_t202" style="position:absolute;margin-left:312.7pt;margin-top:32.8pt;width:12pt;height:9.85pt;z-index:-251658240;visibility:visible;mso-wrap-style:non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7NkwAEAAEoDAAAOAAAAZHJzL2Uyb0RvYy54bWysU0tu2zAQ3RfoHQjuY8pOXTSC5aBBkKJA&#10;0BZIcgCaIi2i4gccxpKX3fcKvUMXXXSXKyg3ypCynKDdFd1QI83jm3lvRqvz3rRkJwNoZys6nxWU&#10;SCtcre22one3VyfvKIHIbc1bZ2VF9xLo+fr1q1XnS7lwjWtrGQiSWCg7X9EmRl8yBqKRhsPMeWkx&#10;qVwwPOJr2LI68A7ZTcsWRfGWdS7UPjghAfDr5Zik68yvlBTxs1IgI2krir3FfIZ8btLJ1itebgP3&#10;jRaHNvg/dGG4tlj0SHXJIyf3Qf9FZbQIDpyKM+EMc0ppIbMGVDMv/lBz03AvsxY0B/zRJvh/tOLT&#10;7ksguq7oKSWWGxzR8GP4OfwaHobfj98ev5PT5FHnoUTojUdw7C9cj7POesFfO/EVEMJeYMYLgOjk&#10;Sa+CSU9US/AijmF/tF72kYjEtly8KTAjMDVfLIuzZSrLni/7APGDdIakoKIBJ5sb4LtriCN0gqRa&#10;1l3ptp3aGjtJDcZ+02e580nWxtV7VNXhDlTU4pJS0n60aHFalykIU7A5BKkG+Pf3Eevk8ol8pDpY&#10;gQPLAg7LlTbi5XtGPf8C6ycAAAD//wMAUEsDBBQABgAIAAAAIQByczvQ4AAAAAkBAAAPAAAAZHJz&#10;L2Rvd25yZXYueG1sTI9NT8MwDIbvSPyHyEjcWMpYS1eaThPTLoAEDA5wSxvTFhKnarKt/HvMCW7+&#10;ePT6cbmanBUHHEPvScHlLAGB1HjTU6vg9WV7kYMIUZPR1hMq+MYAq+r0pNSF8Ud6xsMutoJDKBRa&#10;QRfjUEgZmg6dDjM/IPHuw49OR27HVppRHzncWTlPkkw63RNf6PSAtx02X7u9U7ClzNb2Lr++f9ys&#10;n+r35ebhjT6VOj+b1jcgIk7xD4ZffVaHip1qvycThFWQzdMFo1ykGQgGssWSB7WCPL0CWZXy/wfV&#10;DwAAAP//AwBQSwECLQAUAAYACAAAACEAtoM4kv4AAADhAQAAEwAAAAAAAAAAAAAAAAAAAAAAW0Nv&#10;bnRlbnRfVHlwZXNdLnhtbFBLAQItABQABgAIAAAAIQA4/SH/1gAAAJQBAAALAAAAAAAAAAAAAAAA&#10;AC8BAABfcmVscy8ucmVsc1BLAQItABQABgAIAAAAIQCp+7NkwAEAAEoDAAAOAAAAAAAAAAAAAAAA&#10;AC4CAABkcnMvZTJvRG9jLnhtbFBLAQItABQABgAIAAAAIQByczvQ4AAAAAkBAAAPAAAAAAAAAAAA&#10;AAAAABoEAABkcnMvZG93bnJldi54bWxQSwUGAAAAAAQABADzAAAAJwUAAAAA&#10;" filled="f" stroked="f">
              <v:path arrowok="t"/>
              <v:textbox style="mso-fit-shape-to-text:t" inset="0,0,0,0">
                <w:txbxContent>
                  <w:p w:rsidR="00B33706" w:rsidRDefault="00B33706">
                    <w:pPr>
                      <w:pStyle w:val="20"/>
                      <w:shd w:val="clear" w:color="auto" w:fill="auto"/>
                      <w:rPr>
                        <w:sz w:val="24"/>
                        <w:szCs w:val="24"/>
                      </w:rPr>
                    </w:pPr>
                    <w:r>
                      <w:fldChar w:fldCharType="begin"/>
                    </w:r>
                    <w:r>
                      <w:instrText xml:space="preserve"> PAGE \* MERGEFORMAT </w:instrText>
                    </w:r>
                    <w:r>
                      <w:fldChar w:fldCharType="separate"/>
                    </w:r>
                    <w:r>
                      <w:rPr>
                        <w:sz w:val="24"/>
                        <w:szCs w:val="24"/>
                      </w:rPr>
                      <w:t>#</w:t>
                    </w:r>
                    <w:r>
                      <w:rPr>
                        <w:sz w:val="24"/>
                        <w:szCs w:val="24"/>
                      </w:rPr>
                      <w:fldChar w:fldCharType="end"/>
                    </w:r>
                  </w:p>
                </w:txbxContent>
              </v:textbox>
              <w10:wrap anchorx="page" anchory="page"/>
            </v:shape>
          </w:pict>
        </mc:Fallback>
      </mc:AlternateContent>
    </w: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3706" w:rsidRDefault="00B33706">
    <w:pPr>
      <w:spacing w:line="1" w:lineRule="exact"/>
    </w:pPr>
    <w:r>
      <w:rPr>
        <w:noProof/>
        <w:lang w:eastAsia="ru-RU"/>
      </w:rPr>
      <mc:AlternateContent>
        <mc:Choice Requires="wps">
          <w:drawing>
            <wp:anchor distT="0" distB="0" distL="0" distR="0" simplePos="0" relativeHeight="251656192" behindDoc="1" locked="0" layoutInCell="1" allowOverlap="1" wp14:anchorId="43D22F92" wp14:editId="7177C110">
              <wp:simplePos x="0" y="0"/>
              <wp:positionH relativeFrom="page">
                <wp:posOffset>3971290</wp:posOffset>
              </wp:positionH>
              <wp:positionV relativeFrom="page">
                <wp:posOffset>416560</wp:posOffset>
              </wp:positionV>
              <wp:extent cx="69215" cy="175260"/>
              <wp:effectExtent l="0" t="0" r="0" b="0"/>
              <wp:wrapNone/>
              <wp:docPr id="4" name="Надпись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9215" cy="175260"/>
                      </a:xfrm>
                      <a:prstGeom prst="rect">
                        <a:avLst/>
                      </a:prstGeom>
                      <a:noFill/>
                    </wps:spPr>
                    <wps:txbx>
                      <w:txbxContent>
                        <w:p w:rsidR="00B33706" w:rsidRDefault="00B33706">
                          <w:pPr>
                            <w:pStyle w:val="20"/>
                            <w:shd w:val="clear" w:color="auto" w:fill="auto"/>
                            <w:rPr>
                              <w:sz w:val="24"/>
                              <w:szCs w:val="24"/>
                            </w:rPr>
                          </w:pPr>
                        </w:p>
                      </w:txbxContent>
                    </wps:txbx>
                    <wps:bodyPr wrap="none" lIns="0" tIns="0" rIns="0" bIns="0">
                      <a:spAutoFit/>
                    </wps:bodyPr>
                  </wps:wsp>
                </a:graphicData>
              </a:graphic>
              <wp14:sizeRelH relativeFrom="page">
                <wp14:pctWidth>0</wp14:pctWidth>
              </wp14:sizeRelH>
              <wp14:sizeRelV relativeFrom="page">
                <wp14:pctHeight>0</wp14:pctHeight>
              </wp14:sizeRelV>
            </wp:anchor>
          </w:drawing>
        </mc:Choice>
        <mc:Fallback>
          <w:pict>
            <v:shapetype w14:anchorId="43D22F92" id="_x0000_t202" coordsize="21600,21600" o:spt="202" path="m,l,21600r21600,l21600,xe">
              <v:stroke joinstyle="miter"/>
              <v:path gradientshapeok="t" o:connecttype="rect"/>
            </v:shapetype>
            <v:shape id="Надпись 4" o:spid="_x0000_s1028" type="#_x0000_t202" style="position:absolute;margin-left:312.7pt;margin-top:32.8pt;width:5.45pt;height:13.8pt;z-index:-251660288;visibility:visible;mso-wrap-style:non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6lEwQEAAEkDAAAOAAAAZHJzL2Uyb0RvYy54bWysU8GO0zAQvSPxD5bv1G20WyBqugKtFiGt&#10;AGnZD3Adp7GIPZbH26RH7vwC/8CBAzd+IftHjN2mu1puiIsztp/fzHszWV0MtmM7HdCAq/hiNudM&#10;OwW1cduK336+evGKM4zS1bIDpyu+18gv1s+frXpf6gJa6GodGJE4LHtf8TZGXwqBqtVW4gy8dnTZ&#10;QLAy0jZsRR1kT+y2E8V8vhQ9hNoHUBqRTi8Pl3yd+ZtGq/ixaVBH1lWcaot5DXndpFWsV7LcBulb&#10;o45lyH+owkrjKOmJ6lJGye6C+YvKGhUAoYkzBVZA0xilswZSs5g/UXPTSq+zFjIH/ckm/H+06sPu&#10;U2CmrvgZZ05aatH4ffwx/hx/j7/uv95/Y2fJo95jSdAbT+A4vIWBep31or8G9QUJIh5hDg+Q0MmT&#10;oQk2fUkto4fUhv3Jej1Epuhw+bpYnHOm6Gbx8rxY5s6Ih7c+YHynwbIUVDxQY3N+ubvGmLLLcoKk&#10;VA6uTNdNVR0KSfXFYTNktcWkagP1nkT1NAIVdzSjnHXvHTmcpmUKwhRsjkHKgf7NXaQ8OX0iP1Ad&#10;naB+5aqOs5UG4vE+ox7+gPUfAAAA//8DAFBLAwQUAAYACAAAACEA4bk1NeAAAAAJAQAADwAAAGRy&#10;cy9kb3ducmV2LnhtbEyPwU7DMAyG70i8Q2QkbiylZWErTaeJaRdAAgYHuKWtaQuJUzXZVt4ec4Kb&#10;LX/6/f3FanJWHHAMvScNl7MEBFLtm55aDa8v24sFiBANNcZ6Qg3fGGBVnp4UJm/8kZ7xsIut4BAK&#10;udHQxTjkUoa6Q2fCzA9IfPvwozOR17GVzWiOHO6sTJNESWd64g+dGfC2w/prt3catqRsZe8W1/eP&#10;m/VT9b7cPLzRp9bnZ9P6BkTEKf7B8KvP6lCyU+X31ARhNah0fsUoD3MFggGVqQxEpWGZpSDLQv5v&#10;UP4AAAD//wMAUEsBAi0AFAAGAAgAAAAhALaDOJL+AAAA4QEAABMAAAAAAAAAAAAAAAAAAAAAAFtD&#10;b250ZW50X1R5cGVzXS54bWxQSwECLQAUAAYACAAAACEAOP0h/9YAAACUAQAACwAAAAAAAAAAAAAA&#10;AAAvAQAAX3JlbHMvLnJlbHNQSwECLQAUAAYACAAAACEA2vupRMEBAABJAwAADgAAAAAAAAAAAAAA&#10;AAAuAgAAZHJzL2Uyb0RvYy54bWxQSwECLQAUAAYACAAAACEA4bk1NeAAAAAJAQAADwAAAAAAAAAA&#10;AAAAAAAbBAAAZHJzL2Rvd25yZXYueG1sUEsFBgAAAAAEAAQA8wAAACgFAAAAAA==&#10;" filled="f" stroked="f">
              <v:path arrowok="t"/>
              <v:textbox style="mso-fit-shape-to-text:t" inset="0,0,0,0">
                <w:txbxContent>
                  <w:p w:rsidR="00B33706" w:rsidRDefault="00B33706">
                    <w:pPr>
                      <w:pStyle w:val="20"/>
                      <w:shd w:val="clear" w:color="auto" w:fill="auto"/>
                      <w:rPr>
                        <w:sz w:val="24"/>
                        <w:szCs w:val="24"/>
                      </w:rPr>
                    </w:pPr>
                  </w:p>
                </w:txbxContent>
              </v:textbox>
              <w10:wrap anchorx="page" anchory="page"/>
            </v:shape>
          </w:pict>
        </mc:Fallback>
      </mc:AlternateContent>
    </w:r>
  </w:p>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3706" w:rsidRDefault="00B33706">
    <w:pPr>
      <w:spacing w:line="1" w:lineRule="exact"/>
    </w:pPr>
    <w:r>
      <w:rPr>
        <w:noProof/>
        <w:lang w:eastAsia="ru-RU"/>
      </w:rPr>
      <mc:AlternateContent>
        <mc:Choice Requires="wps">
          <w:drawing>
            <wp:anchor distT="0" distB="0" distL="0" distR="0" simplePos="0" relativeHeight="251660288" behindDoc="1" locked="0" layoutInCell="1" allowOverlap="1" wp14:anchorId="1A367887" wp14:editId="36BA944E">
              <wp:simplePos x="0" y="0"/>
              <wp:positionH relativeFrom="page">
                <wp:posOffset>3970655</wp:posOffset>
              </wp:positionH>
              <wp:positionV relativeFrom="page">
                <wp:posOffset>547370</wp:posOffset>
              </wp:positionV>
              <wp:extent cx="152400" cy="125095"/>
              <wp:effectExtent l="0" t="0" r="0" b="0"/>
              <wp:wrapNone/>
              <wp:docPr id="6" name="Надпись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2400" cy="125095"/>
                      </a:xfrm>
                      <a:prstGeom prst="rect">
                        <a:avLst/>
                      </a:prstGeom>
                      <a:noFill/>
                    </wps:spPr>
                    <wps:txbx>
                      <w:txbxContent>
                        <w:p w:rsidR="00B33706" w:rsidRDefault="00B33706">
                          <w:pPr>
                            <w:pStyle w:val="af3"/>
                            <w:shd w:val="clear" w:color="auto" w:fill="auto"/>
                          </w:pPr>
                          <w:r>
                            <w:fldChar w:fldCharType="begin"/>
                          </w:r>
                          <w:r>
                            <w:instrText xml:space="preserve"> PAGE \* MERGEFORMAT </w:instrText>
                          </w:r>
                          <w:r>
                            <w:fldChar w:fldCharType="separate"/>
                          </w:r>
                          <w:r>
                            <w:t>#</w:t>
                          </w:r>
                          <w:r>
                            <w:fldChar w:fldCharType="end"/>
                          </w:r>
                        </w:p>
                      </w:txbxContent>
                    </wps:txbx>
                    <wps:bodyPr wrap="none" lIns="0" tIns="0" rIns="0" bIns="0">
                      <a:spAutoFit/>
                    </wps:bodyPr>
                  </wps:wsp>
                </a:graphicData>
              </a:graphic>
              <wp14:sizeRelH relativeFrom="page">
                <wp14:pctWidth>0</wp14:pctWidth>
              </wp14:sizeRelH>
              <wp14:sizeRelV relativeFrom="page">
                <wp14:pctHeight>0</wp14:pctHeight>
              </wp14:sizeRelV>
            </wp:anchor>
          </w:drawing>
        </mc:Choice>
        <mc:Fallback>
          <w:pict>
            <v:shapetype w14:anchorId="1A367887" id="_x0000_t202" coordsize="21600,21600" o:spt="202" path="m,l,21600r21600,l21600,xe">
              <v:stroke joinstyle="miter"/>
              <v:path gradientshapeok="t" o:connecttype="rect"/>
            </v:shapetype>
            <v:shape id="Надпись 6" o:spid="_x0000_s1029" type="#_x0000_t202" style="position:absolute;margin-left:312.65pt;margin-top:43.1pt;width:12pt;height:9.85pt;z-index:-251656192;visibility:visible;mso-wrap-style:non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nAtXwAEAAEoDAAAOAAAAZHJzL2Uyb0RvYy54bWysU0tu2zAQ3RfIHQjuY8pObbSC5aBBkKJA&#10;0BZIewCaIi2i4gccxpKX3fcKvUMXXXSXKyg36pCynKDdFd1QI83jm3lvRuvL3rRkLwNoZys6nxWU&#10;SCtcre2uop8/3Zy/ogQitzVvnZUVPUigl5uzF+vOl3LhGtfWMhAksVB2vqJNjL5kDEQjDYeZ89Ji&#10;UrlgeMTXsGN14B2ym5YtimLFOhdqH5yQAPj1ekzSTeZXSor4QSmQkbQVxd5iPkM+t+lkmzUvd4H7&#10;RotjG/wfujBcWyx6orrmkZP7oP+iMloEB07FmXCGOaW0kFkDqpkXf6i5a7iXWQuaA/5kE/w/WvF+&#10;/zEQXVd0RYnlBkc0fB9+DD+Hh+HX49fHb2SVPOo8lAi98wiO/ZXrcdZZL/hbJ74AQtgzzHgBEJ08&#10;6VUw6YlqCV7EMRxO1ss+EpHYlouXBWYEpuaLZfF6mcqyp8s+QHwrnSEpqGjAyeYG+P4W4gidIKmW&#10;dTe6bae2xk5Sg7Hf9lnuxSRr6+oDqupwBypqcUkpad9ZtDityxSEKdgeg1QD/Jv7iHVy+UQ+Uh2t&#10;wIFlAcflShvx/D2jnn6BzW8AAAD//wMAUEsDBBQABgAIAAAAIQDdBIJB4AAAAAoBAAAPAAAAZHJz&#10;L2Rvd25yZXYueG1sTI/BTsMwDIbvSLxDZCRuLKWwrC1Np4lpF5gEbBzgljahLSRO1WRbeXvMCY62&#10;P/3+/nI5OcuOZgy9RwnXswSYwcbrHlsJr/vNVQYsRIVaWY9GwrcJsKzOz0pVaH/CF3PcxZZRCIZC&#10;SehiHArOQ9MZp8LMDwbp9uFHpyKNY8v1qE4U7ixPk0Rwp3qkD50azH1nmq/dwUnYoLC1fcgWj0/r&#10;1XP9nq+3b/gp5eXFtLoDFs0U/2D41Sd1qMip9gfUgVkJIp3fECohEykwAsRtTouayGSeA69K/r9C&#10;9QMAAP//AwBQSwECLQAUAAYACAAAACEAtoM4kv4AAADhAQAAEwAAAAAAAAAAAAAAAAAAAAAAW0Nv&#10;bnRlbnRfVHlwZXNdLnhtbFBLAQItABQABgAIAAAAIQA4/SH/1gAAAJQBAAALAAAAAAAAAAAAAAAA&#10;AC8BAABfcmVscy8ucmVsc1BLAQItABQABgAIAAAAIQDXnAtXwAEAAEoDAAAOAAAAAAAAAAAAAAAA&#10;AC4CAABkcnMvZTJvRG9jLnhtbFBLAQItABQABgAIAAAAIQDdBIJB4AAAAAoBAAAPAAAAAAAAAAAA&#10;AAAAABoEAABkcnMvZG93bnJldi54bWxQSwUGAAAAAAQABADzAAAAJwUAAAAA&#10;" filled="f" stroked="f">
              <v:path arrowok="t"/>
              <v:textbox style="mso-fit-shape-to-text:t" inset="0,0,0,0">
                <w:txbxContent>
                  <w:p w:rsidR="00B33706" w:rsidRDefault="00B33706">
                    <w:pPr>
                      <w:pStyle w:val="af3"/>
                      <w:shd w:val="clear" w:color="auto" w:fill="auto"/>
                    </w:pPr>
                    <w:r>
                      <w:fldChar w:fldCharType="begin"/>
                    </w:r>
                    <w:r>
                      <w:instrText xml:space="preserve"> PAGE \* MERGEFORMAT </w:instrText>
                    </w:r>
                    <w:r>
                      <w:fldChar w:fldCharType="separate"/>
                    </w:r>
                    <w:r>
                      <w:t>#</w:t>
                    </w:r>
                    <w:r>
                      <w:fldChar w:fldCharType="end"/>
                    </w:r>
                  </w:p>
                </w:txbxContent>
              </v:textbox>
              <w10:wrap anchorx="page" anchory="page"/>
            </v:shape>
          </w:pict>
        </mc:Fallback>
      </mc:AlternateContent>
    </w:r>
  </w:p>
</w:hdr>
</file>

<file path=word/header7.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3706" w:rsidRDefault="00B33706">
    <w:pPr>
      <w:spacing w:line="1" w:lineRule="exact"/>
    </w:pPr>
    <w:r>
      <w:rPr>
        <w:noProof/>
        <w:lang w:eastAsia="ru-RU"/>
      </w:rPr>
      <mc:AlternateContent>
        <mc:Choice Requires="wps">
          <w:drawing>
            <wp:anchor distT="0" distB="0" distL="0" distR="0" simplePos="0" relativeHeight="251655168" behindDoc="1" locked="0" layoutInCell="1" allowOverlap="1">
              <wp:simplePos x="0" y="0"/>
              <wp:positionH relativeFrom="page">
                <wp:posOffset>3971290</wp:posOffset>
              </wp:positionH>
              <wp:positionV relativeFrom="page">
                <wp:posOffset>416560</wp:posOffset>
              </wp:positionV>
              <wp:extent cx="152400" cy="125095"/>
              <wp:effectExtent l="0" t="0" r="0" b="0"/>
              <wp:wrapNone/>
              <wp:docPr id="11" name="Надпись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2400" cy="125095"/>
                      </a:xfrm>
                      <a:prstGeom prst="rect">
                        <a:avLst/>
                      </a:prstGeom>
                      <a:noFill/>
                    </wps:spPr>
                    <wps:txbx>
                      <w:txbxContent>
                        <w:p w:rsidR="00B33706" w:rsidRDefault="00B33706">
                          <w:pPr>
                            <w:pStyle w:val="20"/>
                            <w:shd w:val="clear" w:color="auto" w:fill="auto"/>
                            <w:rPr>
                              <w:sz w:val="24"/>
                              <w:szCs w:val="24"/>
                            </w:rPr>
                          </w:pPr>
                          <w:r>
                            <w:fldChar w:fldCharType="begin"/>
                          </w:r>
                          <w:r>
                            <w:instrText xml:space="preserve"> PAGE \* MERGEFORMAT </w:instrText>
                          </w:r>
                          <w:r>
                            <w:fldChar w:fldCharType="separate"/>
                          </w:r>
                          <w:r>
                            <w:rPr>
                              <w:sz w:val="24"/>
                              <w:szCs w:val="24"/>
                            </w:rPr>
                            <w:t>#</w:t>
                          </w:r>
                          <w:r>
                            <w:rPr>
                              <w:sz w:val="24"/>
                              <w:szCs w:val="24"/>
                            </w:rPr>
                            <w:fldChar w:fldCharType="end"/>
                          </w:r>
                        </w:p>
                      </w:txbxContent>
                    </wps:txbx>
                    <wps:bodyPr wrap="none" lIns="0" tIns="0" rIns="0" bIns="0">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Надпись 11" o:spid="_x0000_s1031" type="#_x0000_t202" style="position:absolute;margin-left:312.7pt;margin-top:32.8pt;width:12pt;height:9.85pt;z-index:-251661312;visibility:visible;mso-wrap-style:non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NbPOvgEAAEwDAAAOAAAAZHJzL2Uyb0RvYy54bWysU82O0zAQviPxDpbv1GlFEURNV6DVIqQV&#10;IO3yAK7jNBaxx/J4m/TInVfgHThw2Nu+QvpGjN2/FdxWe3HGnm++mW9msrgYbMc2OqABV/HppOBM&#10;OwW1ceuKf7u9evWWM4zS1bIDpyu+1cgvli9fLHpf6hm00NU6MCJxWPa+4m2MvhQCVautxAl47cjZ&#10;QLAy0jWsRR1kT+y2E7OieCN6CLUPoDQivV7unXyZ+ZtGq/ilaVBH1lWcaov5DPlcpVMsF7JcB+lb&#10;ow5lyCdUYaVxlPREdSmjZHfB/EdljQqA0MSJAiugaYzSWQOpmRb/qLlppddZCzUH/alN+Hy06vPm&#10;a2CmptlNOXPS0ozGX+Pv8c/4MN7vfux+MnJQl3qPJYFvPMHj8AEGisiK0V+D+o4EEY8w+wAkdOrK&#10;0ASbvqSXUSANYntqvh4iU4ltPntdkEeRazqbF+/mKa04B/uA8aMGy5JR8UCzzQXIzTXGPfQISbkc&#10;XJmuO5a1ryQVGIfVkAVn/vSygnpLqnragoo7WlPOuk+OmpwW5miEo7E6GCkH+vd3kfLk9GeqQyto&#10;ZFnAYb3STjy+Z9T5J1j+BQAA//8DAFBLAwQUAAYACAAAACEAcnM70OAAAAAJAQAADwAAAGRycy9k&#10;b3ducmV2LnhtbEyPTU/DMAyG70j8h8hI3FjKWEtXmk4T0y6ABAwOcEsb0xYSp2qyrfx7zAlu/nj0&#10;+nG5mpwVBxxD70nB5SwBgdR401Or4PVle5GDCFGT0dYTKvjGAKvq9KTUhfFHesbDLraCQygUWkEX&#10;41BIGZoOnQ4zPyDx7sOPTkdux1aaUR853Fk5T5JMOt0TX+j0gLcdNl+7vVOwpczW9i6/vn/crJ/q&#10;9+Xm4Y0+lTo/m9Y3ICJO8Q+GX31Wh4qdar8nE4RVkM3TBaNcpBkIBrLFkge1gjy9AlmV8v8H1Q8A&#10;AAD//wMAUEsBAi0AFAAGAAgAAAAhALaDOJL+AAAA4QEAABMAAAAAAAAAAAAAAAAAAAAAAFtDb250&#10;ZW50X1R5cGVzXS54bWxQSwECLQAUAAYACAAAACEAOP0h/9YAAACUAQAACwAAAAAAAAAAAAAAAAAv&#10;AQAAX3JlbHMvLnJlbHNQSwECLQAUAAYACAAAACEA+TWzzr4BAABMAwAADgAAAAAAAAAAAAAAAAAu&#10;AgAAZHJzL2Uyb0RvYy54bWxQSwECLQAUAAYACAAAACEAcnM70OAAAAAJAQAADwAAAAAAAAAAAAAA&#10;AAAYBAAAZHJzL2Rvd25yZXYueG1sUEsFBgAAAAAEAAQA8wAAACUFAAAAAA==&#10;" filled="f" stroked="f">
              <v:path arrowok="t"/>
              <v:textbox style="mso-fit-shape-to-text:t" inset="0,0,0,0">
                <w:txbxContent>
                  <w:p w:rsidR="00DD76C5" w:rsidRDefault="00DD76C5">
                    <w:pPr>
                      <w:pStyle w:val="20"/>
                      <w:shd w:val="clear" w:color="auto" w:fill="auto"/>
                      <w:rPr>
                        <w:sz w:val="24"/>
                        <w:szCs w:val="24"/>
                      </w:rPr>
                    </w:pPr>
                    <w:r>
                      <w:fldChar w:fldCharType="begin"/>
                    </w:r>
                    <w:r>
                      <w:instrText xml:space="preserve"> PAGE \* MERGEFORMAT </w:instrText>
                    </w:r>
                    <w:r>
                      <w:fldChar w:fldCharType="separate"/>
                    </w:r>
                    <w:r>
                      <w:rPr>
                        <w:sz w:val="24"/>
                        <w:szCs w:val="24"/>
                      </w:rPr>
                      <w:t>#</w:t>
                    </w:r>
                    <w:r>
                      <w:rPr>
                        <w:sz w:val="24"/>
                        <w:szCs w:val="24"/>
                      </w:rPr>
                      <w:fldChar w:fldCharType="end"/>
                    </w:r>
                  </w:p>
                </w:txbxContent>
              </v:textbox>
              <w10:wrap anchorx="page" anchory="page"/>
            </v:shape>
          </w:pict>
        </mc:Fallback>
      </mc:AlternateContent>
    </w:r>
  </w:p>
</w:hdr>
</file>

<file path=word/header8.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3706" w:rsidRPr="008924A3" w:rsidRDefault="00B33706" w:rsidP="0037055F">
    <w:pPr>
      <w:pStyle w:val="a4"/>
    </w:pPr>
  </w:p>
</w:hdr>
</file>

<file path=word/header9.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3706" w:rsidRDefault="00B33706">
    <w:pPr>
      <w:spacing w:line="1" w:lineRule="exact"/>
    </w:pPr>
    <w:r>
      <w:rPr>
        <w:noProof/>
        <w:lang w:eastAsia="ru-RU"/>
      </w:rPr>
      <mc:AlternateContent>
        <mc:Choice Requires="wps">
          <w:drawing>
            <wp:anchor distT="0" distB="0" distL="0" distR="0" simplePos="0" relativeHeight="251657216" behindDoc="1" locked="0" layoutInCell="1" allowOverlap="1">
              <wp:simplePos x="0" y="0"/>
              <wp:positionH relativeFrom="page">
                <wp:posOffset>3970655</wp:posOffset>
              </wp:positionH>
              <wp:positionV relativeFrom="page">
                <wp:posOffset>547370</wp:posOffset>
              </wp:positionV>
              <wp:extent cx="152400" cy="125095"/>
              <wp:effectExtent l="0" t="0" r="0" b="0"/>
              <wp:wrapNone/>
              <wp:docPr id="13" name="Надпись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2400" cy="125095"/>
                      </a:xfrm>
                      <a:prstGeom prst="rect">
                        <a:avLst/>
                      </a:prstGeom>
                      <a:noFill/>
                    </wps:spPr>
                    <wps:txbx>
                      <w:txbxContent>
                        <w:p w:rsidR="00B33706" w:rsidRDefault="00B33706">
                          <w:pPr>
                            <w:pStyle w:val="af3"/>
                            <w:shd w:val="clear" w:color="auto" w:fill="auto"/>
                          </w:pPr>
                          <w:r>
                            <w:fldChar w:fldCharType="begin"/>
                          </w:r>
                          <w:r>
                            <w:instrText xml:space="preserve"> PAGE \* MERGEFORMAT </w:instrText>
                          </w:r>
                          <w:r>
                            <w:fldChar w:fldCharType="separate"/>
                          </w:r>
                          <w:r>
                            <w:t>#</w:t>
                          </w:r>
                          <w:r>
                            <w:fldChar w:fldCharType="end"/>
                          </w:r>
                        </w:p>
                      </w:txbxContent>
                    </wps:txbx>
                    <wps:bodyPr wrap="none" lIns="0" tIns="0" rIns="0" bIns="0">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Надпись 13" o:spid="_x0000_s1032" type="#_x0000_t202" style="position:absolute;margin-left:312.65pt;margin-top:43.1pt;width:12pt;height:9.85pt;z-index:-251659264;visibility:visible;mso-wrap-style:non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oeHZwAEAAEwDAAAOAAAAZHJzL2Uyb0RvYy54bWysU0tu2zAQ3RfIHQjuY8pOHTSC5aBBkKJA&#10;0BZIcwCaIi2i4gccxpKX3fcKvUMXXXSXKyg36pCynKDdFd1QQ82bN/NmhqvL3rRkJwNoZys6nxWU&#10;SCtcre22ovefb07fUAKR25q3zsqK7iXQy/XJq1XnS7lwjWtrGQiSWCg7X9EmRl8yBqKRhsPMeWnR&#10;qVwwPOI1bFkdeIfspmWLojhnnQu1D05IAPx7PTrpOvMrJUX8qBTISNqKYm0xnyGfm3Sy9YqX28B9&#10;o8WhDP4PVRiuLSY9Ul3zyMlD0H9RGS2CA6fiTDjDnFJayKwB1cyLP9TcNdzLrAWbA/7YJvh/tOLD&#10;7lMgusbZnVFiucEZDd+HH8PP4XH49fT16RtBB3ap81Ai+M4jPPZXrseIrBj8rRNfACHsBWYMAESn&#10;rvQqmPRFvQQDcRD7Y/NlH4lIbMvF6wI9Al3zxbK4WKa07DnYB4jvpDMkGRUNONtcAN/dQhyhEyTl&#10;su5Gt+1U1lhJKjD2mz4LPp9kbVy9R1UdbkFFLa4pJe17i01OCzMZYTI2ByPlAP/2IWKenD6Rj1SH&#10;VuDIsoDDeqWdeHnPqOdHsP4NAAD//wMAUEsDBBQABgAIAAAAIQDdBIJB4AAAAAoBAAAPAAAAZHJz&#10;L2Rvd25yZXYueG1sTI/BTsMwDIbvSLxDZCRuLKWwrC1Np4lpF5gEbBzgljahLSRO1WRbeXvMCY62&#10;P/3+/nI5OcuOZgy9RwnXswSYwcbrHlsJr/vNVQYsRIVaWY9GwrcJsKzOz0pVaH/CF3PcxZZRCIZC&#10;SehiHArOQ9MZp8LMDwbp9uFHpyKNY8v1qE4U7ixPk0Rwp3qkD50azH1nmq/dwUnYoLC1fcgWj0/r&#10;1XP9nq+3b/gp5eXFtLoDFs0U/2D41Sd1qMip9gfUgVkJIp3fECohEykwAsRtTouayGSeA69K/r9C&#10;9QMAAP//AwBQSwECLQAUAAYACAAAACEAtoM4kv4AAADhAQAAEwAAAAAAAAAAAAAAAAAAAAAAW0Nv&#10;bnRlbnRfVHlwZXNdLnhtbFBLAQItABQABgAIAAAAIQA4/SH/1gAAAJQBAAALAAAAAAAAAAAAAAAA&#10;AC8BAABfcmVscy8ucmVsc1BLAQItABQABgAIAAAAIQCdoeHZwAEAAEwDAAAOAAAAAAAAAAAAAAAA&#10;AC4CAABkcnMvZTJvRG9jLnhtbFBLAQItABQABgAIAAAAIQDdBIJB4AAAAAoBAAAPAAAAAAAAAAAA&#10;AAAAABoEAABkcnMvZG93bnJldi54bWxQSwUGAAAAAAQABADzAAAAJwUAAAAA&#10;" filled="f" stroked="f">
              <v:path arrowok="t"/>
              <v:textbox style="mso-fit-shape-to-text:t" inset="0,0,0,0">
                <w:txbxContent>
                  <w:p w:rsidR="00DD76C5" w:rsidRDefault="00DD76C5">
                    <w:pPr>
                      <w:pStyle w:val="af3"/>
                      <w:shd w:val="clear" w:color="auto" w:fill="auto"/>
                    </w:pPr>
                    <w:r>
                      <w:fldChar w:fldCharType="begin"/>
                    </w:r>
                    <w:r>
                      <w:instrText xml:space="preserve"> PAGE \* MERGEFORMAT </w:instrText>
                    </w:r>
                    <w:r>
                      <w:fldChar w:fldCharType="separate"/>
                    </w:r>
                    <w:r>
                      <w:t>#</w:t>
                    </w:r>
                    <w: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17575B"/>
    <w:multiLevelType w:val="multilevel"/>
    <w:tmpl w:val="F5A0B5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6593189"/>
    <w:multiLevelType w:val="multilevel"/>
    <w:tmpl w:val="062C09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7672A26"/>
    <w:multiLevelType w:val="multilevel"/>
    <w:tmpl w:val="86C25F3A"/>
    <w:lvl w:ilvl="0">
      <w:start w:val="1"/>
      <w:numFmt w:val="decimal"/>
      <w:lvlText w:val="%1."/>
      <w:lvlJc w:val="left"/>
      <w:pPr>
        <w:tabs>
          <w:tab w:val="num" w:pos="720"/>
        </w:tabs>
        <w:ind w:left="720" w:hanging="360"/>
      </w:pPr>
      <w:rPr>
        <w:rFonts w:ascii="Times New Roman" w:eastAsia="Calibri" w:hAnsi="Times New Roman"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978745D"/>
    <w:multiLevelType w:val="multilevel"/>
    <w:tmpl w:val="C0D4F740"/>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BA859E0"/>
    <w:multiLevelType w:val="multilevel"/>
    <w:tmpl w:val="8018A792"/>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C624318"/>
    <w:multiLevelType w:val="multilevel"/>
    <w:tmpl w:val="737CBA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0123BDF"/>
    <w:multiLevelType w:val="multilevel"/>
    <w:tmpl w:val="176A814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51D3E19"/>
    <w:multiLevelType w:val="multilevel"/>
    <w:tmpl w:val="0492B54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55E5FD2"/>
    <w:multiLevelType w:val="multilevel"/>
    <w:tmpl w:val="9398D78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62E1E4E"/>
    <w:multiLevelType w:val="multilevel"/>
    <w:tmpl w:val="B1EE7F4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6DC31F3"/>
    <w:multiLevelType w:val="multilevel"/>
    <w:tmpl w:val="E9BC772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15:restartNumberingAfterBreak="0">
    <w:nsid w:val="1B0A7652"/>
    <w:multiLevelType w:val="multilevel"/>
    <w:tmpl w:val="F794B4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1B4020F7"/>
    <w:multiLevelType w:val="multilevel"/>
    <w:tmpl w:val="CE4A96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1DF042EC"/>
    <w:multiLevelType w:val="multilevel"/>
    <w:tmpl w:val="0E86783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1FDE2F75"/>
    <w:multiLevelType w:val="multilevel"/>
    <w:tmpl w:val="A6CA304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2A15307E"/>
    <w:multiLevelType w:val="multilevel"/>
    <w:tmpl w:val="15441520"/>
    <w:lvl w:ilvl="0">
      <w:start w:val="1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32EA7614"/>
    <w:multiLevelType w:val="multilevel"/>
    <w:tmpl w:val="79FC47F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33E519AD"/>
    <w:multiLevelType w:val="multilevel"/>
    <w:tmpl w:val="5E64A2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6615A2D"/>
    <w:multiLevelType w:val="multilevel"/>
    <w:tmpl w:val="58B0F152"/>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39577CE3"/>
    <w:multiLevelType w:val="multilevel"/>
    <w:tmpl w:val="AE28D61E"/>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39E42176"/>
    <w:multiLevelType w:val="multilevel"/>
    <w:tmpl w:val="DED40B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3A225899"/>
    <w:multiLevelType w:val="multilevel"/>
    <w:tmpl w:val="46268790"/>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3CCA558A"/>
    <w:multiLevelType w:val="multilevel"/>
    <w:tmpl w:val="CE9E203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42947489"/>
    <w:multiLevelType w:val="multilevel"/>
    <w:tmpl w:val="06D808F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43D759C4"/>
    <w:multiLevelType w:val="multilevel"/>
    <w:tmpl w:val="1E30654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45A46077"/>
    <w:multiLevelType w:val="multilevel"/>
    <w:tmpl w:val="11E6253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46F2706F"/>
    <w:multiLevelType w:val="multilevel"/>
    <w:tmpl w:val="4B6027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47BF4105"/>
    <w:multiLevelType w:val="multilevel"/>
    <w:tmpl w:val="E5BE45B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2">
      <w:start w:val="1"/>
      <w:numFmt w:val="decimal"/>
      <w:lvlText w:val="%1.%2.%3."/>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8" w15:restartNumberingAfterBreak="0">
    <w:nsid w:val="4CA6499D"/>
    <w:multiLevelType w:val="multilevel"/>
    <w:tmpl w:val="83166718"/>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502C6BF4"/>
    <w:multiLevelType w:val="multilevel"/>
    <w:tmpl w:val="9442278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5CED3008"/>
    <w:multiLevelType w:val="multilevel"/>
    <w:tmpl w:val="99DE63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5EC03A37"/>
    <w:multiLevelType w:val="multilevel"/>
    <w:tmpl w:val="3DE01516"/>
    <w:lvl w:ilvl="0">
      <w:start w:val="2"/>
      <w:numFmt w:val="decimal"/>
      <w:lvlText w:val="5.%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2" w15:restartNumberingAfterBreak="0">
    <w:nsid w:val="5ED97924"/>
    <w:multiLevelType w:val="multilevel"/>
    <w:tmpl w:val="782EDB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5EEC466C"/>
    <w:multiLevelType w:val="multilevel"/>
    <w:tmpl w:val="B5E24350"/>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60016229"/>
    <w:multiLevelType w:val="hybridMultilevel"/>
    <w:tmpl w:val="1504ABFA"/>
    <w:lvl w:ilvl="0" w:tplc="1E424FA6">
      <w:start w:val="1"/>
      <w:numFmt w:val="decimal"/>
      <w:lvlText w:val="%1)"/>
      <w:lvlJc w:val="left"/>
      <w:pPr>
        <w:ind w:left="855" w:hanging="855"/>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5" w15:restartNumberingAfterBreak="0">
    <w:nsid w:val="60A61908"/>
    <w:multiLevelType w:val="multilevel"/>
    <w:tmpl w:val="EF38DC30"/>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61193A97"/>
    <w:multiLevelType w:val="multilevel"/>
    <w:tmpl w:val="C652D1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64834651"/>
    <w:multiLevelType w:val="multilevel"/>
    <w:tmpl w:val="C6845EDC"/>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6A940518"/>
    <w:multiLevelType w:val="multilevel"/>
    <w:tmpl w:val="1C3EE538"/>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6BC70B75"/>
    <w:multiLevelType w:val="multilevel"/>
    <w:tmpl w:val="71D0A47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6C915723"/>
    <w:multiLevelType w:val="multilevel"/>
    <w:tmpl w:val="4F1AFDE8"/>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6DDB4448"/>
    <w:multiLevelType w:val="multilevel"/>
    <w:tmpl w:val="630055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6EF87440"/>
    <w:multiLevelType w:val="multilevel"/>
    <w:tmpl w:val="0F64C72E"/>
    <w:lvl w:ilvl="0">
      <w:start w:val="2"/>
      <w:numFmt w:val="decimal"/>
      <w:lvlText w:val="2.3.%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1">
      <w:start w:val="4"/>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2">
      <w:start w:val="1"/>
      <w:numFmt w:val="decimal"/>
      <w:lvlText w:val="%1.%2.%3."/>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3">
      <w:start w:val="1"/>
      <w:numFmt w:val="decimal"/>
      <w:lvlText w:val="%1.%2.%3.%4."/>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3" w15:restartNumberingAfterBreak="0">
    <w:nsid w:val="75C310E2"/>
    <w:multiLevelType w:val="multilevel"/>
    <w:tmpl w:val="AC78127A"/>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767F26CA"/>
    <w:multiLevelType w:val="multilevel"/>
    <w:tmpl w:val="B57E174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5" w15:restartNumberingAfterBreak="0">
    <w:nsid w:val="7F3315A8"/>
    <w:multiLevelType w:val="multilevel"/>
    <w:tmpl w:val="2AE0433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
  </w:num>
  <w:num w:numId="2">
    <w:abstractNumId w:val="13"/>
  </w:num>
  <w:num w:numId="3">
    <w:abstractNumId w:val="33"/>
  </w:num>
  <w:num w:numId="4">
    <w:abstractNumId w:val="36"/>
  </w:num>
  <w:num w:numId="5">
    <w:abstractNumId w:val="24"/>
  </w:num>
  <w:num w:numId="6">
    <w:abstractNumId w:val="23"/>
  </w:num>
  <w:num w:numId="7">
    <w:abstractNumId w:val="12"/>
  </w:num>
  <w:num w:numId="8">
    <w:abstractNumId w:val="32"/>
  </w:num>
  <w:num w:numId="9">
    <w:abstractNumId w:val="39"/>
  </w:num>
  <w:num w:numId="10">
    <w:abstractNumId w:val="22"/>
  </w:num>
  <w:num w:numId="11">
    <w:abstractNumId w:val="14"/>
  </w:num>
  <w:num w:numId="12">
    <w:abstractNumId w:val="16"/>
  </w:num>
  <w:num w:numId="13">
    <w:abstractNumId w:val="19"/>
  </w:num>
  <w:num w:numId="14">
    <w:abstractNumId w:val="35"/>
  </w:num>
  <w:num w:numId="15">
    <w:abstractNumId w:val="28"/>
  </w:num>
  <w:num w:numId="16">
    <w:abstractNumId w:val="17"/>
  </w:num>
  <w:num w:numId="17">
    <w:abstractNumId w:val="21"/>
  </w:num>
  <w:num w:numId="18">
    <w:abstractNumId w:val="4"/>
  </w:num>
  <w:num w:numId="19">
    <w:abstractNumId w:val="1"/>
  </w:num>
  <w:num w:numId="20">
    <w:abstractNumId w:val="18"/>
  </w:num>
  <w:num w:numId="21">
    <w:abstractNumId w:val="0"/>
  </w:num>
  <w:num w:numId="22">
    <w:abstractNumId w:val="25"/>
  </w:num>
  <w:num w:numId="23">
    <w:abstractNumId w:val="38"/>
  </w:num>
  <w:num w:numId="24">
    <w:abstractNumId w:val="3"/>
  </w:num>
  <w:num w:numId="25">
    <w:abstractNumId w:val="40"/>
  </w:num>
  <w:num w:numId="26">
    <w:abstractNumId w:val="20"/>
  </w:num>
  <w:num w:numId="27">
    <w:abstractNumId w:val="29"/>
  </w:num>
  <w:num w:numId="28">
    <w:abstractNumId w:val="37"/>
  </w:num>
  <w:num w:numId="29">
    <w:abstractNumId w:val="43"/>
  </w:num>
  <w:num w:numId="30">
    <w:abstractNumId w:val="15"/>
  </w:num>
  <w:num w:numId="31">
    <w:abstractNumId w:val="41"/>
  </w:num>
  <w:num w:numId="32">
    <w:abstractNumId w:val="5"/>
  </w:num>
  <w:num w:numId="33">
    <w:abstractNumId w:val="30"/>
  </w:num>
  <w:num w:numId="34">
    <w:abstractNumId w:val="6"/>
  </w:num>
  <w:num w:numId="35">
    <w:abstractNumId w:val="9"/>
  </w:num>
  <w:num w:numId="36">
    <w:abstractNumId w:val="11"/>
  </w:num>
  <w:num w:numId="37">
    <w:abstractNumId w:val="7"/>
  </w:num>
  <w:num w:numId="38">
    <w:abstractNumId w:val="8"/>
  </w:num>
  <w:num w:numId="39">
    <w:abstractNumId w:val="26"/>
  </w:num>
  <w:num w:numId="40">
    <w:abstractNumId w:val="45"/>
  </w:num>
  <w:num w:numId="41">
    <w:abstractNumId w:val="27"/>
  </w:num>
  <w:num w:numId="42">
    <w:abstractNumId w:val="42"/>
  </w:num>
  <w:num w:numId="43">
    <w:abstractNumId w:val="31"/>
  </w:num>
  <w:num w:numId="44">
    <w:abstractNumId w:val="44"/>
  </w:num>
  <w:num w:numId="45">
    <w:abstractNumId w:val="10"/>
  </w:num>
  <w:num w:numId="46">
    <w:abstractNumId w:val="34"/>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autoHyphenation/>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33B6A"/>
    <w:rsid w:val="0000128F"/>
    <w:rsid w:val="000877C6"/>
    <w:rsid w:val="000C3907"/>
    <w:rsid w:val="00191B85"/>
    <w:rsid w:val="001D502D"/>
    <w:rsid w:val="001F0E2E"/>
    <w:rsid w:val="0023452B"/>
    <w:rsid w:val="00297E5D"/>
    <w:rsid w:val="002B25CB"/>
    <w:rsid w:val="00310BB1"/>
    <w:rsid w:val="0037055F"/>
    <w:rsid w:val="00372310"/>
    <w:rsid w:val="00374C7D"/>
    <w:rsid w:val="00404EEA"/>
    <w:rsid w:val="00423890"/>
    <w:rsid w:val="0053050D"/>
    <w:rsid w:val="00531E1A"/>
    <w:rsid w:val="005415E6"/>
    <w:rsid w:val="00561F46"/>
    <w:rsid w:val="005828D5"/>
    <w:rsid w:val="005A61DF"/>
    <w:rsid w:val="005C0D4C"/>
    <w:rsid w:val="005F72AF"/>
    <w:rsid w:val="006B6826"/>
    <w:rsid w:val="007669A2"/>
    <w:rsid w:val="007A25A9"/>
    <w:rsid w:val="007D6918"/>
    <w:rsid w:val="007D769E"/>
    <w:rsid w:val="008423C3"/>
    <w:rsid w:val="008857C4"/>
    <w:rsid w:val="008948C0"/>
    <w:rsid w:val="008E7127"/>
    <w:rsid w:val="008F0AA3"/>
    <w:rsid w:val="00963EB7"/>
    <w:rsid w:val="00965D67"/>
    <w:rsid w:val="00966611"/>
    <w:rsid w:val="00A90540"/>
    <w:rsid w:val="00B33706"/>
    <w:rsid w:val="00B570CD"/>
    <w:rsid w:val="00BC4CE3"/>
    <w:rsid w:val="00C5063C"/>
    <w:rsid w:val="00C51EC8"/>
    <w:rsid w:val="00CC6076"/>
    <w:rsid w:val="00D5032F"/>
    <w:rsid w:val="00DD76C5"/>
    <w:rsid w:val="00E33B6A"/>
    <w:rsid w:val="00E375C1"/>
    <w:rsid w:val="00E44A2E"/>
    <w:rsid w:val="00EC7C09"/>
    <w:rsid w:val="00F805F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15:chartTrackingRefBased/>
  <w15:docId w15:val="{8EB89AED-D6D5-4092-AC48-70B95F79E5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1">
    <w:name w:val="Нет списка1"/>
    <w:next w:val="a2"/>
    <w:semiHidden/>
    <w:rsid w:val="0037055F"/>
  </w:style>
  <w:style w:type="character" w:customStyle="1" w:styleId="a3">
    <w:name w:val="Верхний колонтитул Знак"/>
    <w:link w:val="a4"/>
    <w:locked/>
    <w:rsid w:val="0037055F"/>
    <w:rPr>
      <w:rFonts w:ascii="Calibri" w:eastAsia="Calibri" w:hAnsi="Calibri"/>
      <w:lang w:eastAsia="ru-RU"/>
    </w:rPr>
  </w:style>
  <w:style w:type="paragraph" w:styleId="a4">
    <w:name w:val="header"/>
    <w:basedOn w:val="a"/>
    <w:link w:val="a3"/>
    <w:rsid w:val="0037055F"/>
    <w:pPr>
      <w:tabs>
        <w:tab w:val="center" w:pos="4677"/>
        <w:tab w:val="right" w:pos="9355"/>
      </w:tabs>
      <w:spacing w:after="0" w:line="240" w:lineRule="auto"/>
    </w:pPr>
    <w:rPr>
      <w:rFonts w:ascii="Calibri" w:eastAsia="Calibri" w:hAnsi="Calibri"/>
      <w:lang w:eastAsia="ru-RU"/>
    </w:rPr>
  </w:style>
  <w:style w:type="character" w:customStyle="1" w:styleId="10">
    <w:name w:val="Верхний колонтитул Знак1"/>
    <w:basedOn w:val="a0"/>
    <w:uiPriority w:val="99"/>
    <w:semiHidden/>
    <w:rsid w:val="0037055F"/>
  </w:style>
  <w:style w:type="character" w:customStyle="1" w:styleId="a5">
    <w:name w:val="Нижний колонтитул Знак"/>
    <w:link w:val="a6"/>
    <w:uiPriority w:val="99"/>
    <w:locked/>
    <w:rsid w:val="0037055F"/>
    <w:rPr>
      <w:rFonts w:ascii="Calibri" w:eastAsia="Calibri" w:hAnsi="Calibri"/>
      <w:lang w:eastAsia="ru-RU"/>
    </w:rPr>
  </w:style>
  <w:style w:type="paragraph" w:styleId="a6">
    <w:name w:val="footer"/>
    <w:basedOn w:val="a"/>
    <w:link w:val="a5"/>
    <w:uiPriority w:val="99"/>
    <w:rsid w:val="0037055F"/>
    <w:pPr>
      <w:tabs>
        <w:tab w:val="center" w:pos="4677"/>
        <w:tab w:val="right" w:pos="9355"/>
      </w:tabs>
      <w:spacing w:after="0" w:line="240" w:lineRule="auto"/>
    </w:pPr>
    <w:rPr>
      <w:rFonts w:ascii="Calibri" w:eastAsia="Calibri" w:hAnsi="Calibri"/>
      <w:lang w:eastAsia="ru-RU"/>
    </w:rPr>
  </w:style>
  <w:style w:type="character" w:customStyle="1" w:styleId="11">
    <w:name w:val="Нижний колонтитул Знак1"/>
    <w:basedOn w:val="a0"/>
    <w:uiPriority w:val="99"/>
    <w:semiHidden/>
    <w:rsid w:val="0037055F"/>
  </w:style>
  <w:style w:type="character" w:customStyle="1" w:styleId="a7">
    <w:name w:val="Основной текст Знак"/>
    <w:link w:val="a8"/>
    <w:locked/>
    <w:rsid w:val="0037055F"/>
    <w:rPr>
      <w:rFonts w:ascii="Calibri" w:eastAsia="Calibri" w:hAnsi="Calibri"/>
      <w:sz w:val="24"/>
      <w:szCs w:val="24"/>
      <w:lang w:eastAsia="ru-RU"/>
    </w:rPr>
  </w:style>
  <w:style w:type="paragraph" w:styleId="a8">
    <w:name w:val="Body Text"/>
    <w:basedOn w:val="a"/>
    <w:link w:val="a7"/>
    <w:rsid w:val="0037055F"/>
    <w:pPr>
      <w:spacing w:after="120" w:line="240" w:lineRule="auto"/>
    </w:pPr>
    <w:rPr>
      <w:rFonts w:ascii="Calibri" w:eastAsia="Calibri" w:hAnsi="Calibri"/>
      <w:sz w:val="24"/>
      <w:szCs w:val="24"/>
      <w:lang w:eastAsia="ru-RU"/>
    </w:rPr>
  </w:style>
  <w:style w:type="character" w:customStyle="1" w:styleId="12">
    <w:name w:val="Основной текст Знак1"/>
    <w:basedOn w:val="a0"/>
    <w:uiPriority w:val="99"/>
    <w:semiHidden/>
    <w:rsid w:val="0037055F"/>
  </w:style>
  <w:style w:type="character" w:customStyle="1" w:styleId="a9">
    <w:name w:val="Текст выноски Знак"/>
    <w:link w:val="aa"/>
    <w:semiHidden/>
    <w:locked/>
    <w:rsid w:val="0037055F"/>
    <w:rPr>
      <w:rFonts w:ascii="Tahoma" w:eastAsia="Calibri" w:hAnsi="Tahoma" w:cs="Tahoma"/>
      <w:sz w:val="16"/>
      <w:szCs w:val="16"/>
      <w:lang w:eastAsia="ru-RU"/>
    </w:rPr>
  </w:style>
  <w:style w:type="paragraph" w:styleId="aa">
    <w:name w:val="Balloon Text"/>
    <w:basedOn w:val="a"/>
    <w:link w:val="a9"/>
    <w:semiHidden/>
    <w:rsid w:val="0037055F"/>
    <w:pPr>
      <w:spacing w:after="0" w:line="240" w:lineRule="auto"/>
    </w:pPr>
    <w:rPr>
      <w:rFonts w:ascii="Tahoma" w:eastAsia="Calibri" w:hAnsi="Tahoma" w:cs="Tahoma"/>
      <w:sz w:val="16"/>
      <w:szCs w:val="16"/>
      <w:lang w:eastAsia="ru-RU"/>
    </w:rPr>
  </w:style>
  <w:style w:type="character" w:customStyle="1" w:styleId="13">
    <w:name w:val="Текст выноски Знак1"/>
    <w:basedOn w:val="a0"/>
    <w:uiPriority w:val="99"/>
    <w:semiHidden/>
    <w:rsid w:val="0037055F"/>
    <w:rPr>
      <w:rFonts w:ascii="Segoe UI" w:hAnsi="Segoe UI" w:cs="Segoe UI"/>
      <w:sz w:val="18"/>
      <w:szCs w:val="18"/>
    </w:rPr>
  </w:style>
  <w:style w:type="paragraph" w:customStyle="1" w:styleId="ConsPlusNormal">
    <w:name w:val="ConsPlusNormal"/>
    <w:link w:val="ConsPlusNormal0"/>
    <w:rsid w:val="0037055F"/>
    <w:pPr>
      <w:widowControl w:val="0"/>
      <w:autoSpaceDE w:val="0"/>
      <w:autoSpaceDN w:val="0"/>
      <w:adjustRightInd w:val="0"/>
      <w:spacing w:after="0" w:line="240" w:lineRule="auto"/>
      <w:ind w:firstLine="720"/>
    </w:pPr>
    <w:rPr>
      <w:rFonts w:ascii="Arial" w:eastAsia="Calibri" w:hAnsi="Arial" w:cs="Arial"/>
      <w:sz w:val="26"/>
      <w:szCs w:val="26"/>
      <w:lang w:eastAsia="ru-RU"/>
    </w:rPr>
  </w:style>
  <w:style w:type="paragraph" w:customStyle="1" w:styleId="ConsPlusTitle">
    <w:name w:val="ConsPlusTitle"/>
    <w:rsid w:val="0037055F"/>
    <w:pPr>
      <w:widowControl w:val="0"/>
      <w:autoSpaceDE w:val="0"/>
      <w:autoSpaceDN w:val="0"/>
      <w:adjustRightInd w:val="0"/>
      <w:spacing w:after="0" w:line="240" w:lineRule="auto"/>
    </w:pPr>
    <w:rPr>
      <w:rFonts w:ascii="Arial" w:eastAsia="Calibri" w:hAnsi="Arial" w:cs="Arial"/>
      <w:b/>
      <w:bCs/>
      <w:sz w:val="20"/>
      <w:szCs w:val="20"/>
      <w:lang w:eastAsia="ru-RU"/>
    </w:rPr>
  </w:style>
  <w:style w:type="paragraph" w:customStyle="1" w:styleId="ConsNormal">
    <w:name w:val="ConsNormal"/>
    <w:rsid w:val="0037055F"/>
    <w:pPr>
      <w:widowControl w:val="0"/>
      <w:autoSpaceDE w:val="0"/>
      <w:autoSpaceDN w:val="0"/>
      <w:adjustRightInd w:val="0"/>
      <w:spacing w:after="0" w:line="240" w:lineRule="auto"/>
      <w:ind w:right="19772" w:firstLine="720"/>
    </w:pPr>
    <w:rPr>
      <w:rFonts w:ascii="Arial" w:eastAsia="Calibri" w:hAnsi="Arial" w:cs="Arial"/>
      <w:sz w:val="20"/>
      <w:szCs w:val="20"/>
      <w:lang w:eastAsia="ru-RU"/>
    </w:rPr>
  </w:style>
  <w:style w:type="paragraph" w:customStyle="1" w:styleId="formattext">
    <w:name w:val="formattext"/>
    <w:basedOn w:val="a"/>
    <w:rsid w:val="0037055F"/>
    <w:pPr>
      <w:spacing w:before="100" w:beforeAutospacing="1" w:after="100" w:afterAutospacing="1" w:line="240" w:lineRule="auto"/>
    </w:pPr>
    <w:rPr>
      <w:rFonts w:ascii="Times New Roman" w:eastAsia="Calibri" w:hAnsi="Times New Roman" w:cs="Times New Roman"/>
      <w:sz w:val="24"/>
      <w:szCs w:val="24"/>
      <w:lang w:eastAsia="ru-RU"/>
    </w:rPr>
  </w:style>
  <w:style w:type="character" w:styleId="ab">
    <w:name w:val="Hyperlink"/>
    <w:semiHidden/>
    <w:rsid w:val="0037055F"/>
    <w:rPr>
      <w:rFonts w:ascii="Times New Roman" w:hAnsi="Times New Roman" w:cs="Times New Roman" w:hint="default"/>
      <w:color w:val="0000FF"/>
      <w:u w:val="single"/>
    </w:rPr>
  </w:style>
  <w:style w:type="character" w:customStyle="1" w:styleId="T1">
    <w:name w:val="T1"/>
    <w:rsid w:val="0037055F"/>
  </w:style>
  <w:style w:type="character" w:customStyle="1" w:styleId="T2">
    <w:name w:val="T2"/>
    <w:rsid w:val="0037055F"/>
  </w:style>
  <w:style w:type="character" w:customStyle="1" w:styleId="T5">
    <w:name w:val="T5"/>
    <w:rsid w:val="0037055F"/>
  </w:style>
  <w:style w:type="paragraph" w:customStyle="1" w:styleId="P1">
    <w:name w:val="P1"/>
    <w:basedOn w:val="a"/>
    <w:rsid w:val="0037055F"/>
    <w:pPr>
      <w:widowControl w:val="0"/>
      <w:adjustRightInd w:val="0"/>
      <w:spacing w:after="0" w:line="240" w:lineRule="auto"/>
    </w:pPr>
    <w:rPr>
      <w:rFonts w:ascii="Times New Roman" w:eastAsia="Calibri" w:hAnsi="Times New Roman" w:cs="Times New Roman"/>
      <w:sz w:val="24"/>
      <w:szCs w:val="24"/>
      <w:lang w:eastAsia="ru-RU"/>
    </w:rPr>
  </w:style>
  <w:style w:type="paragraph" w:customStyle="1" w:styleId="P8">
    <w:name w:val="P8"/>
    <w:basedOn w:val="a"/>
    <w:rsid w:val="0037055F"/>
    <w:pPr>
      <w:widowControl w:val="0"/>
      <w:adjustRightInd w:val="0"/>
      <w:spacing w:after="0" w:line="240" w:lineRule="auto"/>
    </w:pPr>
    <w:rPr>
      <w:rFonts w:ascii="Times New Roman" w:eastAsia="Calibri" w:hAnsi="Times New Roman" w:cs="Times New Roman"/>
      <w:sz w:val="24"/>
      <w:szCs w:val="24"/>
      <w:lang w:eastAsia="ru-RU"/>
    </w:rPr>
  </w:style>
  <w:style w:type="character" w:customStyle="1" w:styleId="T9">
    <w:name w:val="T9"/>
    <w:rsid w:val="0037055F"/>
  </w:style>
  <w:style w:type="character" w:customStyle="1" w:styleId="T10">
    <w:name w:val="T10"/>
    <w:rsid w:val="0037055F"/>
  </w:style>
  <w:style w:type="character" w:customStyle="1" w:styleId="T11">
    <w:name w:val="T11"/>
    <w:rsid w:val="0037055F"/>
  </w:style>
  <w:style w:type="paragraph" w:styleId="ac">
    <w:name w:val="Normal (Web)"/>
    <w:basedOn w:val="a"/>
    <w:rsid w:val="0037055F"/>
    <w:pPr>
      <w:spacing w:before="100" w:beforeAutospacing="1" w:after="100" w:afterAutospacing="1" w:line="240" w:lineRule="auto"/>
    </w:pPr>
    <w:rPr>
      <w:rFonts w:ascii="Times New Roman" w:eastAsia="Calibri" w:hAnsi="Times New Roman" w:cs="Times New Roman"/>
      <w:sz w:val="24"/>
      <w:szCs w:val="24"/>
      <w:lang w:eastAsia="ru-RU"/>
    </w:rPr>
  </w:style>
  <w:style w:type="paragraph" w:customStyle="1" w:styleId="21">
    <w:name w:val="Основной текст 21"/>
    <w:basedOn w:val="a"/>
    <w:rsid w:val="0037055F"/>
    <w:pPr>
      <w:widowControl w:val="0"/>
      <w:spacing w:after="0" w:line="360" w:lineRule="auto"/>
      <w:jc w:val="both"/>
    </w:pPr>
    <w:rPr>
      <w:rFonts w:ascii="Times New Roman" w:eastAsia="Calibri" w:hAnsi="Times New Roman" w:cs="Times New Roman"/>
      <w:sz w:val="28"/>
      <w:szCs w:val="20"/>
      <w:lang w:eastAsia="ru-RU"/>
    </w:rPr>
  </w:style>
  <w:style w:type="character" w:customStyle="1" w:styleId="T13">
    <w:name w:val="T13"/>
    <w:rsid w:val="0037055F"/>
  </w:style>
  <w:style w:type="paragraph" w:customStyle="1" w:styleId="ConsPlusNonformat">
    <w:name w:val="ConsPlusNonformat"/>
    <w:rsid w:val="0037055F"/>
    <w:pPr>
      <w:widowControl w:val="0"/>
      <w:autoSpaceDE w:val="0"/>
      <w:autoSpaceDN w:val="0"/>
      <w:adjustRightInd w:val="0"/>
      <w:spacing w:after="0" w:line="240" w:lineRule="auto"/>
    </w:pPr>
    <w:rPr>
      <w:rFonts w:ascii="Courier New" w:eastAsia="Calibri" w:hAnsi="Courier New" w:cs="Courier New"/>
      <w:sz w:val="20"/>
      <w:szCs w:val="20"/>
      <w:lang w:eastAsia="ru-RU"/>
    </w:rPr>
  </w:style>
  <w:style w:type="character" w:styleId="ad">
    <w:name w:val="page number"/>
    <w:basedOn w:val="a0"/>
    <w:rsid w:val="0037055F"/>
  </w:style>
  <w:style w:type="character" w:styleId="ae">
    <w:name w:val="FollowedHyperlink"/>
    <w:rsid w:val="0037055F"/>
    <w:rPr>
      <w:color w:val="800000"/>
      <w:u w:val="single"/>
    </w:rPr>
  </w:style>
  <w:style w:type="paragraph" w:customStyle="1" w:styleId="sdfootnote-western">
    <w:name w:val="sdfootnote-western"/>
    <w:basedOn w:val="a"/>
    <w:rsid w:val="0037055F"/>
    <w:pPr>
      <w:shd w:val="clear" w:color="auto" w:fill="FFFFFF"/>
      <w:spacing w:before="100" w:beforeAutospacing="1" w:after="0" w:line="240" w:lineRule="auto"/>
    </w:pPr>
    <w:rPr>
      <w:rFonts w:ascii="Times New Roman" w:eastAsia="Times New Roman" w:hAnsi="Times New Roman" w:cs="Times New Roman"/>
      <w:color w:val="000000"/>
      <w:sz w:val="20"/>
      <w:szCs w:val="20"/>
      <w:lang w:eastAsia="ru-RU"/>
    </w:rPr>
  </w:style>
  <w:style w:type="paragraph" w:customStyle="1" w:styleId="sdfootnote-cjk">
    <w:name w:val="sdfootnote-cjk"/>
    <w:basedOn w:val="a"/>
    <w:rsid w:val="0037055F"/>
    <w:pPr>
      <w:shd w:val="clear" w:color="auto" w:fill="FFFFFF"/>
      <w:spacing w:before="100" w:beforeAutospacing="1" w:after="0" w:line="240" w:lineRule="auto"/>
    </w:pPr>
    <w:rPr>
      <w:rFonts w:ascii="Times New Roman" w:eastAsia="Times New Roman" w:hAnsi="Times New Roman" w:cs="Times New Roman"/>
      <w:color w:val="000000"/>
      <w:sz w:val="20"/>
      <w:szCs w:val="20"/>
      <w:lang w:eastAsia="ru-RU"/>
    </w:rPr>
  </w:style>
  <w:style w:type="paragraph" w:customStyle="1" w:styleId="sdfootnote-ctl">
    <w:name w:val="sdfootnote-ctl"/>
    <w:basedOn w:val="a"/>
    <w:rsid w:val="0037055F"/>
    <w:pPr>
      <w:shd w:val="clear" w:color="auto" w:fill="FFFFFF"/>
      <w:spacing w:before="100" w:beforeAutospacing="1" w:after="0" w:line="240" w:lineRule="auto"/>
    </w:pPr>
    <w:rPr>
      <w:rFonts w:ascii="Times New Roman" w:eastAsia="Times New Roman" w:hAnsi="Times New Roman" w:cs="Times New Roman"/>
      <w:color w:val="000000"/>
      <w:sz w:val="20"/>
      <w:szCs w:val="20"/>
      <w:lang w:eastAsia="ru-RU"/>
    </w:rPr>
  </w:style>
  <w:style w:type="character" w:customStyle="1" w:styleId="af">
    <w:name w:val="Неразрешенное упоминание"/>
    <w:uiPriority w:val="99"/>
    <w:semiHidden/>
    <w:unhideWhenUsed/>
    <w:rsid w:val="0037055F"/>
    <w:rPr>
      <w:color w:val="605E5C"/>
      <w:shd w:val="clear" w:color="auto" w:fill="E1DFDD"/>
    </w:rPr>
  </w:style>
  <w:style w:type="character" w:customStyle="1" w:styleId="af0">
    <w:name w:val="Сноска_"/>
    <w:link w:val="af1"/>
    <w:rsid w:val="0037055F"/>
    <w:rPr>
      <w:shd w:val="clear" w:color="auto" w:fill="FFFFFF"/>
    </w:rPr>
  </w:style>
  <w:style w:type="character" w:customStyle="1" w:styleId="2">
    <w:name w:val="Колонтитул (2)_"/>
    <w:link w:val="20"/>
    <w:rsid w:val="0037055F"/>
    <w:rPr>
      <w:shd w:val="clear" w:color="auto" w:fill="FFFFFF"/>
    </w:rPr>
  </w:style>
  <w:style w:type="character" w:customStyle="1" w:styleId="af2">
    <w:name w:val="Колонтитул_"/>
    <w:link w:val="af3"/>
    <w:rsid w:val="0037055F"/>
    <w:rPr>
      <w:shd w:val="clear" w:color="auto" w:fill="FFFFFF"/>
    </w:rPr>
  </w:style>
  <w:style w:type="paragraph" w:customStyle="1" w:styleId="af1">
    <w:name w:val="Сноска"/>
    <w:basedOn w:val="a"/>
    <w:link w:val="af0"/>
    <w:rsid w:val="0037055F"/>
    <w:pPr>
      <w:widowControl w:val="0"/>
      <w:shd w:val="clear" w:color="auto" w:fill="FFFFFF"/>
      <w:spacing w:after="0" w:line="240" w:lineRule="auto"/>
    </w:pPr>
  </w:style>
  <w:style w:type="paragraph" w:customStyle="1" w:styleId="20">
    <w:name w:val="Колонтитул (2)"/>
    <w:basedOn w:val="a"/>
    <w:link w:val="2"/>
    <w:rsid w:val="0037055F"/>
    <w:pPr>
      <w:widowControl w:val="0"/>
      <w:shd w:val="clear" w:color="auto" w:fill="FFFFFF"/>
      <w:spacing w:after="0" w:line="240" w:lineRule="auto"/>
    </w:pPr>
  </w:style>
  <w:style w:type="paragraph" w:customStyle="1" w:styleId="af3">
    <w:name w:val="Колонтитул"/>
    <w:basedOn w:val="a"/>
    <w:link w:val="af2"/>
    <w:rsid w:val="0037055F"/>
    <w:pPr>
      <w:widowControl w:val="0"/>
      <w:shd w:val="clear" w:color="auto" w:fill="FFFFFF"/>
      <w:spacing w:after="0" w:line="240" w:lineRule="auto"/>
    </w:pPr>
  </w:style>
  <w:style w:type="character" w:customStyle="1" w:styleId="22">
    <w:name w:val="Основной текст (2)_"/>
    <w:link w:val="23"/>
    <w:rsid w:val="0037055F"/>
    <w:rPr>
      <w:shd w:val="clear" w:color="auto" w:fill="FFFFFF"/>
    </w:rPr>
  </w:style>
  <w:style w:type="character" w:customStyle="1" w:styleId="5">
    <w:name w:val="Основной текст (5)_"/>
    <w:link w:val="50"/>
    <w:rsid w:val="0037055F"/>
    <w:rPr>
      <w:shd w:val="clear" w:color="auto" w:fill="FFFFFF"/>
    </w:rPr>
  </w:style>
  <w:style w:type="paragraph" w:customStyle="1" w:styleId="23">
    <w:name w:val="Основной текст (2)"/>
    <w:basedOn w:val="a"/>
    <w:link w:val="22"/>
    <w:rsid w:val="0037055F"/>
    <w:pPr>
      <w:widowControl w:val="0"/>
      <w:shd w:val="clear" w:color="auto" w:fill="FFFFFF"/>
      <w:spacing w:after="1140" w:line="240" w:lineRule="auto"/>
      <w:ind w:left="3260"/>
      <w:jc w:val="right"/>
    </w:pPr>
  </w:style>
  <w:style w:type="paragraph" w:customStyle="1" w:styleId="50">
    <w:name w:val="Основной текст (5)"/>
    <w:basedOn w:val="a"/>
    <w:link w:val="5"/>
    <w:rsid w:val="0037055F"/>
    <w:pPr>
      <w:widowControl w:val="0"/>
      <w:shd w:val="clear" w:color="auto" w:fill="FFFFFF"/>
      <w:spacing w:after="0" w:line="240" w:lineRule="auto"/>
    </w:pPr>
  </w:style>
  <w:style w:type="paragraph" w:customStyle="1" w:styleId="formattexttopleveltext">
    <w:name w:val="formattext topleveltext"/>
    <w:basedOn w:val="a"/>
    <w:rsid w:val="0037055F"/>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00">
    <w:name w:val="a0"/>
    <w:basedOn w:val="a0"/>
    <w:rsid w:val="0037055F"/>
  </w:style>
  <w:style w:type="table" w:styleId="af4">
    <w:name w:val="Table Grid"/>
    <w:basedOn w:val="a1"/>
    <w:rsid w:val="0037055F"/>
    <w:pPr>
      <w:spacing w:after="200" w:line="276"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onsPlusNormal0">
    <w:name w:val="ConsPlusNormal Знак"/>
    <w:link w:val="ConsPlusNormal"/>
    <w:locked/>
    <w:rsid w:val="0037055F"/>
    <w:rPr>
      <w:rFonts w:ascii="Arial" w:eastAsia="Calibri" w:hAnsi="Arial" w:cs="Arial"/>
      <w:sz w:val="26"/>
      <w:szCs w:val="26"/>
      <w:lang w:eastAsia="ru-RU"/>
    </w:rPr>
  </w:style>
  <w:style w:type="paragraph" w:customStyle="1" w:styleId="af5">
    <w:name w:val="Стиль"/>
    <w:basedOn w:val="a"/>
    <w:rsid w:val="0037055F"/>
    <w:pPr>
      <w:spacing w:before="100" w:beforeAutospacing="1" w:after="100" w:afterAutospacing="1" w:line="240" w:lineRule="auto"/>
    </w:pPr>
    <w:rPr>
      <w:rFonts w:ascii="Tahoma" w:eastAsia="Times New Roman" w:hAnsi="Tahoma" w:cs="Tahoma"/>
      <w:sz w:val="20"/>
      <w:szCs w:val="20"/>
      <w:lang w:val="en-US"/>
    </w:rPr>
  </w:style>
  <w:style w:type="paragraph" w:styleId="af6">
    <w:name w:val="List Paragraph"/>
    <w:basedOn w:val="a"/>
    <w:uiPriority w:val="34"/>
    <w:qFormat/>
    <w:rsid w:val="0042389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docs.cntd.ru/document/9005388" TargetMode="External"/><Relationship Id="rId13" Type="http://schemas.openxmlformats.org/officeDocument/2006/relationships/header" Target="header3.xml"/><Relationship Id="rId18" Type="http://schemas.openxmlformats.org/officeDocument/2006/relationships/header" Target="header6.xml"/><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header" Target="header8.xml"/><Relationship Id="rId7" Type="http://schemas.openxmlformats.org/officeDocument/2006/relationships/image" Target="media/image1.png"/><Relationship Id="rId12" Type="http://schemas.openxmlformats.org/officeDocument/2006/relationships/footer" Target="footer1.xml"/><Relationship Id="rId17" Type="http://schemas.openxmlformats.org/officeDocument/2006/relationships/footer" Target="footer3.xml"/><Relationship Id="rId25" Type="http://schemas.openxmlformats.org/officeDocument/2006/relationships/footer" Target="footer7.xml"/><Relationship Id="rId2" Type="http://schemas.openxmlformats.org/officeDocument/2006/relationships/styles" Target="styles.xml"/><Relationship Id="rId16" Type="http://schemas.openxmlformats.org/officeDocument/2006/relationships/footer" Target="footer2.xml"/><Relationship Id="rId20" Type="http://schemas.openxmlformats.org/officeDocument/2006/relationships/header" Target="header7.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24" Type="http://schemas.openxmlformats.org/officeDocument/2006/relationships/header" Target="header9.xml"/><Relationship Id="rId5" Type="http://schemas.openxmlformats.org/officeDocument/2006/relationships/footnotes" Target="footnotes.xml"/><Relationship Id="rId15" Type="http://schemas.openxmlformats.org/officeDocument/2006/relationships/header" Target="header5.xml"/><Relationship Id="rId23" Type="http://schemas.openxmlformats.org/officeDocument/2006/relationships/footer" Target="footer6.xml"/><Relationship Id="rId10" Type="http://schemas.openxmlformats.org/officeDocument/2006/relationships/header" Target="header1.xml"/><Relationship Id="rId19" Type="http://schemas.openxmlformats.org/officeDocument/2006/relationships/footer" Target="footer4.xml"/><Relationship Id="rId4" Type="http://schemas.openxmlformats.org/officeDocument/2006/relationships/webSettings" Target="webSettings.xml"/><Relationship Id="rId9" Type="http://schemas.openxmlformats.org/officeDocument/2006/relationships/hyperlink" Target="http://docs.cntd.ru/document/9005388" TargetMode="External"/><Relationship Id="rId14" Type="http://schemas.openxmlformats.org/officeDocument/2006/relationships/header" Target="header4.xml"/><Relationship Id="rId22" Type="http://schemas.openxmlformats.org/officeDocument/2006/relationships/footer" Target="footer5.xml"/><Relationship Id="rId27"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322</TotalTime>
  <Pages>1</Pages>
  <Words>19519</Words>
  <Characters>111261</Characters>
  <Application>Microsoft Office Word</Application>
  <DocSecurity>0</DocSecurity>
  <Lines>927</Lines>
  <Paragraphs>261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130519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22</cp:revision>
  <cp:lastPrinted>2020-02-27T07:35:00Z</cp:lastPrinted>
  <dcterms:created xsi:type="dcterms:W3CDTF">2020-01-29T14:44:00Z</dcterms:created>
  <dcterms:modified xsi:type="dcterms:W3CDTF">2021-09-02T10:22:00Z</dcterms:modified>
</cp:coreProperties>
</file>