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3CE7" w:rsidRPr="009E3509" w:rsidRDefault="005D071E" w:rsidP="001E2BB5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2.4pt;height:80.4pt;visibility:visible">
            <v:imagedata r:id="rId8" o:title="Ставропольский р-н (герб)контур" gain="93623f" blacklevel="-7864f"/>
          </v:shape>
        </w:pict>
      </w:r>
    </w:p>
    <w:p w:rsidR="00D83CE7" w:rsidRPr="009E3509" w:rsidRDefault="00D83CE7" w:rsidP="00D83CE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D83CE7" w:rsidRPr="009E3509" w:rsidRDefault="00D83CE7" w:rsidP="00D83CE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A124BC" w:rsidRPr="009E3509" w:rsidRDefault="00A124BC" w:rsidP="00EF7C8C">
      <w:pPr>
        <w:pStyle w:val="af9"/>
        <w:jc w:val="center"/>
        <w:rPr>
          <w:rFonts w:ascii="Times New Roman" w:hAnsi="Times New Roman" w:cs="Times New Roman"/>
          <w:sz w:val="24"/>
          <w:szCs w:val="24"/>
        </w:rPr>
      </w:pPr>
    </w:p>
    <w:p w:rsidR="00FF2437" w:rsidRDefault="00FF2437" w:rsidP="00E40254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АДМИНИСТРАЦИЯ</w:t>
      </w:r>
    </w:p>
    <w:p w:rsidR="00E40254" w:rsidRPr="00E40254" w:rsidRDefault="00E40254" w:rsidP="00E40254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E40254">
        <w:rPr>
          <w:rFonts w:ascii="Times New Roman" w:hAnsi="Times New Roman" w:cs="Times New Roman"/>
        </w:rPr>
        <w:t xml:space="preserve"> СЕЛЬСКОГО ПОСЕЛЕНИЯ СЕВРЮКАЕВО</w:t>
      </w:r>
    </w:p>
    <w:p w:rsidR="00E40254" w:rsidRPr="00E40254" w:rsidRDefault="00E40254" w:rsidP="00E40254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E40254">
        <w:rPr>
          <w:rFonts w:ascii="Times New Roman" w:hAnsi="Times New Roman" w:cs="Times New Roman"/>
        </w:rPr>
        <w:t>МУНИЦИПАЛЬНОГО РАЙОНА СТАВРОПОЛЬСКИЙ</w:t>
      </w:r>
    </w:p>
    <w:p w:rsidR="00E40254" w:rsidRPr="00E40254" w:rsidRDefault="00E40254" w:rsidP="00E40254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E40254">
        <w:rPr>
          <w:rFonts w:ascii="Times New Roman" w:hAnsi="Times New Roman" w:cs="Times New Roman"/>
        </w:rPr>
        <w:t>САМАРСКОЙ ОБЛАСТИ</w:t>
      </w:r>
    </w:p>
    <w:p w:rsidR="00E40254" w:rsidRPr="00E40254" w:rsidRDefault="00E40254" w:rsidP="00E40254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E40254" w:rsidRPr="00E40254" w:rsidRDefault="00E40254" w:rsidP="00E40254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E40254" w:rsidRPr="002D2FA6" w:rsidRDefault="002D2FA6" w:rsidP="00E4025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D2FA6">
        <w:rPr>
          <w:rFonts w:ascii="Times New Roman" w:hAnsi="Times New Roman" w:cs="Times New Roman"/>
          <w:sz w:val="24"/>
          <w:szCs w:val="24"/>
        </w:rPr>
        <w:t>ПОСТАНОВЛЕНИЕ</w:t>
      </w:r>
      <w:r w:rsidR="006C3CEA">
        <w:rPr>
          <w:rFonts w:ascii="Times New Roman" w:hAnsi="Times New Roman" w:cs="Times New Roman"/>
          <w:sz w:val="24"/>
          <w:szCs w:val="24"/>
        </w:rPr>
        <w:t xml:space="preserve"> </w:t>
      </w:r>
      <w:r w:rsidR="0034654C">
        <w:rPr>
          <w:rFonts w:ascii="Times New Roman" w:hAnsi="Times New Roman" w:cs="Times New Roman"/>
          <w:sz w:val="24"/>
          <w:szCs w:val="24"/>
        </w:rPr>
        <w:t>(ПРОЕКТ)</w:t>
      </w:r>
    </w:p>
    <w:p w:rsidR="006D745F" w:rsidRPr="006D745F" w:rsidRDefault="006D745F" w:rsidP="006D745F">
      <w:pPr>
        <w:pStyle w:val="ConsPlusTitle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34654C">
        <w:rPr>
          <w:rFonts w:ascii="Times New Roman" w:hAnsi="Times New Roman" w:cs="Times New Roman"/>
          <w:sz w:val="28"/>
          <w:szCs w:val="28"/>
        </w:rPr>
        <w:t>№_____</w:t>
      </w:r>
      <w:r w:rsidR="002D2FA6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</w:t>
      </w:r>
      <w:r w:rsidR="00C41607">
        <w:rPr>
          <w:rFonts w:ascii="Times New Roman" w:hAnsi="Times New Roman" w:cs="Times New Roman"/>
          <w:sz w:val="28"/>
          <w:szCs w:val="28"/>
        </w:rPr>
        <w:t xml:space="preserve">        </w:t>
      </w:r>
      <w:r w:rsidR="002D2FA6">
        <w:rPr>
          <w:rFonts w:ascii="Times New Roman" w:hAnsi="Times New Roman" w:cs="Times New Roman"/>
          <w:sz w:val="28"/>
          <w:szCs w:val="28"/>
        </w:rPr>
        <w:t xml:space="preserve">    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4654C">
        <w:rPr>
          <w:rFonts w:ascii="Times New Roman" w:hAnsi="Times New Roman" w:cs="Times New Roman"/>
          <w:sz w:val="28"/>
          <w:szCs w:val="28"/>
        </w:rPr>
        <w:t>от ______</w:t>
      </w:r>
      <w:bookmarkStart w:id="0" w:name="_GoBack"/>
      <w:bookmarkEnd w:id="0"/>
      <w:r w:rsidR="006C3CEA">
        <w:rPr>
          <w:rFonts w:ascii="Times New Roman" w:hAnsi="Times New Roman" w:cs="Times New Roman"/>
          <w:sz w:val="28"/>
          <w:szCs w:val="28"/>
        </w:rPr>
        <w:t>2019</w:t>
      </w:r>
      <w:r w:rsidRPr="006D745F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</w:t>
      </w:r>
      <w:r w:rsidR="002D2FA6">
        <w:rPr>
          <w:rFonts w:ascii="Times New Roman" w:hAnsi="Times New Roman" w:cs="Times New Roman"/>
          <w:sz w:val="28"/>
          <w:szCs w:val="28"/>
        </w:rPr>
        <w:t xml:space="preserve">                         </w:t>
      </w:r>
    </w:p>
    <w:p w:rsidR="00A124BC" w:rsidRPr="00E4025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9E3509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9E3509" w:rsidRDefault="00A124BC" w:rsidP="00D83CE7">
      <w:pPr>
        <w:pStyle w:val="af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«Об утверждении  Программы комплексного развития</w:t>
      </w:r>
    </w:p>
    <w:p w:rsidR="002D2FA6" w:rsidRDefault="00F9356E" w:rsidP="002D2FA6">
      <w:pPr>
        <w:pStyle w:val="af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социальной инфраструктуры сельского</w:t>
      </w:r>
      <w:r w:rsidR="002D2FA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124BC"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поселения </w:t>
      </w:r>
      <w:r w:rsidR="00BD7FE4">
        <w:rPr>
          <w:rFonts w:ascii="Times New Roman" w:hAnsi="Times New Roman" w:cs="Times New Roman"/>
          <w:b/>
          <w:bCs/>
          <w:sz w:val="24"/>
          <w:szCs w:val="24"/>
        </w:rPr>
        <w:t>Севрюкаево</w:t>
      </w:r>
      <w:r w:rsidR="00A124BC"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D2FA6" w:rsidRDefault="00A124BC" w:rsidP="002D2FA6">
      <w:pPr>
        <w:pStyle w:val="af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</w:t>
      </w:r>
      <w:r w:rsidR="002D2FA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83329" w:rsidRPr="009E3509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</w:p>
    <w:p w:rsidR="00A124BC" w:rsidRPr="009E3509" w:rsidRDefault="00B83329" w:rsidP="002D2FA6">
      <w:pPr>
        <w:pStyle w:val="af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</w:t>
      </w:r>
      <w:r w:rsidR="00A124BC"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   области на 201</w:t>
      </w:r>
      <w:r w:rsidR="002D2FA6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A124BC" w:rsidRPr="009E3509">
        <w:rPr>
          <w:rFonts w:ascii="Times New Roman" w:hAnsi="Times New Roman" w:cs="Times New Roman"/>
          <w:b/>
          <w:bCs/>
          <w:sz w:val="24"/>
          <w:szCs w:val="24"/>
        </w:rPr>
        <w:t>-202</w:t>
      </w:r>
      <w:r w:rsidR="00A61D73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A124BC"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гг.»</w:t>
      </w:r>
    </w:p>
    <w:p w:rsidR="00A124BC" w:rsidRPr="009E3509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9E3509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C2851">
      <w:pPr>
        <w:pStyle w:val="af9"/>
        <w:ind w:firstLine="70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В целях повышения</w:t>
      </w:r>
      <w:r w:rsidR="00FF2437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качества жизни населения, его занятости и самозанятости, экономических, социальных и культурных возможностей на основе развития сельхозпроизводства, предпринимательства, личных подсобных хозяйств торговой инфраструктуры и сферы услуг на </w:t>
      </w:r>
      <w:r w:rsidR="00F9356E" w:rsidRPr="00862724">
        <w:rPr>
          <w:rFonts w:ascii="Times New Roman" w:hAnsi="Times New Roman" w:cs="Times New Roman"/>
          <w:sz w:val="24"/>
          <w:szCs w:val="24"/>
        </w:rPr>
        <w:t>территории сельского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поселения</w:t>
      </w:r>
      <w:r w:rsidR="00BD7FE4">
        <w:rPr>
          <w:rFonts w:ascii="Times New Roman" w:hAnsi="Times New Roman" w:cs="Times New Roman"/>
          <w:sz w:val="24"/>
          <w:szCs w:val="24"/>
        </w:rPr>
        <w:t xml:space="preserve"> Севрюкаево</w:t>
      </w:r>
      <w:r w:rsidR="00B83329" w:rsidRPr="0086272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62724">
        <w:rPr>
          <w:rFonts w:ascii="Times New Roman" w:hAnsi="Times New Roman" w:cs="Times New Roman"/>
          <w:sz w:val="24"/>
          <w:szCs w:val="24"/>
        </w:rPr>
        <w:t xml:space="preserve">, </w:t>
      </w:r>
      <w:r w:rsidR="00F9356E" w:rsidRPr="00862724">
        <w:rPr>
          <w:rFonts w:ascii="Times New Roman" w:hAnsi="Times New Roman" w:cs="Times New Roman"/>
          <w:sz w:val="24"/>
          <w:szCs w:val="24"/>
        </w:rPr>
        <w:t>руководствуясь Уставом</w:t>
      </w:r>
      <w:r w:rsidR="00BD7FE4">
        <w:rPr>
          <w:rFonts w:ascii="Times New Roman" w:hAnsi="Times New Roman" w:cs="Times New Roman"/>
          <w:sz w:val="24"/>
          <w:szCs w:val="24"/>
        </w:rPr>
        <w:t xml:space="preserve"> </w:t>
      </w:r>
      <w:r w:rsidR="00F9356E" w:rsidRPr="00862724">
        <w:rPr>
          <w:rFonts w:ascii="Times New Roman" w:hAnsi="Times New Roman" w:cs="Times New Roman"/>
          <w:sz w:val="24"/>
          <w:szCs w:val="24"/>
        </w:rPr>
        <w:t>поселения</w:t>
      </w:r>
      <w:r w:rsidR="002D2FA6">
        <w:rPr>
          <w:rFonts w:ascii="Times New Roman" w:hAnsi="Times New Roman" w:cs="Times New Roman"/>
          <w:sz w:val="24"/>
          <w:szCs w:val="24"/>
        </w:rPr>
        <w:t xml:space="preserve">, администрация  </w:t>
      </w:r>
      <w:r w:rsidR="00E40254">
        <w:rPr>
          <w:rFonts w:ascii="Times New Roman" w:hAnsi="Times New Roman" w:cs="Times New Roman"/>
          <w:sz w:val="24"/>
          <w:szCs w:val="24"/>
        </w:rPr>
        <w:t>сельского поселения Севрюкаево муниципального района Ставропольский Самарской области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2D2FA6" w:rsidRDefault="00A124BC" w:rsidP="00EF7C8C">
      <w:pPr>
        <w:pStyle w:val="af9"/>
        <w:rPr>
          <w:rFonts w:ascii="Times New Roman" w:hAnsi="Times New Roman" w:cs="Times New Roman"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     </w:t>
      </w:r>
      <w:r w:rsidR="00E40254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2D2FA6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</w:t>
      </w:r>
      <w:r w:rsidR="002D2FA6" w:rsidRPr="002D2FA6">
        <w:rPr>
          <w:rFonts w:ascii="Times New Roman" w:hAnsi="Times New Roman" w:cs="Times New Roman"/>
          <w:bCs/>
          <w:sz w:val="24"/>
          <w:szCs w:val="24"/>
        </w:rPr>
        <w:t>ПОСТАНОВИЛА: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B83329">
      <w:pPr>
        <w:pStyle w:val="af9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Утвердить Программу комплексного </w:t>
      </w:r>
      <w:r w:rsidR="00F9356E" w:rsidRPr="00862724">
        <w:rPr>
          <w:rFonts w:ascii="Times New Roman" w:hAnsi="Times New Roman" w:cs="Times New Roman"/>
          <w:sz w:val="24"/>
          <w:szCs w:val="24"/>
        </w:rPr>
        <w:t>развития социальной инфраструктуры</w:t>
      </w:r>
      <w:r w:rsidR="00BD7FE4">
        <w:rPr>
          <w:rFonts w:ascii="Times New Roman" w:hAnsi="Times New Roman" w:cs="Times New Roman"/>
          <w:sz w:val="24"/>
          <w:szCs w:val="24"/>
        </w:rPr>
        <w:t xml:space="preserve"> сельского</w:t>
      </w:r>
      <w:r w:rsidR="00E40254">
        <w:rPr>
          <w:rFonts w:ascii="Times New Roman" w:hAnsi="Times New Roman" w:cs="Times New Roman"/>
          <w:sz w:val="24"/>
          <w:szCs w:val="24"/>
        </w:rPr>
        <w:t xml:space="preserve"> </w:t>
      </w:r>
      <w:r w:rsidR="00BD7FE4">
        <w:rPr>
          <w:rFonts w:ascii="Times New Roman" w:hAnsi="Times New Roman" w:cs="Times New Roman"/>
          <w:sz w:val="24"/>
          <w:szCs w:val="24"/>
        </w:rPr>
        <w:t>поселения Севрюкаево</w:t>
      </w:r>
      <w:r w:rsidR="00B83329" w:rsidRPr="00862724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 w:rsidR="009E3509" w:rsidRPr="00862724">
        <w:rPr>
          <w:rFonts w:ascii="Times New Roman" w:hAnsi="Times New Roman" w:cs="Times New Roman"/>
          <w:sz w:val="24"/>
          <w:szCs w:val="24"/>
        </w:rPr>
        <w:t>тавропольский Самарской области</w:t>
      </w:r>
      <w:r w:rsidR="001F0435">
        <w:rPr>
          <w:rFonts w:ascii="Times New Roman" w:hAnsi="Times New Roman" w:cs="Times New Roman"/>
          <w:sz w:val="24"/>
          <w:szCs w:val="24"/>
        </w:rPr>
        <w:t xml:space="preserve"> </w:t>
      </w:r>
      <w:r w:rsidR="002D2FA6">
        <w:rPr>
          <w:rFonts w:ascii="Times New Roman" w:hAnsi="Times New Roman" w:cs="Times New Roman"/>
          <w:sz w:val="24"/>
          <w:szCs w:val="24"/>
        </w:rPr>
        <w:t>на 2019</w:t>
      </w:r>
      <w:r w:rsidR="00ED4591" w:rsidRPr="00862724">
        <w:rPr>
          <w:rFonts w:ascii="Times New Roman" w:hAnsi="Times New Roman" w:cs="Times New Roman"/>
          <w:sz w:val="24"/>
          <w:szCs w:val="24"/>
        </w:rPr>
        <w:t>-2027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гг.</w:t>
      </w:r>
    </w:p>
    <w:p w:rsidR="00B83329" w:rsidRPr="00862724" w:rsidRDefault="00B83329" w:rsidP="00EC2851">
      <w:pPr>
        <w:pStyle w:val="af9"/>
        <w:ind w:firstLine="709"/>
        <w:rPr>
          <w:rFonts w:ascii="Times New Roman" w:hAnsi="Times New Roman" w:cs="Times New Roman"/>
          <w:sz w:val="24"/>
          <w:szCs w:val="24"/>
        </w:rPr>
      </w:pPr>
    </w:p>
    <w:p w:rsidR="00B83329" w:rsidRPr="002D2FA6" w:rsidRDefault="00D83CE7" w:rsidP="002D2FA6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D2FA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Настоящее постановление подлежит официальному опубликованию </w:t>
      </w:r>
      <w:r w:rsidR="00504684" w:rsidRPr="002D2FA6">
        <w:rPr>
          <w:rFonts w:ascii="Times New Roman" w:hAnsi="Times New Roman" w:cs="Times New Roman"/>
          <w:sz w:val="24"/>
          <w:szCs w:val="24"/>
          <w:shd w:val="clear" w:color="auto" w:fill="FFFFFF"/>
        </w:rPr>
        <w:t>в газете</w:t>
      </w:r>
      <w:r w:rsidRPr="002D2FA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«Вестник </w:t>
      </w:r>
      <w:r w:rsidR="00BD7FE4" w:rsidRPr="002D2FA6">
        <w:rPr>
          <w:rFonts w:ascii="Times New Roman" w:hAnsi="Times New Roman" w:cs="Times New Roman"/>
          <w:sz w:val="24"/>
          <w:szCs w:val="24"/>
          <w:shd w:val="clear" w:color="auto" w:fill="FFFFFF"/>
        </w:rPr>
        <w:t>Севрюкаево</w:t>
      </w:r>
      <w:r w:rsidRPr="002D2FA6">
        <w:rPr>
          <w:rFonts w:ascii="Times New Roman" w:hAnsi="Times New Roman" w:cs="Times New Roman"/>
          <w:sz w:val="24"/>
          <w:szCs w:val="24"/>
          <w:shd w:val="clear" w:color="auto" w:fill="FFFFFF"/>
        </w:rPr>
        <w:t>» и на официальном сайте поселения</w:t>
      </w:r>
      <w:r w:rsidR="002D2FA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BD7FE4" w:rsidRPr="002D2FA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2D2FA6" w:rsidRPr="002D2FA6">
        <w:rPr>
          <w:rFonts w:ascii="Times New Roman" w:hAnsi="Times New Roman" w:cs="Times New Roman"/>
          <w:sz w:val="24"/>
          <w:szCs w:val="24"/>
        </w:rPr>
        <w:t>http://sevrukaevo.stavrsp.ru</w:t>
      </w:r>
      <w:r w:rsidR="002D2FA6">
        <w:rPr>
          <w:rFonts w:ascii="Times New Roman" w:hAnsi="Times New Roman" w:cs="Times New Roman"/>
          <w:sz w:val="24"/>
          <w:szCs w:val="24"/>
        </w:rPr>
        <w:t>.</w:t>
      </w:r>
    </w:p>
    <w:p w:rsidR="002D2FA6" w:rsidRDefault="002D2FA6" w:rsidP="002D2FA6">
      <w:pPr>
        <w:pStyle w:val="afb"/>
        <w:rPr>
          <w:rFonts w:ascii="Times New Roman" w:hAnsi="Times New Roman"/>
          <w:sz w:val="24"/>
          <w:szCs w:val="24"/>
        </w:rPr>
      </w:pPr>
    </w:p>
    <w:p w:rsidR="002D2FA6" w:rsidRPr="002D2FA6" w:rsidRDefault="002D2FA6" w:rsidP="002D2FA6">
      <w:pPr>
        <w:widowControl w:val="0"/>
        <w:autoSpaceDE w:val="0"/>
        <w:autoSpaceDN w:val="0"/>
        <w:adjustRightInd w:val="0"/>
        <w:spacing w:after="0" w:line="240" w:lineRule="auto"/>
        <w:ind w:left="1069"/>
        <w:rPr>
          <w:rFonts w:ascii="Times New Roman" w:hAnsi="Times New Roman"/>
          <w:sz w:val="24"/>
          <w:szCs w:val="24"/>
        </w:rPr>
      </w:pPr>
    </w:p>
    <w:p w:rsidR="00E40254" w:rsidRDefault="00E40254" w:rsidP="00F1287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E40254" w:rsidRDefault="00E40254" w:rsidP="00F1287C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4619D1">
        <w:rPr>
          <w:rFonts w:ascii="Times New Roman" w:hAnsi="Times New Roman" w:cs="Times New Roman"/>
          <w:sz w:val="24"/>
          <w:szCs w:val="24"/>
        </w:rPr>
        <w:t>И.о.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4619D1">
        <w:rPr>
          <w:rFonts w:ascii="Times New Roman" w:hAnsi="Times New Roman" w:cs="Times New Roman"/>
          <w:sz w:val="24"/>
          <w:szCs w:val="24"/>
        </w:rPr>
        <w:t>Главы</w:t>
      </w:r>
      <w:r w:rsidR="00B83329" w:rsidRPr="00862724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BD7FE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40254" w:rsidRDefault="00BD7FE4" w:rsidP="00E40254">
      <w:pPr>
        <w:pStyle w:val="af9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Севрюкаево    </w:t>
      </w:r>
      <w:r w:rsidR="00E40254"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B83329" w:rsidRPr="00862724" w:rsidRDefault="00E40254" w:rsidP="00E40254">
      <w:pPr>
        <w:pStyle w:val="af9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Ставропольский   Самарской области    </w:t>
      </w:r>
      <w:r w:rsidR="00BD7FE4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4619D1">
        <w:rPr>
          <w:rFonts w:ascii="Times New Roman" w:hAnsi="Times New Roman" w:cs="Times New Roman"/>
          <w:sz w:val="24"/>
          <w:szCs w:val="24"/>
        </w:rPr>
        <w:t xml:space="preserve">            Л.В. Лукьянова</w:t>
      </w:r>
    </w:p>
    <w:p w:rsidR="00B83329" w:rsidRPr="00862724" w:rsidRDefault="00B83329" w:rsidP="00EC2851">
      <w:pPr>
        <w:pStyle w:val="af9"/>
        <w:ind w:firstLine="709"/>
        <w:rPr>
          <w:rFonts w:ascii="Times New Roman" w:hAnsi="Times New Roman" w:cs="Times New Roman"/>
          <w:sz w:val="24"/>
          <w:szCs w:val="24"/>
        </w:rPr>
      </w:pPr>
    </w:p>
    <w:p w:rsidR="00B83329" w:rsidRPr="00862724" w:rsidRDefault="00B83329" w:rsidP="00EC2851">
      <w:pPr>
        <w:pStyle w:val="af9"/>
        <w:ind w:firstLine="709"/>
        <w:rPr>
          <w:rFonts w:ascii="Times New Roman" w:hAnsi="Times New Roman" w:cs="Times New Roman"/>
          <w:sz w:val="24"/>
          <w:szCs w:val="24"/>
        </w:rPr>
      </w:pPr>
    </w:p>
    <w:p w:rsidR="00E40254" w:rsidRDefault="00A124BC" w:rsidP="00504684">
      <w:pPr>
        <w:pStyle w:val="af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</w:t>
      </w:r>
    </w:p>
    <w:p w:rsidR="00E40254" w:rsidRDefault="00E40254" w:rsidP="00504684">
      <w:pPr>
        <w:pStyle w:val="af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:rsidR="00E40254" w:rsidRDefault="00E40254" w:rsidP="00504684">
      <w:pPr>
        <w:pStyle w:val="af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:rsidR="00E40254" w:rsidRDefault="00E40254" w:rsidP="00504684">
      <w:pPr>
        <w:pStyle w:val="af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:rsidR="00E40254" w:rsidRDefault="00E40254" w:rsidP="00504684">
      <w:pPr>
        <w:pStyle w:val="af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6C3CEA" w:rsidRDefault="00A124BC" w:rsidP="002D2FA6">
      <w:pPr>
        <w:pStyle w:val="af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6C3CEA">
        <w:rPr>
          <w:rFonts w:ascii="Times New Roman" w:hAnsi="Times New Roman" w:cs="Times New Roman"/>
          <w:bCs/>
          <w:sz w:val="24"/>
          <w:szCs w:val="24"/>
        </w:rPr>
        <w:t xml:space="preserve">       «УТВЕРЖДЕНА»</w:t>
      </w:r>
    </w:p>
    <w:p w:rsidR="00E40254" w:rsidRPr="006C3CEA" w:rsidRDefault="002D2FA6" w:rsidP="004619D1">
      <w:pPr>
        <w:pStyle w:val="af9"/>
        <w:ind w:left="354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6C3CEA">
        <w:rPr>
          <w:rFonts w:ascii="Times New Roman" w:hAnsi="Times New Roman" w:cs="Times New Roman"/>
          <w:bCs/>
          <w:sz w:val="24"/>
          <w:szCs w:val="24"/>
        </w:rPr>
        <w:t>Постановлением</w:t>
      </w:r>
      <w:r w:rsidR="004619D1" w:rsidRPr="006C3CEA">
        <w:rPr>
          <w:rFonts w:ascii="Times New Roman" w:hAnsi="Times New Roman" w:cs="Times New Roman"/>
          <w:bCs/>
          <w:sz w:val="24"/>
          <w:szCs w:val="24"/>
        </w:rPr>
        <w:t xml:space="preserve"> администрации</w:t>
      </w:r>
    </w:p>
    <w:p w:rsidR="0069406A" w:rsidRPr="006C3CEA" w:rsidRDefault="0069406A" w:rsidP="002D2FA6">
      <w:pPr>
        <w:pStyle w:val="af9"/>
        <w:jc w:val="right"/>
        <w:rPr>
          <w:rFonts w:ascii="Times New Roman" w:hAnsi="Times New Roman" w:cs="Times New Roman"/>
          <w:sz w:val="24"/>
          <w:szCs w:val="24"/>
        </w:rPr>
      </w:pPr>
      <w:r w:rsidRPr="006C3CE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 w:rsidR="00FF2437" w:rsidRPr="006C3CEA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6C3CEA">
        <w:rPr>
          <w:rFonts w:ascii="Times New Roman" w:hAnsi="Times New Roman" w:cs="Times New Roman"/>
          <w:sz w:val="24"/>
          <w:szCs w:val="24"/>
        </w:rPr>
        <w:t xml:space="preserve">сельского поселения Севрюкаево    </w:t>
      </w:r>
    </w:p>
    <w:p w:rsidR="0069406A" w:rsidRPr="006C3CEA" w:rsidRDefault="0069406A" w:rsidP="002D2FA6">
      <w:pPr>
        <w:pStyle w:val="af9"/>
        <w:jc w:val="right"/>
        <w:rPr>
          <w:rFonts w:ascii="Times New Roman" w:hAnsi="Times New Roman" w:cs="Times New Roman"/>
          <w:sz w:val="24"/>
          <w:szCs w:val="24"/>
        </w:rPr>
      </w:pPr>
      <w:r w:rsidRPr="006C3CE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муниципального района                                                                                                                                               </w:t>
      </w:r>
    </w:p>
    <w:p w:rsidR="00E40254" w:rsidRPr="006C3CEA" w:rsidRDefault="0069406A" w:rsidP="002D2FA6">
      <w:pPr>
        <w:pStyle w:val="af9"/>
        <w:jc w:val="right"/>
        <w:rPr>
          <w:rFonts w:ascii="Times New Roman" w:hAnsi="Times New Roman" w:cs="Times New Roman"/>
          <w:sz w:val="24"/>
          <w:szCs w:val="24"/>
        </w:rPr>
      </w:pPr>
      <w:r w:rsidRPr="006C3CE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Ставропольский   Самарской области  </w:t>
      </w:r>
    </w:p>
    <w:p w:rsidR="004619D1" w:rsidRPr="006C3CEA" w:rsidRDefault="006C3CEA" w:rsidP="002D2FA6">
      <w:pPr>
        <w:pStyle w:val="af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6C3CEA">
        <w:rPr>
          <w:rFonts w:ascii="Times New Roman" w:hAnsi="Times New Roman" w:cs="Times New Roman"/>
          <w:sz w:val="24"/>
          <w:szCs w:val="24"/>
        </w:rPr>
        <w:t>№47 от 18.11.2019</w:t>
      </w:r>
      <w:r w:rsidR="004619D1" w:rsidRPr="006C3CEA">
        <w:rPr>
          <w:rFonts w:ascii="Times New Roman" w:hAnsi="Times New Roman" w:cs="Times New Roman"/>
          <w:sz w:val="24"/>
          <w:szCs w:val="24"/>
        </w:rPr>
        <w:t>г.</w:t>
      </w:r>
    </w:p>
    <w:p w:rsidR="0069406A" w:rsidRDefault="0069406A" w:rsidP="00E40254">
      <w:pPr>
        <w:pStyle w:val="af9"/>
        <w:ind w:left="354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A124BC" w:rsidRPr="00862724" w:rsidRDefault="00A124BC" w:rsidP="00E40254">
      <w:pPr>
        <w:pStyle w:val="af9"/>
        <w:ind w:left="354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6C38DB">
      <w:pPr>
        <w:pStyle w:val="af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ПРОГРАММА </w:t>
      </w:r>
      <w:r w:rsidR="00F9356E" w:rsidRPr="00862724">
        <w:rPr>
          <w:rFonts w:ascii="Times New Roman" w:hAnsi="Times New Roman" w:cs="Times New Roman"/>
          <w:b/>
          <w:bCs/>
          <w:sz w:val="24"/>
          <w:szCs w:val="24"/>
        </w:rPr>
        <w:t>КОМПЛЕКСНОГО РАЗВИТИЯ СОЦИАЛЬНОЙ ИНФРАСТРУКТУРЫ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ПОСЕЛЕНИЯ </w:t>
      </w:r>
      <w:r w:rsidR="00BD7FE4">
        <w:rPr>
          <w:rFonts w:ascii="Times New Roman" w:hAnsi="Times New Roman" w:cs="Times New Roman"/>
          <w:b/>
          <w:bCs/>
          <w:sz w:val="24"/>
          <w:szCs w:val="24"/>
        </w:rPr>
        <w:t xml:space="preserve">СЕВРЮКАЕВО </w:t>
      </w:r>
      <w:r w:rsidR="00F9356E" w:rsidRPr="00862724">
        <w:rPr>
          <w:rFonts w:ascii="Times New Roman" w:hAnsi="Times New Roman" w:cs="Times New Roman"/>
          <w:b/>
          <w:bCs/>
          <w:sz w:val="24"/>
          <w:szCs w:val="24"/>
        </w:rPr>
        <w:t>МУНИЦИПАЛЬНОГО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РАЙОНА  </w:t>
      </w:r>
      <w:r w:rsidR="00B92833" w:rsidRPr="00862724">
        <w:rPr>
          <w:rFonts w:ascii="Times New Roman" w:hAnsi="Times New Roman" w:cs="Times New Roman"/>
          <w:b/>
          <w:bCs/>
          <w:sz w:val="24"/>
          <w:szCs w:val="24"/>
        </w:rPr>
        <w:t>СТАВРОПОЛЬСКИЙ САМАРСКОЙ ОБЛАСТИ</w:t>
      </w:r>
    </w:p>
    <w:p w:rsidR="00A124BC" w:rsidRPr="00862724" w:rsidRDefault="00A124BC" w:rsidP="006C38DB">
      <w:pPr>
        <w:pStyle w:val="af9"/>
        <w:jc w:val="center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на  201</w:t>
      </w:r>
      <w:r w:rsidR="002D2FA6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- 202</w:t>
      </w:r>
      <w:r w:rsidR="00572CBA" w:rsidRPr="0086272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гг.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Паспорт программы  «Комплексного развития социальной  инфраструктуры </w:t>
      </w:r>
      <w:r w:rsidR="00B92833" w:rsidRPr="0086272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D7FE4">
        <w:rPr>
          <w:rFonts w:ascii="Times New Roman" w:hAnsi="Times New Roman" w:cs="Times New Roman"/>
          <w:sz w:val="24"/>
          <w:szCs w:val="24"/>
        </w:rPr>
        <w:t>Севрюкаево</w:t>
      </w:r>
      <w:r w:rsidR="00B92833" w:rsidRPr="0086272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201</w:t>
      </w:r>
      <w:r w:rsidR="00572CBA" w:rsidRPr="0086272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-202</w:t>
      </w:r>
      <w:r w:rsidR="00572CBA" w:rsidRPr="0086272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годы»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86"/>
        <w:gridCol w:w="7173"/>
      </w:tblGrid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A61D73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Программа  «Комплексного развития  с</w:t>
            </w:r>
            <w:r w:rsidR="00D22CFD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оциальной  инфраструктуры 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BD7FE4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4C131C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 w:rsidR="00A61D73"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годы» 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Основание разработки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Федеральный Закон № 131-ФЗ от 06.10.2003 «Об общих принципах организации местного самоуправления в Российской Федерации»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Заказчик программы:</w:t>
            </w:r>
          </w:p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Разработчик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B92833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 w:rsidR="00BD7FE4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области;</w:t>
            </w:r>
          </w:p>
          <w:p w:rsidR="00B92833" w:rsidRPr="00862724" w:rsidRDefault="00B92833" w:rsidP="00D22CFD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 w:rsidR="00BD7FE4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Основная цель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Повышение качества жизни населения, его занятости и самозанятости, экономических, социальных и культурных возможностей на основе развития сельхозпроизводства,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предпринимательства, личных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подсобных хозяйств торговой  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инфраструктуры и сферы услуг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Задачи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1. Создание правовых, организационных, институциональных и экономических условий для перехода к устойчивому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социальной инфраструктуры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поселения, эффективной реализации полномочий органов местного самоуправления;</w:t>
            </w:r>
          </w:p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2. Развитие и расширение информационно-консультационного и правового обслуживания населения;</w:t>
            </w:r>
          </w:p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3. Строительство и ремонт водопровода, благоустройство поселения,  ремонт  дорог;</w:t>
            </w:r>
          </w:p>
          <w:p w:rsidR="00A124BC" w:rsidRPr="00862724" w:rsidRDefault="009E3509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Развитие социальной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инфраструктуры, культуры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, физкультуры и спорта: повышение роли физкультуры и спорта в деле профилактики правонарушений, преодоления распространения   наркомании  и   алкоголизма;</w:t>
            </w:r>
          </w:p>
          <w:p w:rsidR="00A124BC" w:rsidRPr="00862724" w:rsidRDefault="009E3509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. Ремонт объектов культуры и активизация культурной деятельности;</w:t>
            </w:r>
          </w:p>
          <w:p w:rsidR="00A124BC" w:rsidRPr="00862724" w:rsidRDefault="009E3509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. Развитие   личных   подсобных   хозяйств;</w:t>
            </w:r>
          </w:p>
          <w:p w:rsidR="00A124BC" w:rsidRPr="00862724" w:rsidRDefault="009E3509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. Создание   условий  для безопасного проживания населения   на  территории  поселения.</w:t>
            </w:r>
          </w:p>
          <w:p w:rsidR="00A124BC" w:rsidRPr="00862724" w:rsidRDefault="009E3509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Содействие развитию   малого </w:t>
            </w:r>
            <w:r w:rsidR="006E4072" w:rsidRPr="00862724">
              <w:rPr>
                <w:rFonts w:ascii="Times New Roman" w:hAnsi="Times New Roman" w:cs="Times New Roman"/>
                <w:sz w:val="24"/>
                <w:szCs w:val="24"/>
              </w:rPr>
              <w:t>предпринимательства, организации новых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рабочих  мест:</w:t>
            </w:r>
          </w:p>
          <w:p w:rsidR="00A124BC" w:rsidRPr="00862724" w:rsidRDefault="009E3509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9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. Содействие в привлечении молодых специалистов в поселение (врачей, учителей, работников культуры, муниципальных служащих);</w:t>
            </w:r>
          </w:p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E3509"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 Содействие в обеспечении социальной поддержки слабозащищенным   слоям   населения:</w:t>
            </w:r>
          </w:p>
          <w:p w:rsidR="00A124BC" w:rsidRPr="00862724" w:rsidRDefault="00A124BC" w:rsidP="009E35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E3509"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 Привлечение средств из бюджетов различных уровней на укрепление жилищно-коммунальной сферы, на строительство и ремонт внутри- поселковых дорог, благоустройство поселения,  развитие  физкультуры  и  спорта.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Сроки реализации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ED4591" w:rsidP="007F1D67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D2FA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- 2027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</w:tr>
      <w:tr w:rsidR="00A124BC" w:rsidRPr="00862724">
        <w:tblPrEx>
          <w:tblCellMar>
            <w:top w:w="12" w:type="dxa"/>
            <w:left w:w="12" w:type="dxa"/>
            <w:bottom w:w="12" w:type="dxa"/>
            <w:right w:w="12" w:type="dxa"/>
          </w:tblCellMar>
        </w:tblPrEx>
        <w:tc>
          <w:tcPr>
            <w:tcW w:w="9759" w:type="dxa"/>
            <w:gridSpan w:val="2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Перечень подпрограмм и основных мероприятий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Основные исполнители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 w:rsidR="00BD7FE4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предприятия,  организации,  предприниматели,  учреждения  сельского  поселения </w:t>
            </w:r>
            <w:r w:rsidR="00BD7FE4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A124BC" w:rsidRPr="00862724" w:rsidRDefault="00A124BC" w:rsidP="009D7F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население   </w:t>
            </w:r>
            <w:r w:rsidR="00DE2F5C" w:rsidRPr="00862724">
              <w:rPr>
                <w:rFonts w:ascii="Times New Roman" w:hAnsi="Times New Roman" w:cs="Times New Roman"/>
                <w:sz w:val="24"/>
                <w:szCs w:val="24"/>
              </w:rPr>
              <w:t>сельского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поселения</w:t>
            </w:r>
            <w:r w:rsidR="00BD7FE4">
              <w:rPr>
                <w:rFonts w:ascii="Times New Roman" w:hAnsi="Times New Roman" w:cs="Times New Roman"/>
                <w:sz w:val="24"/>
                <w:szCs w:val="24"/>
              </w:rPr>
              <w:t xml:space="preserve"> Севрюкаево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Источники финансирования Программы (млн. руб.)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Программа финансируется из местного, районного, областного и федерального бюджетов, инвестиционных ресурсов,  предприятий,  организаций,  предпринимателей,  учреждений,  средств граждан 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Система контроля за исполнением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9D7FC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Собрание представителей 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BD7FE4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1. Введение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Необходимость реализации  закона № 131-ФЗ от 06.10.2003 «Об общих принципах организации местного самоуправления в Российской Федерации» актуализировала потребность местных властей  в разработке  эффективной  стратегии развития не только на муниципальном уровне, но и на уровне сельского  поселения.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Стратегический план развития сельского поселения отвечает потребностям  и проживающего на его территории населения, и объективно происходящих на его территории процессов. Программа комплексного развития социальной  инфраструктуры  сельского поселения (далее – Программа) содержит  чёткое представление  о  стратегических целях, ресурсах, потенциале  и об основных направлениях социальной  инфраструктуры поселения на среднесрочную перспективу. Кроме того, Программа содержит совокупность  увязанных по ресурсам, исполнителям и срокам реализации мероприятий, направленных на достижение стратегических целей социальной  инфраструктуры  сельского  поселения.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Цели развития поселения и программные мероприятия, а также необходимые для их реализации ресурсы, обозначенные в Программе,  могут ежегодно корректироваться и дополняться в зависимости от складывающейся ситуации, изменения внутренних и внешних условий.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Разработка настоящей Программы обусловлена необходимостью определить приоритетные по социальной значимости стратегические линии устойчивого развития сельского поселения - доступные для потенциала территории, адекватные географическому, демографическому, экономическому, социокультурному потенциалу, перспективные и актуальные для социума поселения. Программа устойчивого развития направлена на осуществление комплекса мер, способствующих стабилизации и развитию экономики, развитию налоговой базы, повышению уровня занятости населения, решению остро стоящих социальных проблем.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Главной целью Программы является повышение качества жизни населения, его занятости и самозанятости экономических, социальных и культурных возможностей на основе развития сельхозпроизводства, предпринимательства, кредитной кооперации, личных подсобных хозяйств торговой инфраструктуры, сферы услуг  и  т.д.. Благоприятные условия для жизни </w:t>
      </w:r>
      <w:r w:rsidRPr="00862724">
        <w:rPr>
          <w:rFonts w:ascii="Times New Roman" w:hAnsi="Times New Roman" w:cs="Times New Roman"/>
          <w:sz w:val="24"/>
          <w:szCs w:val="24"/>
        </w:rPr>
        <w:lastRenderedPageBreak/>
        <w:t>населения - это возможность полноценной занятости, получения высоких и устойчивых доходов, доступность широкого спектра социальных услуг, соблюдение высоких экологических стандартов жизни. В первую очередь это налаживание эффективного управления, рационального использования финансов и собственности. Многие из предлагаемых в Программе мер не требуют масштабных бюджетных вложений, затрат.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Для обеспечения условий  успешного выполнения мероприятий  Программы, необходимо на уровне поселения разработать механизм, способствующий эффективному протеканию процессов реализации Программы. К числу таких механизмов относится  совокупность необходимых нормативно-правовых актов, организационных, финансово-экономических,  кадровых и других мероприятий, составляющих условия и предпосылки  успешного выполнения мероприятий Программы и достижения целей развития социальной  инфраструктуры   сельского   поселения.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sz w:val="24"/>
          <w:szCs w:val="24"/>
        </w:rPr>
      </w:pPr>
      <w:r w:rsidRPr="00862724">
        <w:rPr>
          <w:rFonts w:ascii="Times New Roman" w:hAnsi="Times New Roman" w:cs="Times New Roman"/>
          <w:b/>
          <w:sz w:val="24"/>
          <w:szCs w:val="24"/>
        </w:rPr>
        <w:t xml:space="preserve">2. Социальная  инфраструктура  и потенциал развития </w:t>
      </w:r>
      <w:r w:rsidR="00B92833" w:rsidRPr="00862724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F80D1F">
        <w:rPr>
          <w:rFonts w:ascii="Times New Roman" w:hAnsi="Times New Roman" w:cs="Times New Roman"/>
          <w:b/>
          <w:sz w:val="24"/>
          <w:szCs w:val="24"/>
        </w:rPr>
        <w:t>Севрюкаево</w:t>
      </w:r>
      <w:r w:rsidR="00B92833" w:rsidRPr="00862724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 Анализ социальной  инфраструктуры  сельского  поселения</w:t>
      </w:r>
      <w:r w:rsidR="00F80D1F">
        <w:rPr>
          <w:rFonts w:ascii="Times New Roman" w:hAnsi="Times New Roman" w:cs="Times New Roman"/>
          <w:sz w:val="24"/>
          <w:szCs w:val="24"/>
        </w:rPr>
        <w:t xml:space="preserve"> Севрюкаево.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6C3CEA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Общая площадь сельског</w:t>
      </w:r>
      <w:r w:rsidR="008C6639" w:rsidRPr="00862724">
        <w:rPr>
          <w:rFonts w:ascii="Times New Roman" w:hAnsi="Times New Roman" w:cs="Times New Roman"/>
          <w:sz w:val="24"/>
          <w:szCs w:val="24"/>
        </w:rPr>
        <w:t xml:space="preserve">о  поселения   составляет  </w:t>
      </w:r>
      <w:r w:rsidR="006C3CEA">
        <w:rPr>
          <w:rFonts w:ascii="Times New Roman" w:hAnsi="Times New Roman" w:cs="Times New Roman"/>
          <w:sz w:val="24"/>
          <w:szCs w:val="24"/>
        </w:rPr>
        <w:t>7330.3</w:t>
      </w:r>
      <w:r w:rsidR="00572CBA" w:rsidRPr="00862724">
        <w:rPr>
          <w:rFonts w:ascii="Times New Roman" w:hAnsi="Times New Roman" w:cs="Times New Roman"/>
          <w:sz w:val="24"/>
          <w:szCs w:val="24"/>
        </w:rPr>
        <w:t xml:space="preserve"> га.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Численность н</w:t>
      </w:r>
      <w:r w:rsidR="00635DD5">
        <w:rPr>
          <w:rFonts w:ascii="Times New Roman" w:hAnsi="Times New Roman" w:cs="Times New Roman"/>
          <w:sz w:val="24"/>
          <w:szCs w:val="24"/>
        </w:rPr>
        <w:t>аселения по данным на 01.01.2019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года составила</w:t>
      </w:r>
      <w:r w:rsidR="008B70CD">
        <w:rPr>
          <w:rFonts w:ascii="Times New Roman" w:hAnsi="Times New Roman" w:cs="Times New Roman"/>
          <w:sz w:val="24"/>
          <w:szCs w:val="24"/>
        </w:rPr>
        <w:t xml:space="preserve">  719</w:t>
      </w:r>
      <w:r w:rsidR="00D71396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 чел.</w:t>
      </w:r>
      <w:r w:rsidR="004A05EB" w:rsidRPr="00862724">
        <w:rPr>
          <w:rFonts w:ascii="Times New Roman" w:hAnsi="Times New Roman" w:cs="Times New Roman"/>
          <w:sz w:val="24"/>
          <w:szCs w:val="24"/>
        </w:rPr>
        <w:t xml:space="preserve"> В состав поселения входят населенные пункты:</w:t>
      </w:r>
    </w:p>
    <w:p w:rsidR="002628B2" w:rsidRDefault="00A16365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с. </w:t>
      </w:r>
      <w:r w:rsidR="00D71396">
        <w:rPr>
          <w:rFonts w:ascii="Times New Roman" w:hAnsi="Times New Roman" w:cs="Times New Roman"/>
          <w:sz w:val="24"/>
          <w:szCs w:val="24"/>
        </w:rPr>
        <w:t>Севрюкаево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, с. </w:t>
      </w:r>
      <w:r w:rsidR="00D71396">
        <w:rPr>
          <w:rFonts w:ascii="Times New Roman" w:hAnsi="Times New Roman" w:cs="Times New Roman"/>
          <w:sz w:val="24"/>
          <w:szCs w:val="24"/>
        </w:rPr>
        <w:t>Кармалы, с.</w:t>
      </w:r>
      <w:r w:rsidR="006C3CEA">
        <w:rPr>
          <w:rFonts w:ascii="Times New Roman" w:hAnsi="Times New Roman" w:cs="Times New Roman"/>
          <w:sz w:val="24"/>
          <w:szCs w:val="24"/>
        </w:rPr>
        <w:t xml:space="preserve"> </w:t>
      </w:r>
      <w:r w:rsidR="00D71396">
        <w:rPr>
          <w:rFonts w:ascii="Times New Roman" w:hAnsi="Times New Roman" w:cs="Times New Roman"/>
          <w:sz w:val="24"/>
          <w:szCs w:val="24"/>
        </w:rPr>
        <w:t>Лбище, с.</w:t>
      </w:r>
      <w:r w:rsidR="006C3CEA">
        <w:rPr>
          <w:rFonts w:ascii="Times New Roman" w:hAnsi="Times New Roman" w:cs="Times New Roman"/>
          <w:sz w:val="24"/>
          <w:szCs w:val="24"/>
        </w:rPr>
        <w:t xml:space="preserve"> </w:t>
      </w:r>
      <w:r w:rsidR="00D71396">
        <w:rPr>
          <w:rFonts w:ascii="Times New Roman" w:hAnsi="Times New Roman" w:cs="Times New Roman"/>
          <w:sz w:val="24"/>
          <w:szCs w:val="24"/>
        </w:rPr>
        <w:t>Мордово, с.</w:t>
      </w:r>
      <w:r w:rsidR="006C3CEA">
        <w:rPr>
          <w:rFonts w:ascii="Times New Roman" w:hAnsi="Times New Roman" w:cs="Times New Roman"/>
          <w:sz w:val="24"/>
          <w:szCs w:val="24"/>
        </w:rPr>
        <w:t xml:space="preserve"> </w:t>
      </w:r>
      <w:r w:rsidR="00D71396">
        <w:rPr>
          <w:rFonts w:ascii="Times New Roman" w:hAnsi="Times New Roman" w:cs="Times New Roman"/>
          <w:sz w:val="24"/>
          <w:szCs w:val="24"/>
        </w:rPr>
        <w:t xml:space="preserve">Кольцово. </w:t>
      </w:r>
      <w:r w:rsidR="002628B2">
        <w:rPr>
          <w:rFonts w:ascii="Times New Roman" w:hAnsi="Times New Roman" w:cs="Times New Roman"/>
          <w:sz w:val="24"/>
          <w:szCs w:val="24"/>
        </w:rPr>
        <w:t xml:space="preserve">  Н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аселение </w:t>
      </w:r>
      <w:r w:rsidR="00D71396">
        <w:rPr>
          <w:rFonts w:ascii="Times New Roman" w:hAnsi="Times New Roman" w:cs="Times New Roman"/>
          <w:sz w:val="24"/>
          <w:szCs w:val="24"/>
        </w:rPr>
        <w:t>проживает в  5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 населенных пункта</w:t>
      </w:r>
      <w:r w:rsidR="00D6093F" w:rsidRPr="00862724">
        <w:rPr>
          <w:rFonts w:ascii="Times New Roman" w:hAnsi="Times New Roman" w:cs="Times New Roman"/>
          <w:sz w:val="24"/>
          <w:szCs w:val="24"/>
        </w:rPr>
        <w:t>х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 .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Административный центр – </w:t>
      </w:r>
      <w:r w:rsidR="002628B2">
        <w:rPr>
          <w:rFonts w:ascii="Times New Roman" w:hAnsi="Times New Roman" w:cs="Times New Roman"/>
          <w:sz w:val="24"/>
          <w:szCs w:val="24"/>
        </w:rPr>
        <w:t>с.</w:t>
      </w:r>
      <w:r w:rsidR="006C3CEA">
        <w:rPr>
          <w:rFonts w:ascii="Times New Roman" w:hAnsi="Times New Roman" w:cs="Times New Roman"/>
          <w:sz w:val="24"/>
          <w:szCs w:val="24"/>
        </w:rPr>
        <w:t xml:space="preserve"> </w:t>
      </w:r>
      <w:r w:rsidR="00D71396">
        <w:rPr>
          <w:rFonts w:ascii="Times New Roman" w:hAnsi="Times New Roman" w:cs="Times New Roman"/>
          <w:sz w:val="24"/>
          <w:szCs w:val="24"/>
        </w:rPr>
        <w:t>Севрюкаево.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743858">
      <w:pPr>
        <w:pStyle w:val="af9"/>
        <w:ind w:left="-284" w:firstLine="284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Наличие земельны</w:t>
      </w:r>
      <w:r w:rsidR="00743858">
        <w:rPr>
          <w:rFonts w:ascii="Times New Roman" w:hAnsi="Times New Roman" w:cs="Times New Roman"/>
          <w:b/>
          <w:bCs/>
          <w:sz w:val="24"/>
          <w:szCs w:val="24"/>
        </w:rPr>
        <w:t>х ресурсов сельского поселения Севрюкаево по с</w:t>
      </w:r>
      <w:r w:rsidR="00BB00BC"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остоянию на </w:t>
      </w:r>
      <w:r w:rsidR="00743858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BB00BC" w:rsidRPr="00862724">
        <w:rPr>
          <w:rFonts w:ascii="Times New Roman" w:hAnsi="Times New Roman" w:cs="Times New Roman"/>
          <w:b/>
          <w:bCs/>
          <w:sz w:val="24"/>
          <w:szCs w:val="24"/>
        </w:rPr>
        <w:t>01.01.2017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г.</w:t>
      </w: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4364"/>
        <w:gridCol w:w="1134"/>
        <w:gridCol w:w="1719"/>
        <w:gridCol w:w="1909"/>
      </w:tblGrid>
      <w:tr w:rsidR="00A124BC" w:rsidRPr="00862724" w:rsidTr="008C6419">
        <w:trPr>
          <w:trHeight w:val="1271"/>
        </w:trPr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Показатели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862724" w:rsidRDefault="00D4562E" w:rsidP="004C14A1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Единица  измерения,</w:t>
            </w:r>
            <w:r w:rsidR="005A3C08" w:rsidRPr="00862724">
              <w:rPr>
                <w:rFonts w:ascii="Times New Roman" w:hAnsi="Times New Roman" w:cs="Times New Roman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Современное  состояние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Первая  очередь  строительства</w:t>
            </w: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Общая площадь земель  поселения  в  установленных  границах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59763C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743858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4619D1">
              <w:rPr>
                <w:rFonts w:ascii="Times New Roman" w:hAnsi="Times New Roman" w:cs="Times New Roman"/>
                <w:sz w:val="24"/>
                <w:szCs w:val="24"/>
              </w:rPr>
              <w:t>7330,3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 том  числе: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Земли  сельхозназначения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59763C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587238" w:rsidP="008C6419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2900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Населенных  пунктов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59763C" w:rsidP="008C6419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92341A" w:rsidP="008C6419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380,3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Земли особо охраняемых природных территорий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59763C" w:rsidP="008C6419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59763C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3700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Рекреационная зона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59763C" w:rsidP="008C6419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92341A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6365" w:rsidP="00CC2703">
      <w:pPr>
        <w:pStyle w:val="af9"/>
        <w:rPr>
          <w:rFonts w:ascii="Times New Roman" w:hAnsi="Times New Roman" w:cs="Times New Roman"/>
          <w:color w:val="FF0000"/>
          <w:sz w:val="24"/>
          <w:szCs w:val="24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t>2.1.1.  С</w:t>
      </w:r>
      <w:r w:rsidR="00A124B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ельское   </w:t>
      </w:r>
      <w:r w:rsidR="00526A60" w:rsidRPr="00862724">
        <w:rPr>
          <w:rFonts w:ascii="Times New Roman" w:hAnsi="Times New Roman" w:cs="Times New Roman"/>
          <w:color w:val="000000"/>
          <w:sz w:val="24"/>
          <w:szCs w:val="24"/>
        </w:rPr>
        <w:t>по</w:t>
      </w:r>
      <w:r w:rsidR="00743858">
        <w:rPr>
          <w:rFonts w:ascii="Times New Roman" w:hAnsi="Times New Roman" w:cs="Times New Roman"/>
          <w:color w:val="000000"/>
          <w:sz w:val="24"/>
          <w:szCs w:val="24"/>
        </w:rPr>
        <w:t xml:space="preserve">селение Севрюкаево </w:t>
      </w:r>
      <w:r w:rsidR="00A124B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включает в себя </w:t>
      </w:r>
      <w:r w:rsidR="00743858">
        <w:rPr>
          <w:rFonts w:ascii="Times New Roman" w:hAnsi="Times New Roman" w:cs="Times New Roman"/>
          <w:color w:val="000000"/>
          <w:sz w:val="24"/>
          <w:szCs w:val="24"/>
        </w:rPr>
        <w:t xml:space="preserve">5 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населенных пунктов</w:t>
      </w:r>
      <w:r w:rsidR="00A124B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с центром в </w:t>
      </w:r>
      <w:r w:rsidR="00D75583" w:rsidRPr="00862724">
        <w:rPr>
          <w:rFonts w:ascii="Times New Roman" w:hAnsi="Times New Roman" w:cs="Times New Roman"/>
          <w:color w:val="000000"/>
          <w:sz w:val="24"/>
          <w:szCs w:val="24"/>
        </w:rPr>
        <w:t>с.</w:t>
      </w:r>
      <w:r w:rsidR="00743858">
        <w:rPr>
          <w:rFonts w:ascii="Times New Roman" w:hAnsi="Times New Roman" w:cs="Times New Roman"/>
          <w:color w:val="000000"/>
          <w:sz w:val="24"/>
          <w:szCs w:val="24"/>
        </w:rPr>
        <w:t>Севрюкаево</w:t>
      </w:r>
      <w:r w:rsidR="00A124BC" w:rsidRPr="00862724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color w:val="FF0000"/>
          <w:sz w:val="24"/>
          <w:szCs w:val="24"/>
        </w:rPr>
      </w:pPr>
      <w:r w:rsidRPr="00862724">
        <w:rPr>
          <w:rFonts w:ascii="Times New Roman" w:hAnsi="Times New Roman" w:cs="Times New Roman"/>
          <w:color w:val="FF0000"/>
          <w:sz w:val="24"/>
          <w:szCs w:val="24"/>
        </w:rPr>
        <w:t xml:space="preserve">                                                   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0"/>
        <w:gridCol w:w="2790"/>
        <w:gridCol w:w="6"/>
        <w:gridCol w:w="1592"/>
        <w:gridCol w:w="7"/>
        <w:gridCol w:w="1964"/>
        <w:gridCol w:w="20"/>
      </w:tblGrid>
      <w:tr w:rsidR="00A124BC" w:rsidRPr="00862724">
        <w:trPr>
          <w:cantSplit/>
          <w:trHeight w:val="729"/>
        </w:trPr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24BC" w:rsidRPr="00862724" w:rsidRDefault="00CC2703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Наименование поселения</w:t>
            </w:r>
          </w:p>
        </w:tc>
        <w:tc>
          <w:tcPr>
            <w:tcW w:w="279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Наименование населенных пунктов, входящих в состав поселения</w:t>
            </w:r>
          </w:p>
        </w:tc>
        <w:tc>
          <w:tcPr>
            <w:tcW w:w="15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D4562E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Численность населения населенног</w:t>
            </w:r>
            <w:r w:rsidR="00635DD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 пункта, чел.  на 01.01.2019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г.</w:t>
            </w:r>
          </w:p>
        </w:tc>
        <w:tc>
          <w:tcPr>
            <w:tcW w:w="199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862724" w:rsidRDefault="00A124BC" w:rsidP="00D4562E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Расстояние от населенного пункта до центра поселения,</w:t>
            </w:r>
          </w:p>
          <w:p w:rsidR="00A124BC" w:rsidRPr="00862724" w:rsidRDefault="00A124BC" w:rsidP="00D4562E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км</w:t>
            </w:r>
          </w:p>
        </w:tc>
      </w:tr>
      <w:tr w:rsidR="00A124BC" w:rsidRPr="00862724">
        <w:trPr>
          <w:trHeight w:val="901"/>
        </w:trPr>
        <w:tc>
          <w:tcPr>
            <w:tcW w:w="2610" w:type="dxa"/>
            <w:tcBorders>
              <w:left w:val="single" w:sz="8" w:space="0" w:color="000000"/>
              <w:bottom w:val="single" w:sz="8" w:space="0" w:color="000000"/>
            </w:tcBorders>
          </w:tcPr>
          <w:p w:rsidR="00A16365" w:rsidRPr="00862724" w:rsidRDefault="00A124BC" w:rsidP="00A16365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 xml:space="preserve">Администрация </w:t>
            </w:r>
          </w:p>
          <w:p w:rsidR="00A124BC" w:rsidRPr="00862724" w:rsidRDefault="00A124BC" w:rsidP="00A16365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</w:t>
            </w:r>
            <w:r w:rsidR="00C71AA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Севрюкаево</w:t>
            </w:r>
          </w:p>
        </w:tc>
        <w:tc>
          <w:tcPr>
            <w:tcW w:w="2796" w:type="dxa"/>
            <w:gridSpan w:val="2"/>
            <w:tcBorders>
              <w:left w:val="single" w:sz="4" w:space="0" w:color="000000"/>
              <w:bottom w:val="single" w:sz="8" w:space="0" w:color="000000"/>
            </w:tcBorders>
          </w:tcPr>
          <w:p w:rsidR="00A124BC" w:rsidRPr="00862724" w:rsidRDefault="00A16365" w:rsidP="00D7558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r w:rsidR="00C034C1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 w:rsidR="007438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Севрюкаево</w:t>
            </w:r>
          </w:p>
          <w:p w:rsidR="00A16365" w:rsidRDefault="00A16365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r w:rsidR="00C034C1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 w:rsidR="0074385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Кармалы</w:t>
            </w:r>
          </w:p>
          <w:p w:rsidR="00743858" w:rsidRDefault="00743858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с.Лбище</w:t>
            </w:r>
          </w:p>
          <w:p w:rsidR="00743858" w:rsidRDefault="00743858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с.Мордово</w:t>
            </w:r>
          </w:p>
          <w:p w:rsidR="00743858" w:rsidRPr="00862724" w:rsidRDefault="00743858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с.Кольцово</w:t>
            </w:r>
          </w:p>
        </w:tc>
        <w:tc>
          <w:tcPr>
            <w:tcW w:w="1592" w:type="dxa"/>
            <w:tcBorders>
              <w:left w:val="single" w:sz="8" w:space="0" w:color="000000"/>
              <w:bottom w:val="single" w:sz="8" w:space="0" w:color="000000"/>
            </w:tcBorders>
          </w:tcPr>
          <w:p w:rsidR="008C6419" w:rsidRDefault="005C4A54" w:rsidP="0023574A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572</w:t>
            </w:r>
          </w:p>
          <w:p w:rsidR="00427A0B" w:rsidRDefault="005C4A54" w:rsidP="0023574A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</w:t>
            </w:r>
          </w:p>
          <w:p w:rsidR="00427A0B" w:rsidRDefault="00635DD5" w:rsidP="0023574A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  <w:p w:rsidR="00427A0B" w:rsidRDefault="005C4A54" w:rsidP="0023574A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</w:t>
            </w:r>
          </w:p>
          <w:p w:rsidR="00427A0B" w:rsidRPr="00862724" w:rsidRDefault="00635DD5" w:rsidP="0023574A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---</w:t>
            </w:r>
          </w:p>
        </w:tc>
        <w:tc>
          <w:tcPr>
            <w:tcW w:w="199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862724" w:rsidRDefault="00A124BC" w:rsidP="006468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C034C1" w:rsidRPr="00862724" w:rsidRDefault="008E5CC1" w:rsidP="006468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4</w:t>
            </w:r>
          </w:p>
          <w:p w:rsidR="008C6419" w:rsidRPr="00862724" w:rsidRDefault="008E5CC1" w:rsidP="008C6419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6</w:t>
            </w:r>
          </w:p>
          <w:p w:rsidR="00CC2703" w:rsidRDefault="008E5CC1" w:rsidP="006468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4</w:t>
            </w:r>
          </w:p>
          <w:p w:rsidR="008E5CC1" w:rsidRPr="00862724" w:rsidRDefault="008E5CC1" w:rsidP="006468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6</w:t>
            </w:r>
          </w:p>
        </w:tc>
      </w:tr>
      <w:tr w:rsidR="00A124BC" w:rsidRPr="00862724">
        <w:tblPrEx>
          <w:tblCellMar>
            <w:left w:w="108" w:type="dxa"/>
            <w:right w:w="108" w:type="dxa"/>
          </w:tblCellMar>
        </w:tblPrEx>
        <w:trPr>
          <w:gridAfter w:val="1"/>
          <w:wAfter w:w="20" w:type="dxa"/>
          <w:trHeight w:val="375"/>
        </w:trPr>
        <w:tc>
          <w:tcPr>
            <w:tcW w:w="2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Итого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5C4A54" w:rsidP="0023574A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719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8E5CC1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743858" w:rsidRDefault="00743858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743858" w:rsidRDefault="00743858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743858" w:rsidRDefault="00743858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743858" w:rsidRDefault="00743858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2.1.2.  </w:t>
      </w:r>
      <w:r w:rsidRPr="00862724">
        <w:rPr>
          <w:rFonts w:ascii="Times New Roman" w:hAnsi="Times New Roman" w:cs="Times New Roman"/>
          <w:b/>
          <w:sz w:val="24"/>
          <w:szCs w:val="24"/>
        </w:rPr>
        <w:t>Демографическая ситуация</w:t>
      </w:r>
    </w:p>
    <w:p w:rsidR="00ED4591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Общая  численность  населения сельского поселения </w:t>
      </w:r>
      <w:r w:rsidR="008E5CC1">
        <w:rPr>
          <w:rFonts w:ascii="Times New Roman" w:hAnsi="Times New Roman" w:cs="Times New Roman"/>
          <w:sz w:val="24"/>
          <w:szCs w:val="24"/>
        </w:rPr>
        <w:t xml:space="preserve">Сврюкаево </w:t>
      </w:r>
      <w:r w:rsidRPr="00862724">
        <w:rPr>
          <w:rFonts w:ascii="Times New Roman" w:hAnsi="Times New Roman" w:cs="Times New Roman"/>
          <w:sz w:val="24"/>
          <w:szCs w:val="24"/>
        </w:rPr>
        <w:t>на 01.01.201</w:t>
      </w:r>
      <w:r w:rsidR="008B70CD">
        <w:rPr>
          <w:rFonts w:ascii="Times New Roman" w:hAnsi="Times New Roman" w:cs="Times New Roman"/>
          <w:sz w:val="24"/>
          <w:szCs w:val="24"/>
        </w:rPr>
        <w:t>9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года  составила </w:t>
      </w:r>
      <w:r w:rsidR="005C4A54">
        <w:rPr>
          <w:rFonts w:ascii="Times New Roman" w:hAnsi="Times New Roman" w:cs="Times New Roman"/>
          <w:sz w:val="24"/>
          <w:szCs w:val="24"/>
        </w:rPr>
        <w:t>719</w:t>
      </w:r>
      <w:r w:rsidRPr="00862724">
        <w:rPr>
          <w:rFonts w:ascii="Times New Roman" w:hAnsi="Times New Roman" w:cs="Times New Roman"/>
          <w:sz w:val="24"/>
          <w:szCs w:val="24"/>
        </w:rPr>
        <w:t xml:space="preserve"> человек. Численность </w:t>
      </w:r>
      <w:r w:rsidR="008B70CD">
        <w:rPr>
          <w:rFonts w:ascii="Times New Roman" w:hAnsi="Times New Roman" w:cs="Times New Roman"/>
          <w:sz w:val="24"/>
          <w:szCs w:val="24"/>
        </w:rPr>
        <w:t>населения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трудоспособного  возраста  составляет</w:t>
      </w:r>
      <w:r w:rsidR="008E5CC1">
        <w:rPr>
          <w:rFonts w:ascii="Times New Roman" w:hAnsi="Times New Roman" w:cs="Times New Roman"/>
          <w:sz w:val="24"/>
          <w:szCs w:val="24"/>
        </w:rPr>
        <w:t xml:space="preserve"> </w:t>
      </w:r>
      <w:r w:rsidR="005826BE">
        <w:rPr>
          <w:rFonts w:ascii="Times New Roman" w:hAnsi="Times New Roman" w:cs="Times New Roman"/>
          <w:sz w:val="24"/>
          <w:szCs w:val="24"/>
          <w:highlight w:val="yellow"/>
        </w:rPr>
        <w:t>374</w:t>
      </w:r>
      <w:r w:rsidR="008E5CC1" w:rsidRPr="005C4A54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r w:rsidRPr="005C4A54">
        <w:rPr>
          <w:rFonts w:ascii="Times New Roman" w:hAnsi="Times New Roman" w:cs="Times New Roman"/>
          <w:sz w:val="24"/>
          <w:szCs w:val="24"/>
          <w:highlight w:val="yellow"/>
        </w:rPr>
        <w:t>человек (</w:t>
      </w:r>
      <w:r w:rsidR="005826BE">
        <w:rPr>
          <w:rFonts w:ascii="Times New Roman" w:hAnsi="Times New Roman" w:cs="Times New Roman"/>
          <w:sz w:val="24"/>
          <w:szCs w:val="24"/>
          <w:highlight w:val="yellow"/>
        </w:rPr>
        <w:t>52</w:t>
      </w:r>
      <w:r w:rsidRPr="005C4A54">
        <w:rPr>
          <w:rFonts w:ascii="Times New Roman" w:hAnsi="Times New Roman" w:cs="Times New Roman"/>
          <w:sz w:val="24"/>
          <w:szCs w:val="24"/>
          <w:highlight w:val="yellow"/>
        </w:rPr>
        <w:t xml:space="preserve"> %</w:t>
      </w:r>
      <w:r w:rsidRPr="00862724">
        <w:rPr>
          <w:rFonts w:ascii="Times New Roman" w:hAnsi="Times New Roman" w:cs="Times New Roman"/>
          <w:sz w:val="24"/>
          <w:szCs w:val="24"/>
        </w:rPr>
        <w:t xml:space="preserve"> от общей  численности). Детей  в возрасте   до 18 лет </w:t>
      </w:r>
      <w:r w:rsidR="008B70CD">
        <w:rPr>
          <w:rFonts w:ascii="Times New Roman" w:hAnsi="Times New Roman" w:cs="Times New Roman"/>
          <w:sz w:val="24"/>
          <w:szCs w:val="24"/>
        </w:rPr>
        <w:t>-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5C4A54">
        <w:rPr>
          <w:rFonts w:ascii="Times New Roman" w:hAnsi="Times New Roman" w:cs="Times New Roman"/>
          <w:sz w:val="24"/>
          <w:szCs w:val="24"/>
        </w:rPr>
        <w:t>140</w:t>
      </w:r>
      <w:r w:rsidR="0012666A" w:rsidRPr="00862724">
        <w:rPr>
          <w:rFonts w:ascii="Times New Roman" w:hAnsi="Times New Roman" w:cs="Times New Roman"/>
          <w:sz w:val="24"/>
          <w:szCs w:val="24"/>
        </w:rPr>
        <w:t xml:space="preserve"> человека.</w:t>
      </w:r>
      <w:r w:rsidR="008E5CC1">
        <w:rPr>
          <w:rFonts w:ascii="Times New Roman" w:hAnsi="Times New Roman" w:cs="Times New Roman"/>
          <w:sz w:val="24"/>
          <w:szCs w:val="24"/>
        </w:rPr>
        <w:t>, пенсионного возраста -</w:t>
      </w:r>
      <w:r w:rsidR="005826BE">
        <w:rPr>
          <w:rFonts w:ascii="Times New Roman" w:hAnsi="Times New Roman" w:cs="Times New Roman"/>
          <w:sz w:val="24"/>
          <w:szCs w:val="24"/>
          <w:highlight w:val="yellow"/>
        </w:rPr>
        <w:t>205</w:t>
      </w:r>
      <w:r w:rsidR="008C6419">
        <w:rPr>
          <w:rFonts w:ascii="Times New Roman" w:hAnsi="Times New Roman" w:cs="Times New Roman"/>
          <w:sz w:val="24"/>
          <w:szCs w:val="24"/>
        </w:rPr>
        <w:t xml:space="preserve"> человека.</w:t>
      </w:r>
    </w:p>
    <w:p w:rsidR="00ED4591" w:rsidRPr="00862724" w:rsidRDefault="00ED4591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862724" w:rsidRDefault="00026D0A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Состав населения </w:t>
      </w:r>
      <w:r w:rsidR="003E7800" w:rsidRPr="00862724">
        <w:rPr>
          <w:rFonts w:ascii="Times New Roman" w:hAnsi="Times New Roman" w:cs="Times New Roman"/>
          <w:b/>
          <w:bCs/>
          <w:sz w:val="24"/>
          <w:szCs w:val="24"/>
        </w:rPr>
        <w:t>сельского поселения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   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Демографические изменения в </w:t>
      </w:r>
      <w:r w:rsidR="004C131C">
        <w:rPr>
          <w:rFonts w:ascii="Times New Roman" w:hAnsi="Times New Roman" w:cs="Times New Roman"/>
          <w:b/>
          <w:bCs/>
          <w:sz w:val="24"/>
          <w:szCs w:val="24"/>
        </w:rPr>
        <w:t>составе населения (на 01.01.2019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г.) </w:t>
      </w:r>
      <w:r w:rsidRPr="00862724">
        <w:rPr>
          <w:rFonts w:ascii="Times New Roman" w:hAnsi="Times New Roman" w:cs="Times New Roman"/>
          <w:sz w:val="24"/>
          <w:szCs w:val="24"/>
        </w:rPr>
        <w:t>        </w:t>
      </w:r>
      <w:r w:rsidR="001209C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 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Данные </w:t>
      </w:r>
      <w:r w:rsidR="003E7800" w:rsidRPr="00862724">
        <w:rPr>
          <w:rFonts w:ascii="Times New Roman" w:hAnsi="Times New Roman" w:cs="Times New Roman"/>
          <w:b/>
          <w:bCs/>
          <w:sz w:val="24"/>
          <w:szCs w:val="24"/>
        </w:rPr>
        <w:t>о среднегодовом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приросте населения и тенденции его изменени</w:t>
      </w:r>
      <w:r w:rsidR="00635DD5">
        <w:rPr>
          <w:rFonts w:ascii="Times New Roman" w:hAnsi="Times New Roman" w:cs="Times New Roman"/>
          <w:b/>
          <w:bCs/>
          <w:sz w:val="24"/>
          <w:szCs w:val="24"/>
        </w:rPr>
        <w:t>я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516"/>
        <w:gridCol w:w="2853"/>
        <w:gridCol w:w="1240"/>
        <w:gridCol w:w="1275"/>
        <w:gridCol w:w="1276"/>
        <w:gridCol w:w="1134"/>
        <w:gridCol w:w="1418"/>
      </w:tblGrid>
      <w:tr w:rsidR="004C131C" w:rsidRPr="00862724" w:rsidTr="004C131C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5826BE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5826BE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Pr="00862724" w:rsidRDefault="004C131C" w:rsidP="005826BE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Pr="00862724" w:rsidRDefault="004C131C" w:rsidP="005826BE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Pr="00862724" w:rsidRDefault="004C131C" w:rsidP="005826BE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</w:tr>
      <w:tr w:rsidR="004C131C" w:rsidRPr="00862724" w:rsidTr="004C131C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Естественный прирост (убыль)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F9356E" w:rsidRDefault="004C131C" w:rsidP="005826BE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F9356E" w:rsidRDefault="004C131C" w:rsidP="005826BE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Pr="00F9356E" w:rsidRDefault="004C131C" w:rsidP="005826BE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Default="004C131C" w:rsidP="005826BE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Default="004C131C" w:rsidP="005826BE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-4</w:t>
            </w:r>
          </w:p>
        </w:tc>
      </w:tr>
      <w:tr w:rsidR="004C131C" w:rsidRPr="00862724" w:rsidTr="004C131C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Рождаемость, чел.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4C131C" w:rsidRPr="00862724" w:rsidTr="004C131C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1.2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Смерть, чел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</w:tr>
      <w:tr w:rsidR="004C131C" w:rsidRPr="00862724" w:rsidTr="004C131C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Механический прирост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Default="005C4A54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Default="005C4A54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  <w:tr w:rsidR="004C131C" w:rsidRPr="00862724" w:rsidTr="004C131C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Общий прирост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Pr="00F9356E" w:rsidRDefault="005C4A54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Pr="00F9356E" w:rsidRDefault="005C4A54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4C131C" w:rsidRPr="00862724" w:rsidTr="004C131C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862724" w:rsidRDefault="004C131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Общая численность населения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Pr="00F9356E" w:rsidRDefault="004C131C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Default="005C4A54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31C" w:rsidRDefault="005C4A54" w:rsidP="004C131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719</w:t>
            </w: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Структур</w:t>
      </w:r>
      <w:r w:rsidR="00EE0961" w:rsidRPr="00862724">
        <w:rPr>
          <w:rFonts w:ascii="Times New Roman" w:hAnsi="Times New Roman" w:cs="Times New Roman"/>
          <w:sz w:val="24"/>
          <w:szCs w:val="24"/>
        </w:rPr>
        <w:t>у населения на</w:t>
      </w:r>
      <w:r w:rsidR="0092341A">
        <w:rPr>
          <w:rFonts w:ascii="Times New Roman" w:hAnsi="Times New Roman" w:cs="Times New Roman"/>
          <w:sz w:val="24"/>
          <w:szCs w:val="24"/>
        </w:rPr>
        <w:t xml:space="preserve"> </w:t>
      </w:r>
      <w:r w:rsidR="005826BE">
        <w:rPr>
          <w:rFonts w:ascii="Times New Roman" w:hAnsi="Times New Roman" w:cs="Times New Roman"/>
          <w:sz w:val="24"/>
          <w:szCs w:val="24"/>
        </w:rPr>
        <w:t>01.01.</w:t>
      </w:r>
      <w:r w:rsidR="004C131C">
        <w:rPr>
          <w:rFonts w:ascii="Times New Roman" w:hAnsi="Times New Roman" w:cs="Times New Roman"/>
          <w:sz w:val="24"/>
          <w:szCs w:val="24"/>
        </w:rPr>
        <w:t>2019</w:t>
      </w:r>
      <w:r w:rsidR="003E7800" w:rsidRPr="00862724">
        <w:rPr>
          <w:rFonts w:ascii="Times New Roman" w:hAnsi="Times New Roman" w:cs="Times New Roman"/>
          <w:sz w:val="24"/>
          <w:szCs w:val="24"/>
        </w:rPr>
        <w:t xml:space="preserve"> год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можно обозначить следующим образом: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Количество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наличного </w:t>
      </w:r>
      <w:r w:rsidRPr="00862724">
        <w:rPr>
          <w:rFonts w:ascii="Times New Roman" w:hAnsi="Times New Roman" w:cs="Times New Roman"/>
          <w:sz w:val="24"/>
          <w:szCs w:val="24"/>
        </w:rPr>
        <w:t xml:space="preserve">населения по </w:t>
      </w:r>
      <w:r w:rsidR="003E7800" w:rsidRPr="00862724">
        <w:rPr>
          <w:rFonts w:ascii="Times New Roman" w:hAnsi="Times New Roman" w:cs="Times New Roman"/>
          <w:sz w:val="24"/>
          <w:szCs w:val="24"/>
        </w:rPr>
        <w:t>сельскому поселению –</w:t>
      </w:r>
      <w:r w:rsidR="001F0435">
        <w:rPr>
          <w:rFonts w:ascii="Times New Roman" w:hAnsi="Times New Roman" w:cs="Times New Roman"/>
          <w:color w:val="000000"/>
          <w:sz w:val="24"/>
          <w:szCs w:val="24"/>
        </w:rPr>
        <w:t>719</w:t>
      </w:r>
      <w:r w:rsidR="00E4292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>чел.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Население в трудоспособном возрасте –</w:t>
      </w:r>
      <w:r w:rsidR="005826BE" w:rsidRPr="00FF2437">
        <w:rPr>
          <w:rFonts w:ascii="Times New Roman" w:hAnsi="Times New Roman" w:cs="Times New Roman"/>
          <w:sz w:val="24"/>
          <w:szCs w:val="24"/>
        </w:rPr>
        <w:t>374</w:t>
      </w:r>
      <w:r w:rsidR="00D4562E" w:rsidRPr="00FF2437">
        <w:rPr>
          <w:rFonts w:ascii="Times New Roman" w:hAnsi="Times New Roman" w:cs="Times New Roman"/>
          <w:sz w:val="24"/>
          <w:szCs w:val="24"/>
        </w:rPr>
        <w:t xml:space="preserve"> чел</w:t>
      </w:r>
      <w:r w:rsidR="00D4562E" w:rsidRPr="0086272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C6419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Население старше трудоспособного возраста – </w:t>
      </w:r>
      <w:r w:rsidR="005826BE" w:rsidRPr="00FF2437">
        <w:rPr>
          <w:rFonts w:ascii="Times New Roman" w:hAnsi="Times New Roman" w:cs="Times New Roman"/>
          <w:color w:val="000000"/>
          <w:sz w:val="24"/>
          <w:szCs w:val="24"/>
        </w:rPr>
        <w:t>205</w:t>
      </w:r>
      <w:r w:rsidR="00E4292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4562E" w:rsidRPr="00862724">
        <w:rPr>
          <w:rFonts w:ascii="Times New Roman" w:hAnsi="Times New Roman" w:cs="Times New Roman"/>
          <w:sz w:val="24"/>
          <w:szCs w:val="24"/>
        </w:rPr>
        <w:t>чел.</w:t>
      </w:r>
    </w:p>
    <w:p w:rsidR="00A124BC" w:rsidRPr="00862724" w:rsidRDefault="008C6419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Население мол</w:t>
      </w:r>
      <w:r w:rsidR="00E42928">
        <w:rPr>
          <w:rFonts w:ascii="Times New Roman" w:hAnsi="Times New Roman" w:cs="Times New Roman"/>
          <w:sz w:val="24"/>
          <w:szCs w:val="24"/>
        </w:rPr>
        <w:t>оже трудоспособного возраста</w:t>
      </w:r>
      <w:r w:rsidR="00A06FB4">
        <w:rPr>
          <w:rFonts w:ascii="Times New Roman" w:hAnsi="Times New Roman" w:cs="Times New Roman"/>
          <w:sz w:val="24"/>
          <w:szCs w:val="24"/>
        </w:rPr>
        <w:t xml:space="preserve"> </w:t>
      </w:r>
      <w:r w:rsidR="00E42928">
        <w:rPr>
          <w:rFonts w:ascii="Times New Roman" w:hAnsi="Times New Roman" w:cs="Times New Roman"/>
          <w:sz w:val="24"/>
          <w:szCs w:val="24"/>
        </w:rPr>
        <w:t>-</w:t>
      </w:r>
      <w:r w:rsidR="00A06FB4">
        <w:rPr>
          <w:rFonts w:ascii="Times New Roman" w:hAnsi="Times New Roman" w:cs="Times New Roman"/>
          <w:sz w:val="24"/>
          <w:szCs w:val="24"/>
        </w:rPr>
        <w:t xml:space="preserve"> </w:t>
      </w:r>
      <w:r w:rsidR="001F0435" w:rsidRPr="00FF2437">
        <w:rPr>
          <w:rFonts w:ascii="Times New Roman" w:hAnsi="Times New Roman" w:cs="Times New Roman"/>
          <w:sz w:val="24"/>
          <w:szCs w:val="24"/>
        </w:rPr>
        <w:t>140</w:t>
      </w:r>
      <w:r w:rsidR="00E4292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чел.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Демографическая </w:t>
      </w:r>
      <w:r w:rsidR="003E7800" w:rsidRPr="00862724">
        <w:rPr>
          <w:rFonts w:ascii="Times New Roman" w:hAnsi="Times New Roman" w:cs="Times New Roman"/>
          <w:sz w:val="24"/>
          <w:szCs w:val="24"/>
        </w:rPr>
        <w:t>ситуация, складывающаяся на территории сельского поселения, характеризуется низким уровнем рождаемости, высокой смертностью, неблагоприятным соотношение «</w:t>
      </w:r>
      <w:r w:rsidRPr="00862724">
        <w:rPr>
          <w:rFonts w:ascii="Times New Roman" w:hAnsi="Times New Roman" w:cs="Times New Roman"/>
          <w:sz w:val="24"/>
          <w:szCs w:val="24"/>
        </w:rPr>
        <w:t>рождаемость-смертность»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  Короткая продолжительность жизни, невысокая рождаемость, объясняется следующими факторами: многократным повышением стоимости самообеспечения (питание, лечение, лекарства, одежда). С развалом экономики </w:t>
      </w:r>
      <w:r w:rsidR="003E7800" w:rsidRPr="00862724">
        <w:rPr>
          <w:rFonts w:ascii="Times New Roman" w:hAnsi="Times New Roman" w:cs="Times New Roman"/>
          <w:sz w:val="24"/>
          <w:szCs w:val="24"/>
        </w:rPr>
        <w:t>в период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перестройки, </w:t>
      </w:r>
      <w:r w:rsidR="003E7800" w:rsidRPr="00862724">
        <w:rPr>
          <w:rFonts w:ascii="Times New Roman" w:hAnsi="Times New Roman" w:cs="Times New Roman"/>
          <w:sz w:val="24"/>
          <w:szCs w:val="24"/>
        </w:rPr>
        <w:t>произошел развал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социальной инфраструктуры на селе, обанкротилась ранее крупные </w:t>
      </w:r>
      <w:r w:rsidR="003E7800" w:rsidRPr="00862724">
        <w:rPr>
          <w:rFonts w:ascii="Times New Roman" w:hAnsi="Times New Roman" w:cs="Times New Roman"/>
          <w:sz w:val="24"/>
          <w:szCs w:val="24"/>
        </w:rPr>
        <w:t>производственные и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сельскохозяйственные предприятия, появилась безработица, резко снизились доходы населения.   Деструктивные изменения в системе медицинского обслуживания также оказывают влияние на рост смертности от сердечно-сосудистых заболеваний, онкологии. На показатели рождаемости влияют следующие моменты: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материальное благополучие;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государственные выплаты за рождение второго ребенка;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lastRenderedPageBreak/>
        <w:t>- наличие собственного жилья;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уверенность в будущем подрастающего поколения.</w:t>
      </w:r>
    </w:p>
    <w:p w:rsidR="002A683D" w:rsidRPr="00C71AA5" w:rsidRDefault="002A683D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Рынок труда в поселении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Численность трудоспособного населения - около </w:t>
      </w:r>
      <w:r w:rsidR="00675EC2">
        <w:rPr>
          <w:rFonts w:ascii="Times New Roman" w:hAnsi="Times New Roman" w:cs="Times New Roman"/>
          <w:sz w:val="24"/>
          <w:szCs w:val="24"/>
          <w:shd w:val="clear" w:color="auto" w:fill="FFFFFF"/>
        </w:rPr>
        <w:t>380</w:t>
      </w:r>
      <w:r w:rsidR="002A683D" w:rsidRPr="002A683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3E7800"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человек, население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граждан, </w:t>
      </w:r>
      <w:r w:rsidR="00EE0961"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не достигших со</w:t>
      </w:r>
      <w:r w:rsidR="002A683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вершеннолетия — </w:t>
      </w:r>
      <w:r w:rsidR="005826BE">
        <w:rPr>
          <w:rFonts w:ascii="Times New Roman" w:hAnsi="Times New Roman" w:cs="Times New Roman"/>
          <w:sz w:val="24"/>
          <w:szCs w:val="24"/>
          <w:shd w:val="clear" w:color="auto" w:fill="FFFFFF"/>
        </w:rPr>
        <w:t>140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человек</w:t>
      </w:r>
      <w:r w:rsidR="00097374"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а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 </w:t>
      </w:r>
    </w:p>
    <w:tbl>
      <w:tblPr>
        <w:tblW w:w="9789" w:type="dxa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95"/>
        <w:gridCol w:w="1142"/>
        <w:gridCol w:w="992"/>
        <w:gridCol w:w="992"/>
        <w:gridCol w:w="1134"/>
        <w:gridCol w:w="1134"/>
      </w:tblGrid>
      <w:tr w:rsidR="00A06FB4" w:rsidRPr="00862724" w:rsidTr="00A06FB4">
        <w:trPr>
          <w:trHeight w:val="306"/>
        </w:trPr>
        <w:tc>
          <w:tcPr>
            <w:tcW w:w="43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                                                                                                                              </w:t>
            </w:r>
          </w:p>
        </w:tc>
        <w:tc>
          <w:tcPr>
            <w:tcW w:w="11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</w:tr>
      <w:tr w:rsidR="00A06FB4" w:rsidRPr="00862724" w:rsidTr="00A06FB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жителей всего</w:t>
            </w:r>
          </w:p>
        </w:tc>
        <w:tc>
          <w:tcPr>
            <w:tcW w:w="114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2A683D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701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2A683D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698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2A683D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719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A06FB4" w:rsidRDefault="008B70CD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709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A06FB4" w:rsidRDefault="008B70CD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719</w:t>
            </w:r>
          </w:p>
        </w:tc>
      </w:tr>
      <w:tr w:rsidR="00A06FB4" w:rsidRPr="00862724" w:rsidTr="00A06FB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работающих всего</w:t>
            </w:r>
          </w:p>
        </w:tc>
        <w:tc>
          <w:tcPr>
            <w:tcW w:w="114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B445C9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211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B445C9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210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B445C9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214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Default="0050435C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Default="00675EC2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220</w:t>
            </w:r>
          </w:p>
        </w:tc>
      </w:tr>
      <w:tr w:rsidR="00A06FB4" w:rsidRPr="00862724" w:rsidTr="00A06FB4">
        <w:trPr>
          <w:trHeight w:val="27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% работающих от общего кол-ва  жителей</w:t>
            </w:r>
          </w:p>
        </w:tc>
        <w:tc>
          <w:tcPr>
            <w:tcW w:w="114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3E7800" w:rsidRDefault="0050435C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3E7800" w:rsidRDefault="0050435C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3E7800" w:rsidRDefault="0050435C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Default="0050435C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Default="00675EC2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30,6</w:t>
            </w:r>
          </w:p>
        </w:tc>
      </w:tr>
      <w:tr w:rsidR="00A06FB4" w:rsidRPr="00862724" w:rsidTr="00A06FB4">
        <w:trPr>
          <w:trHeight w:val="277"/>
        </w:trPr>
        <w:tc>
          <w:tcPr>
            <w:tcW w:w="4395" w:type="dxa"/>
            <w:tcBorders>
              <w:left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</w:t>
            </w:r>
          </w:p>
        </w:tc>
        <w:tc>
          <w:tcPr>
            <w:tcW w:w="1142" w:type="dxa"/>
            <w:tcBorders>
              <w:left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06FB4" w:rsidRPr="00862724" w:rsidTr="00A06FB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стоящих в службе занятости</w:t>
            </w:r>
          </w:p>
        </w:tc>
        <w:tc>
          <w:tcPr>
            <w:tcW w:w="114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Default="008B70CD" w:rsidP="008B70CD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   12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Default="008B70CD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</w:tr>
      <w:tr w:rsidR="00A06FB4" w:rsidRPr="00862724" w:rsidTr="00A06FB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 всего;</w:t>
            </w:r>
          </w:p>
        </w:tc>
        <w:tc>
          <w:tcPr>
            <w:tcW w:w="114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3E7800" w:rsidRDefault="00675EC2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</w:t>
            </w:r>
          </w:p>
        </w:tc>
      </w:tr>
      <w:tr w:rsidR="00A06FB4" w:rsidRPr="00862724" w:rsidTr="00A06FB4">
        <w:trPr>
          <w:trHeight w:val="27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Кол-во двор занимающихся ЛПХ</w:t>
            </w:r>
          </w:p>
        </w:tc>
        <w:tc>
          <w:tcPr>
            <w:tcW w:w="114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452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458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462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Default="0050435C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442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Default="0050435C" w:rsidP="00A06FB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429</w:t>
            </w:r>
          </w:p>
        </w:tc>
      </w:tr>
      <w:tr w:rsidR="00A06FB4" w:rsidRPr="00862724" w:rsidTr="00A06FB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862724" w:rsidRDefault="00A06FB4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пенсионеров</w:t>
            </w:r>
          </w:p>
        </w:tc>
        <w:tc>
          <w:tcPr>
            <w:tcW w:w="114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191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191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Pr="003E7800" w:rsidRDefault="00A06FB4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186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Default="005826BE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195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06FB4" w:rsidRDefault="005826BE" w:rsidP="00A06FB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2437">
              <w:rPr>
                <w:rFonts w:ascii="Times New Roman" w:hAnsi="Times New Roman" w:cs="Times New Roman"/>
                <w:sz w:val="24"/>
                <w:szCs w:val="24"/>
              </w:rPr>
              <w:t>205</w:t>
            </w:r>
          </w:p>
        </w:tc>
      </w:tr>
    </w:tbl>
    <w:p w:rsidR="00BC01D7" w:rsidRPr="00862724" w:rsidRDefault="00BC01D7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2.1.3. </w:t>
      </w:r>
      <w:r w:rsidRPr="00862724">
        <w:rPr>
          <w:rFonts w:ascii="Times New Roman" w:hAnsi="Times New Roman" w:cs="Times New Roman"/>
          <w:b/>
          <w:sz w:val="24"/>
          <w:szCs w:val="24"/>
        </w:rPr>
        <w:t xml:space="preserve"> Образование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На территории</w:t>
      </w:r>
      <w:r w:rsidR="001F3591" w:rsidRPr="00862724">
        <w:rPr>
          <w:rFonts w:ascii="Times New Roman" w:hAnsi="Times New Roman" w:cs="Times New Roman"/>
          <w:sz w:val="24"/>
          <w:szCs w:val="24"/>
        </w:rPr>
        <w:t xml:space="preserve"> сельского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поселения находится </w:t>
      </w:r>
      <w:r w:rsidR="004F0E89">
        <w:rPr>
          <w:rFonts w:ascii="Times New Roman" w:hAnsi="Times New Roman" w:cs="Times New Roman"/>
          <w:color w:val="000000"/>
          <w:sz w:val="24"/>
          <w:szCs w:val="24"/>
        </w:rPr>
        <w:t xml:space="preserve"> школа и 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детский сад</w:t>
      </w:r>
      <w:r w:rsidRPr="00862724">
        <w:rPr>
          <w:rFonts w:ascii="Times New Roman" w:hAnsi="Times New Roman" w:cs="Times New Roman"/>
          <w:sz w:val="24"/>
          <w:szCs w:val="24"/>
        </w:rPr>
        <w:t xml:space="preserve">. </w:t>
      </w:r>
      <w:r w:rsidR="003E7800" w:rsidRPr="00862724">
        <w:rPr>
          <w:rFonts w:ascii="Times New Roman" w:hAnsi="Times New Roman" w:cs="Times New Roman"/>
          <w:sz w:val="24"/>
          <w:szCs w:val="24"/>
        </w:rPr>
        <w:t>Численность учащихся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составляет</w:t>
      </w:r>
      <w:r w:rsidR="009023EA">
        <w:rPr>
          <w:rFonts w:ascii="Times New Roman" w:hAnsi="Times New Roman" w:cs="Times New Roman"/>
          <w:sz w:val="24"/>
          <w:szCs w:val="24"/>
        </w:rPr>
        <w:t xml:space="preserve">  48</w:t>
      </w:r>
      <w:r w:rsidR="004F0E89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 человек</w:t>
      </w:r>
      <w:r w:rsidR="003B301A" w:rsidRPr="00862724">
        <w:rPr>
          <w:rFonts w:ascii="Times New Roman" w:hAnsi="Times New Roman" w:cs="Times New Roman"/>
          <w:sz w:val="24"/>
          <w:szCs w:val="24"/>
        </w:rPr>
        <w:t>а</w:t>
      </w:r>
      <w:r w:rsidR="004F0E89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и  </w:t>
      </w:r>
      <w:r w:rsidR="004F0E89">
        <w:rPr>
          <w:rFonts w:ascii="Times New Roman" w:hAnsi="Times New Roman" w:cs="Times New Roman"/>
          <w:sz w:val="24"/>
          <w:szCs w:val="24"/>
        </w:rPr>
        <w:t xml:space="preserve">19 </w:t>
      </w:r>
      <w:r w:rsidRPr="00862724">
        <w:rPr>
          <w:rFonts w:ascii="Times New Roman" w:hAnsi="Times New Roman" w:cs="Times New Roman"/>
          <w:sz w:val="24"/>
          <w:szCs w:val="24"/>
        </w:rPr>
        <w:t>детей, посещающих детск</w:t>
      </w:r>
      <w:r w:rsidR="001F3591" w:rsidRPr="00862724">
        <w:rPr>
          <w:rFonts w:ascii="Times New Roman" w:hAnsi="Times New Roman" w:cs="Times New Roman"/>
          <w:sz w:val="24"/>
          <w:szCs w:val="24"/>
        </w:rPr>
        <w:t>и</w:t>
      </w:r>
      <w:r w:rsidRPr="00862724">
        <w:rPr>
          <w:rFonts w:ascii="Times New Roman" w:hAnsi="Times New Roman" w:cs="Times New Roman"/>
          <w:sz w:val="24"/>
          <w:szCs w:val="24"/>
        </w:rPr>
        <w:t xml:space="preserve">й сад.  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764"/>
        <w:gridCol w:w="4979"/>
        <w:gridCol w:w="2162"/>
        <w:gridCol w:w="992"/>
        <w:gridCol w:w="920"/>
      </w:tblGrid>
      <w:tr w:rsidR="00026D0A" w:rsidRPr="00862724" w:rsidTr="003B301A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Мощ-ность,</w:t>
            </w:r>
          </w:p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место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Этажн.</w:t>
            </w:r>
          </w:p>
        </w:tc>
      </w:tr>
      <w:tr w:rsidR="00026D0A" w:rsidRPr="00862724" w:rsidTr="00F26552">
        <w:trPr>
          <w:trHeight w:val="346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76DE2" w:rsidRDefault="003B301A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О</w:t>
            </w:r>
            <w:r w:rsidR="00026D0A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ОШ с.</w:t>
            </w:r>
            <w:r w:rsidR="004F0E8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Севрюкаево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,</w:t>
            </w:r>
          </w:p>
          <w:p w:rsidR="00026D0A" w:rsidRPr="00862724" w:rsidRDefault="00026D0A" w:rsidP="00F26552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3B301A" w:rsidP="003B301A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="004F0E8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Севрюкаево ул. Школьная</w:t>
            </w:r>
            <w:r w:rsidR="00A105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4F0E8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F80E9B" w:rsidRDefault="00743928" w:rsidP="00F26552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862724" w:rsidRDefault="009023EA" w:rsidP="00B9608F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  <w:tr w:rsidR="00F26552" w:rsidRPr="00862724" w:rsidTr="00F26552">
        <w:trPr>
          <w:trHeight w:val="415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F26552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4F0E89" w:rsidP="006B1EC3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ДОУ «Красная Шапочка</w:t>
            </w:r>
            <w:r w:rsidR="00F26552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»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4F0E89" w:rsidP="003B301A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Севрюкаево ул. Школьная 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F80E9B" w:rsidRDefault="00743928" w:rsidP="00B9608F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552" w:rsidRPr="00862724" w:rsidRDefault="009023EA" w:rsidP="00B9608F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</w:tbl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ED4591" w:rsidRPr="00862724" w:rsidRDefault="00026D0A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</w:t>
      </w:r>
      <w:r w:rsidR="00B22A67" w:rsidRPr="00862724">
        <w:rPr>
          <w:rFonts w:ascii="Times New Roman" w:hAnsi="Times New Roman" w:cs="Times New Roman"/>
          <w:sz w:val="24"/>
          <w:szCs w:val="24"/>
        </w:rPr>
        <w:t>Система образования, включает</w:t>
      </w:r>
      <w:r w:rsidR="00B22A67">
        <w:rPr>
          <w:rFonts w:ascii="Times New Roman" w:hAnsi="Times New Roman" w:cs="Times New Roman"/>
          <w:sz w:val="24"/>
          <w:szCs w:val="24"/>
        </w:rPr>
        <w:t xml:space="preserve">  все  её  ступени</w:t>
      </w:r>
      <w:r w:rsidRPr="00862724">
        <w:rPr>
          <w:rFonts w:ascii="Times New Roman" w:hAnsi="Times New Roman" w:cs="Times New Roman"/>
          <w:sz w:val="24"/>
          <w:szCs w:val="24"/>
        </w:rPr>
        <w:t>– от детского  дошкольного  образования  до  основного</w:t>
      </w:r>
      <w:r w:rsidR="003B301A" w:rsidRPr="00862724">
        <w:rPr>
          <w:rFonts w:ascii="Times New Roman" w:hAnsi="Times New Roman" w:cs="Times New Roman"/>
          <w:sz w:val="24"/>
          <w:szCs w:val="24"/>
        </w:rPr>
        <w:t xml:space="preserve"> общего образования</w:t>
      </w:r>
      <w:r w:rsidR="00D4562E" w:rsidRPr="00862724">
        <w:rPr>
          <w:rFonts w:ascii="Times New Roman" w:hAnsi="Times New Roman" w:cs="Times New Roman"/>
          <w:sz w:val="24"/>
          <w:szCs w:val="24"/>
        </w:rPr>
        <w:t>.</w:t>
      </w:r>
      <w:r w:rsidR="00B22A67" w:rsidRPr="00862724">
        <w:rPr>
          <w:rFonts w:ascii="Times New Roman" w:hAnsi="Times New Roman" w:cs="Times New Roman"/>
          <w:sz w:val="24"/>
          <w:szCs w:val="24"/>
        </w:rPr>
        <w:t>Это даетвозможность адекватно реагировать на меняющиеся условия жизни общества</w:t>
      </w:r>
      <w:r w:rsidR="006B1EC3" w:rsidRPr="00862724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ED4591" w:rsidRPr="00862724" w:rsidRDefault="00ED4591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B47131">
      <w:pPr>
        <w:pStyle w:val="af9"/>
        <w:tabs>
          <w:tab w:val="left" w:pos="5340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 Развитие отраслей социальной сферы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A124BC" w:rsidRPr="00862724" w:rsidRDefault="00A124BC" w:rsidP="00B47131">
      <w:pPr>
        <w:pStyle w:val="af9"/>
        <w:tabs>
          <w:tab w:val="left" w:pos="5340"/>
        </w:tabs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В  связи  с  прогнозными  показателями  динамики  численности  населения,  изменившимися  условиями  экономического  развития,  предусматриваются  изменения  в  социальной  инфраструктуре.</w:t>
      </w:r>
    </w:p>
    <w:p w:rsidR="00A124BC" w:rsidRPr="00862724" w:rsidRDefault="00025364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Прогнозом на 2019</w:t>
      </w:r>
      <w:r w:rsidR="00AC4CEE" w:rsidRPr="00862724">
        <w:rPr>
          <w:rFonts w:ascii="Times New Roman" w:hAnsi="Times New Roman" w:cs="Times New Roman"/>
          <w:sz w:val="24"/>
          <w:szCs w:val="24"/>
        </w:rPr>
        <w:t xml:space="preserve"> год и на период до 2027</w:t>
      </w:r>
      <w:r w:rsidR="00A124BC" w:rsidRPr="00862724">
        <w:rPr>
          <w:rFonts w:ascii="Times New Roman" w:hAnsi="Times New Roman" w:cs="Times New Roman"/>
          <w:sz w:val="24"/>
          <w:szCs w:val="24"/>
        </w:rPr>
        <w:t>года  определены следующие приоритеты социальной  инфраструктуры развития сельского поселения: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-повышение уровня жизни населения сельского, в т.ч. на основе развития социальной инфраструктуры;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-улучшение состояния здоровья населения на основе доступной широким слоям населения медицинской помощи и повышения качества медицинских услуг;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-развитие жилищной сферы в </w:t>
      </w:r>
      <w:r w:rsidR="00AC4CEE" w:rsidRPr="00862724">
        <w:rPr>
          <w:rFonts w:ascii="Times New Roman" w:hAnsi="Times New Roman" w:cs="Times New Roman"/>
          <w:sz w:val="24"/>
          <w:szCs w:val="24"/>
        </w:rPr>
        <w:t>сельском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поселении;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-создание условий для гармоничного развития подрастающего поколения в </w:t>
      </w:r>
      <w:r w:rsidR="00AC4CEE" w:rsidRPr="00862724">
        <w:rPr>
          <w:rFonts w:ascii="Times New Roman" w:hAnsi="Times New Roman" w:cs="Times New Roman"/>
          <w:sz w:val="24"/>
          <w:szCs w:val="24"/>
        </w:rPr>
        <w:t xml:space="preserve">сельском </w:t>
      </w:r>
      <w:r w:rsidRPr="00862724">
        <w:rPr>
          <w:rFonts w:ascii="Times New Roman" w:hAnsi="Times New Roman" w:cs="Times New Roman"/>
          <w:sz w:val="24"/>
          <w:szCs w:val="24"/>
        </w:rPr>
        <w:t>поселении;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-сохранение культурного наследия.</w:t>
      </w:r>
    </w:p>
    <w:p w:rsidR="00A124BC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6947E6" w:rsidRPr="00862724" w:rsidRDefault="006947E6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B47131">
      <w:pPr>
        <w:pStyle w:val="af9"/>
        <w:tabs>
          <w:tab w:val="left" w:pos="2265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lastRenderedPageBreak/>
        <w:t>2.1.4.1. Культура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A124BC" w:rsidRPr="00862724" w:rsidRDefault="00A124BC" w:rsidP="00B47131">
      <w:pPr>
        <w:pStyle w:val="af9"/>
        <w:tabs>
          <w:tab w:val="left" w:pos="2265"/>
        </w:tabs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Предоставление услуг населению в области культуры в сельском поселении осуществляют:</w:t>
      </w:r>
    </w:p>
    <w:p w:rsidR="000F56AC" w:rsidRPr="00862724" w:rsidRDefault="00A124BC" w:rsidP="00EF7C8C">
      <w:pPr>
        <w:pStyle w:val="af9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0F56A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СДК </w:t>
      </w:r>
      <w:r w:rsidR="00AC4CEE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с.</w:t>
      </w:r>
      <w:r w:rsidR="009023EA">
        <w:rPr>
          <w:rFonts w:ascii="Times New Roman" w:hAnsi="Times New Roman" w:cs="Times New Roman"/>
          <w:color w:val="000000"/>
          <w:sz w:val="24"/>
          <w:szCs w:val="24"/>
        </w:rPr>
        <w:t>Севрюкаево</w:t>
      </w:r>
    </w:p>
    <w:p w:rsidR="00A124BC" w:rsidRPr="00862724" w:rsidRDefault="00AC4CEE" w:rsidP="00EF7C8C">
      <w:pPr>
        <w:pStyle w:val="af9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t>- Библиотека с.</w:t>
      </w:r>
      <w:r w:rsidR="009023EA">
        <w:rPr>
          <w:rFonts w:ascii="Times New Roman" w:hAnsi="Times New Roman" w:cs="Times New Roman"/>
          <w:color w:val="000000"/>
          <w:sz w:val="24"/>
          <w:szCs w:val="24"/>
        </w:rPr>
        <w:t>Севрюкаево</w:t>
      </w:r>
    </w:p>
    <w:p w:rsidR="00AC4CEE" w:rsidRPr="00862724" w:rsidRDefault="00AC4CEE" w:rsidP="00AC4CEE">
      <w:pPr>
        <w:pStyle w:val="af9"/>
        <w:rPr>
          <w:rFonts w:ascii="Times New Roman" w:hAnsi="Times New Roman" w:cs="Times New Roman"/>
          <w:color w:val="FF0000"/>
          <w:sz w:val="24"/>
          <w:szCs w:val="24"/>
        </w:rPr>
      </w:pPr>
    </w:p>
    <w:tbl>
      <w:tblPr>
        <w:tblpPr w:leftFromText="180" w:rightFromText="180" w:vertAnchor="text" w:horzAnchor="margin" w:tblpY="-79"/>
        <w:tblW w:w="10173" w:type="dxa"/>
        <w:tblLayout w:type="fixed"/>
        <w:tblLook w:val="0000" w:firstRow="0" w:lastRow="0" w:firstColumn="0" w:lastColumn="0" w:noHBand="0" w:noVBand="0"/>
      </w:tblPr>
      <w:tblGrid>
        <w:gridCol w:w="720"/>
        <w:gridCol w:w="3600"/>
        <w:gridCol w:w="2167"/>
        <w:gridCol w:w="3686"/>
      </w:tblGrid>
      <w:tr w:rsidR="00026D0A" w:rsidRPr="00862724" w:rsidTr="00B121B6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Населенный пункт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Мощность</w:t>
            </w:r>
          </w:p>
        </w:tc>
      </w:tr>
      <w:tr w:rsidR="00026D0A" w:rsidRPr="00862724" w:rsidTr="00B121B6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B121B6" w:rsidP="00026D0A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- СДК </w:t>
            </w:r>
            <w:r w:rsidR="00026D0A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</w:t>
            </w:r>
            <w:r w:rsidR="009023E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Севрюкаево</w:t>
            </w:r>
          </w:p>
          <w:p w:rsidR="00026D0A" w:rsidRPr="00862724" w:rsidRDefault="00026D0A" w:rsidP="00026D0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026D0A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</w:t>
            </w:r>
            <w:r w:rsidR="009023E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Севрюкаево</w:t>
            </w:r>
          </w:p>
          <w:p w:rsidR="00026D0A" w:rsidRPr="00862724" w:rsidRDefault="00026D0A" w:rsidP="00026D0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590784" w:rsidRDefault="00A10514" w:rsidP="00026D0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</w:t>
            </w:r>
          </w:p>
        </w:tc>
      </w:tr>
      <w:tr w:rsidR="00026D0A" w:rsidRPr="00862724" w:rsidTr="00B121B6">
        <w:trPr>
          <w:trHeight w:val="104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121B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Библиотека с.</w:t>
            </w:r>
            <w:r w:rsidR="009023E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Севрюкаево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B121B6" w:rsidP="00B121B6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="009023E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Севрюкаево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590784" w:rsidRDefault="009023EA" w:rsidP="00D6566D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:shd w:val="clear" w:color="auto" w:fill="FFFFFF"/>
              </w:rPr>
              <w:t xml:space="preserve">8596 </w:t>
            </w:r>
            <w:r w:rsidR="00B121B6" w:rsidRPr="0059078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экземпляров книг</w:t>
            </w:r>
          </w:p>
        </w:tc>
      </w:tr>
    </w:tbl>
    <w:p w:rsidR="00A124BC" w:rsidRPr="00862724" w:rsidRDefault="00A124BC" w:rsidP="00301A9A">
      <w:pPr>
        <w:pStyle w:val="af9"/>
        <w:rPr>
          <w:rFonts w:ascii="Times New Roman" w:hAnsi="Times New Roman" w:cs="Times New Roman"/>
          <w:color w:val="FF0000"/>
          <w:sz w:val="24"/>
          <w:szCs w:val="24"/>
        </w:rPr>
      </w:pPr>
      <w:r w:rsidRPr="00862724">
        <w:rPr>
          <w:rFonts w:ascii="Times New Roman" w:hAnsi="Times New Roman" w:cs="Times New Roman"/>
          <w:color w:val="FF0000"/>
          <w:sz w:val="24"/>
          <w:szCs w:val="24"/>
        </w:rPr>
        <w:t>.</w:t>
      </w:r>
      <w:r w:rsidRPr="00862724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</w:t>
      </w:r>
      <w:r w:rsidR="00026D0A" w:rsidRPr="00862724">
        <w:rPr>
          <w:rFonts w:ascii="Times New Roman" w:hAnsi="Times New Roman" w:cs="Times New Roman"/>
          <w:sz w:val="24"/>
          <w:szCs w:val="24"/>
        </w:rPr>
        <w:t>сельском  клубе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созданы взрослые и детские коллективы, работают кружки для взрослых и детей различных направлений: танцевальные, музыкальные</w:t>
      </w:r>
      <w:r w:rsidR="00026D0A" w:rsidRPr="00862724">
        <w:rPr>
          <w:rFonts w:ascii="Times New Roman" w:hAnsi="Times New Roman" w:cs="Times New Roman"/>
          <w:sz w:val="24"/>
          <w:szCs w:val="24"/>
        </w:rPr>
        <w:t>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Одним из основных направлений работы  является работа по организации досуга детей и подростков, это: проведение интеллектуальных игр, дней молодежи, уличных и настольных игр, различных спартакиад,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Задача в культурно-досуговых учреждениях - вводить инновационные формы организации досуга населения и  увеличить процент охвата населения. </w:t>
      </w:r>
    </w:p>
    <w:p w:rsidR="00026D0A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Проведение этих мероприятий позволит увеличить обеспеченность населения сельского  поселения   культурно-досуговыми  услугами.</w:t>
      </w:r>
    </w:p>
    <w:p w:rsidR="00026D0A" w:rsidRPr="00862724" w:rsidRDefault="00026D0A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2.1.4.2.Физическая культура и спорт</w:t>
      </w: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455"/>
        <w:gridCol w:w="3242"/>
        <w:gridCol w:w="2754"/>
        <w:gridCol w:w="3686"/>
      </w:tblGrid>
      <w:tr w:rsidR="00A124BC" w:rsidRPr="00862724" w:rsidTr="00675EC2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A124BC" w:rsidRPr="00862724" w:rsidTr="00675EC2">
        <w:trPr>
          <w:trHeight w:val="295"/>
        </w:trPr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A124BC" w:rsidRPr="00862724" w:rsidTr="00675EC2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862724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.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D6566D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Спортивный зал </w:t>
            </w:r>
            <w:r w:rsidR="0011273D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ГБОУ </w:t>
            </w:r>
            <w:r w:rsidR="00D6566D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О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ОШ</w:t>
            </w:r>
            <w:r w:rsidR="009023E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с Севрюкаево</w:t>
            </w:r>
          </w:p>
          <w:p w:rsidR="00B006AD" w:rsidRPr="00862724" w:rsidRDefault="00B006AD" w:rsidP="00D6566D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D6566D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="009023E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Севрюкаево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EF7C8C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color w:val="FF0000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На  территории сельского  посе</w:t>
      </w:r>
      <w:r w:rsidR="0011273D" w:rsidRPr="00862724">
        <w:rPr>
          <w:rFonts w:ascii="Times New Roman" w:hAnsi="Times New Roman" w:cs="Times New Roman"/>
          <w:sz w:val="24"/>
          <w:szCs w:val="24"/>
        </w:rPr>
        <w:t>ления  имеется   на  пришкольном  участке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с</w:t>
      </w:r>
      <w:r w:rsidR="00B768FD" w:rsidRPr="00862724">
        <w:rPr>
          <w:rFonts w:ascii="Times New Roman" w:hAnsi="Times New Roman" w:cs="Times New Roman"/>
          <w:sz w:val="24"/>
          <w:szCs w:val="24"/>
        </w:rPr>
        <w:t>тадион</w:t>
      </w:r>
      <w:r w:rsidRPr="00862724">
        <w:rPr>
          <w:rFonts w:ascii="Times New Roman" w:hAnsi="Times New Roman" w:cs="Times New Roman"/>
          <w:sz w:val="24"/>
          <w:szCs w:val="24"/>
        </w:rPr>
        <w:t>,  где проводятся игры и соревнования по волейболу, баскетболу, футболу, военно-спортивные соревнования и т.д.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зимний период любимыми видами спорта среди населения является катание на лыжах. </w:t>
      </w:r>
    </w:p>
    <w:p w:rsidR="00026D0A" w:rsidRPr="00862724" w:rsidRDefault="00026D0A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b/>
          <w:sz w:val="24"/>
          <w:szCs w:val="24"/>
        </w:rPr>
      </w:pPr>
      <w:r w:rsidRPr="00862724">
        <w:rPr>
          <w:rFonts w:ascii="Times New Roman" w:hAnsi="Times New Roman" w:cs="Times New Roman"/>
          <w:b/>
          <w:sz w:val="24"/>
          <w:szCs w:val="24"/>
        </w:rPr>
        <w:t>2.1.4.</w:t>
      </w:r>
      <w:r w:rsidR="0023574A" w:rsidRPr="00862724">
        <w:rPr>
          <w:rFonts w:ascii="Times New Roman" w:hAnsi="Times New Roman" w:cs="Times New Roman"/>
          <w:b/>
          <w:sz w:val="24"/>
          <w:szCs w:val="24"/>
        </w:rPr>
        <w:t>3</w:t>
      </w:r>
      <w:r w:rsidRPr="00862724">
        <w:rPr>
          <w:rFonts w:ascii="Times New Roman" w:hAnsi="Times New Roman" w:cs="Times New Roman"/>
          <w:b/>
          <w:sz w:val="24"/>
          <w:szCs w:val="24"/>
        </w:rPr>
        <w:t>.   Здравоохранение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>На территории</w:t>
      </w:r>
      <w:r w:rsidR="00B768FD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поселения находится  </w:t>
      </w:r>
      <w:r w:rsidR="002628B2">
        <w:rPr>
          <w:rFonts w:ascii="Times New Roman" w:hAnsi="Times New Roman" w:cs="Times New Roman"/>
          <w:color w:val="000000"/>
          <w:sz w:val="24"/>
          <w:szCs w:val="24"/>
        </w:rPr>
        <w:t>ФАП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2693"/>
        <w:gridCol w:w="2854"/>
        <w:gridCol w:w="1266"/>
        <w:gridCol w:w="2790"/>
      </w:tblGrid>
      <w:tr w:rsidR="00026D0A" w:rsidRPr="00862724" w:rsidTr="00B9608F">
        <w:tc>
          <w:tcPr>
            <w:tcW w:w="534" w:type="dxa"/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2693" w:type="dxa"/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854" w:type="dxa"/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1266" w:type="dxa"/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этажность</w:t>
            </w:r>
          </w:p>
        </w:tc>
        <w:tc>
          <w:tcPr>
            <w:tcW w:w="2790" w:type="dxa"/>
          </w:tcPr>
          <w:p w:rsidR="00026D0A" w:rsidRPr="00862724" w:rsidRDefault="00026D0A" w:rsidP="00B9608F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6B1EC3" w:rsidRPr="00862724" w:rsidTr="00B9608F">
        <w:tc>
          <w:tcPr>
            <w:tcW w:w="534" w:type="dxa"/>
          </w:tcPr>
          <w:p w:rsidR="006B1EC3" w:rsidRPr="00862724" w:rsidRDefault="006B1EC3" w:rsidP="006B1EC3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6B1EC3" w:rsidRPr="00862724" w:rsidRDefault="006B1EC3" w:rsidP="006B1EC3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ФАП с. </w:t>
            </w:r>
            <w:r w:rsidR="009023EA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</w:p>
        </w:tc>
        <w:tc>
          <w:tcPr>
            <w:tcW w:w="2854" w:type="dxa"/>
          </w:tcPr>
          <w:p w:rsidR="006B1EC3" w:rsidRPr="00862724" w:rsidRDefault="009023EA" w:rsidP="006B1EC3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с. Севрюкаево. ул. Школьная 9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66" w:type="dxa"/>
          </w:tcPr>
          <w:p w:rsidR="006B1EC3" w:rsidRPr="00862724" w:rsidRDefault="006B1EC3" w:rsidP="006B1EC3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90" w:type="dxa"/>
          </w:tcPr>
          <w:p w:rsidR="006B1EC3" w:rsidRPr="00862724" w:rsidRDefault="006B1EC3" w:rsidP="006B1EC3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</w:tbl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Специфика потери здоровья  жителями определяется, прежде всего, условиями жизни и труда.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Сельские</w:t>
      </w:r>
      <w:r w:rsidRPr="00862724">
        <w:rPr>
          <w:rFonts w:ascii="Times New Roman" w:hAnsi="Times New Roman" w:cs="Times New Roman"/>
          <w:sz w:val="24"/>
          <w:szCs w:val="24"/>
        </w:rPr>
        <w:t xml:space="preserve"> жители поселения практически лишены элементарных  коммунальных удобств, труд чаще носит физический характер. 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Причина высокой заболеваемости населения кроется в т.ч. и в особенностях проживания: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низкий жизненный уровень, 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отсутствие средств на приобретение лекарств,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низкая социальная культура,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малая плотность населения.</w:t>
      </w:r>
    </w:p>
    <w:p w:rsidR="00026D0A" w:rsidRPr="00862724" w:rsidRDefault="00026D0A" w:rsidP="00026D0A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lastRenderedPageBreak/>
        <w:t>Многие больные обращаются за медицинской помощью лишь в случаях крайней необходимости, при значительной запущенности заболевания и утяжелении самочувствия.</w:t>
      </w:r>
    </w:p>
    <w:p w:rsidR="003F5EA2" w:rsidRPr="00862724" w:rsidRDefault="003F5EA2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</w:t>
      </w:r>
      <w:r w:rsidR="00806278" w:rsidRPr="00862724">
        <w:rPr>
          <w:rFonts w:ascii="Times New Roman" w:hAnsi="Times New Roman" w:cs="Times New Roman"/>
          <w:sz w:val="24"/>
          <w:szCs w:val="24"/>
        </w:rPr>
        <w:t>5</w:t>
      </w:r>
      <w:r w:rsidRPr="00862724">
        <w:rPr>
          <w:rFonts w:ascii="Times New Roman" w:hAnsi="Times New Roman" w:cs="Times New Roman"/>
          <w:sz w:val="24"/>
          <w:szCs w:val="24"/>
        </w:rPr>
        <w:t>. Экономика  поселения</w:t>
      </w:r>
    </w:p>
    <w:p w:rsidR="00A124BC" w:rsidRPr="00862724" w:rsidRDefault="00806278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2.1.5</w:t>
      </w:r>
      <w:r w:rsidR="00A124BC" w:rsidRPr="00862724">
        <w:rPr>
          <w:rFonts w:ascii="Times New Roman" w:hAnsi="Times New Roman" w:cs="Times New Roman"/>
          <w:sz w:val="24"/>
          <w:szCs w:val="24"/>
        </w:rPr>
        <w:t>.1.Сельхозпредприятия, фермерские хозяйства, предприниматели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Сельское хозяйство поселения представлено 1 сельскохозяйственным предприятием   и    личными хозяйствами населения.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Прогноз разв</w:t>
      </w:r>
      <w:r w:rsidR="00FF2437">
        <w:rPr>
          <w:rFonts w:ascii="Times New Roman" w:hAnsi="Times New Roman" w:cs="Times New Roman"/>
          <w:sz w:val="24"/>
          <w:szCs w:val="24"/>
        </w:rPr>
        <w:t>ития сельского хозяйства на 2017</w:t>
      </w:r>
      <w:r w:rsidR="003F5EA2" w:rsidRPr="00862724">
        <w:rPr>
          <w:rFonts w:ascii="Times New Roman" w:hAnsi="Times New Roman" w:cs="Times New Roman"/>
          <w:sz w:val="24"/>
          <w:szCs w:val="24"/>
        </w:rPr>
        <w:t xml:space="preserve"> год и на период до 2027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года </w:t>
      </w: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разработан с учетом имеющегося в </w:t>
      </w:r>
      <w:r w:rsidR="00C8071A" w:rsidRPr="00862724">
        <w:rPr>
          <w:rFonts w:ascii="Times New Roman" w:hAnsi="Times New Roman" w:cs="Times New Roman"/>
          <w:spacing w:val="-1"/>
          <w:sz w:val="24"/>
          <w:szCs w:val="24"/>
        </w:rPr>
        <w:t>сельском поселении производственного</w:t>
      </w: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 потенциала,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сложившихся тенденций развития сельскохозяйственных организаций и личных подсобных хозяйств населения.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Территория сельского </w:t>
      </w:r>
      <w:r w:rsidR="00C8071A" w:rsidRPr="00862724">
        <w:rPr>
          <w:rFonts w:ascii="Times New Roman" w:hAnsi="Times New Roman" w:cs="Times New Roman"/>
          <w:sz w:val="24"/>
          <w:szCs w:val="24"/>
        </w:rPr>
        <w:t>поселения находится в зоне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рискованного  земледелия,  но    в  целом  агроклиматические  условия  поселения  благоприятны  для получения устойчивых  урожаев  районированных  сельскохозяйственных  культур  и  развития  животноводства.</w:t>
      </w:r>
    </w:p>
    <w:p w:rsidR="009F0F59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поселении  имеется  одно  сельскохозяйственное  предприятие  </w:t>
      </w:r>
      <w:r w:rsidR="003F5EA2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ООО « </w:t>
      </w:r>
      <w:r w:rsidR="00743928">
        <w:rPr>
          <w:rFonts w:ascii="Times New Roman" w:hAnsi="Times New Roman" w:cs="Times New Roman"/>
          <w:color w:val="000000"/>
          <w:sz w:val="24"/>
          <w:szCs w:val="24"/>
        </w:rPr>
        <w:t>Лука Самарская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>»</w:t>
      </w:r>
      <w:r w:rsidR="009F0F59" w:rsidRPr="00862724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A124BC" w:rsidRPr="00862724" w:rsidRDefault="009F0F59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Производством 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 яиц в поселении занимаются только в личных подсобных хозяйствах.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pacing w:val="-1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Производство продукции растениеводства в поселении ориентировано в </w:t>
      </w:r>
      <w:r w:rsidR="00C8071A" w:rsidRPr="00862724">
        <w:rPr>
          <w:rFonts w:ascii="Times New Roman" w:hAnsi="Times New Roman" w:cs="Times New Roman"/>
          <w:sz w:val="24"/>
          <w:szCs w:val="24"/>
        </w:rPr>
        <w:t xml:space="preserve">основном, </w:t>
      </w:r>
      <w:r w:rsidR="00C8071A" w:rsidRPr="00862724">
        <w:rPr>
          <w:rFonts w:ascii="Times New Roman" w:hAnsi="Times New Roman" w:cs="Times New Roman"/>
          <w:spacing w:val="-1"/>
          <w:sz w:val="24"/>
          <w:szCs w:val="24"/>
        </w:rPr>
        <w:t>на</w:t>
      </w: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 зерновые культуры.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Производством овощей в поселении занимаются, в основном  </w:t>
      </w:r>
      <w:r w:rsidRPr="00862724">
        <w:rPr>
          <w:rFonts w:ascii="Times New Roman" w:hAnsi="Times New Roman" w:cs="Times New Roman"/>
          <w:sz w:val="24"/>
          <w:szCs w:val="24"/>
        </w:rPr>
        <w:t xml:space="preserve"> личные подсобные хозяйства.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Хозяйства населения в основном занимаются посевами сельскохозяйственных культур (картофель, овощи (открытого и закрытого грунта). Отведенная площадь под  сады и огороды практически используется в полном объеме по назначению.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Одной из значимых экономических составляющих для поселения, являются личные подсобные хозяйства и от их </w:t>
      </w:r>
      <w:r w:rsidR="00C8071A" w:rsidRPr="00862724">
        <w:rPr>
          <w:rFonts w:ascii="Times New Roman" w:hAnsi="Times New Roman" w:cs="Times New Roman"/>
          <w:sz w:val="24"/>
          <w:szCs w:val="24"/>
        </w:rPr>
        <w:t>развития 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многом, зависит сегодня благосостояние населения.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806278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2.1.5</w:t>
      </w:r>
      <w:r w:rsidR="00A124BC" w:rsidRPr="00862724">
        <w:rPr>
          <w:rFonts w:ascii="Times New Roman" w:hAnsi="Times New Roman" w:cs="Times New Roman"/>
          <w:sz w:val="24"/>
          <w:szCs w:val="24"/>
        </w:rPr>
        <w:t>.2.   Личные подсобные хозяйства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Личные подсобные хозяйства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  <w:highlight w:val="yellow"/>
        </w:rPr>
      </w:pPr>
    </w:p>
    <w:tbl>
      <w:tblPr>
        <w:tblW w:w="9359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69"/>
        <w:gridCol w:w="1979"/>
        <w:gridCol w:w="1985"/>
        <w:gridCol w:w="2126"/>
      </w:tblGrid>
      <w:tr w:rsidR="008B70CD" w:rsidRPr="00862724" w:rsidTr="008B70CD">
        <w:trPr>
          <w:trHeight w:val="196"/>
        </w:trPr>
        <w:tc>
          <w:tcPr>
            <w:tcW w:w="3269" w:type="dxa"/>
            <w:shd w:val="clear" w:color="auto" w:fill="auto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ЛПХ на территории поселения:</w:t>
            </w:r>
          </w:p>
        </w:tc>
        <w:tc>
          <w:tcPr>
            <w:tcW w:w="1979" w:type="dxa"/>
            <w:shd w:val="clear" w:color="auto" w:fill="auto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01.01.2017</w:t>
            </w:r>
          </w:p>
        </w:tc>
        <w:tc>
          <w:tcPr>
            <w:tcW w:w="1985" w:type="dxa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01.01.2018</w:t>
            </w:r>
          </w:p>
        </w:tc>
        <w:tc>
          <w:tcPr>
            <w:tcW w:w="2126" w:type="dxa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01.01.2019</w:t>
            </w:r>
          </w:p>
        </w:tc>
      </w:tr>
      <w:tr w:rsidR="008B70CD" w:rsidRPr="00862724" w:rsidTr="008B70CD">
        <w:trPr>
          <w:trHeight w:val="299"/>
        </w:trPr>
        <w:tc>
          <w:tcPr>
            <w:tcW w:w="3269" w:type="dxa"/>
            <w:shd w:val="clear" w:color="auto" w:fill="auto"/>
          </w:tcPr>
          <w:p w:rsidR="008B70CD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</w:p>
          <w:p w:rsidR="008B70CD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Кармалы</w:t>
            </w:r>
          </w:p>
          <w:p w:rsidR="008B70CD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Мордово</w:t>
            </w:r>
          </w:p>
          <w:p w:rsidR="008B70CD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Лбище</w:t>
            </w:r>
          </w:p>
          <w:p w:rsidR="008B70CD" w:rsidRPr="002A683D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Кольцово</w:t>
            </w:r>
          </w:p>
        </w:tc>
        <w:tc>
          <w:tcPr>
            <w:tcW w:w="1979" w:type="dxa"/>
            <w:shd w:val="clear" w:color="auto" w:fill="auto"/>
          </w:tcPr>
          <w:p w:rsidR="008B70CD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232</w:t>
            </w:r>
          </w:p>
          <w:p w:rsidR="008B70CD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71</w:t>
            </w:r>
          </w:p>
          <w:p w:rsidR="008B70CD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103</w:t>
            </w:r>
          </w:p>
          <w:p w:rsidR="008B70CD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45</w:t>
            </w:r>
          </w:p>
          <w:p w:rsidR="008B70CD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8 </w:t>
            </w:r>
          </w:p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</w:p>
        </w:tc>
        <w:tc>
          <w:tcPr>
            <w:tcW w:w="1985" w:type="dxa"/>
          </w:tcPr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220</w:t>
            </w:r>
          </w:p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68</w:t>
            </w:r>
          </w:p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101</w:t>
            </w:r>
          </w:p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126" w:type="dxa"/>
          </w:tcPr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212</w:t>
            </w:r>
          </w:p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99</w:t>
            </w:r>
          </w:p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8B70CD" w:rsidRPr="00862724" w:rsidTr="008B70CD">
        <w:trPr>
          <w:trHeight w:val="68"/>
        </w:trPr>
        <w:tc>
          <w:tcPr>
            <w:tcW w:w="3269" w:type="dxa"/>
            <w:shd w:val="clear" w:color="auto" w:fill="FFFFFF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shd w:val="clear" w:color="auto" w:fill="FFFFFF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auto" w:fill="FFFFFF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FFFFFF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B70CD" w:rsidRPr="00862724" w:rsidTr="008B70CD">
        <w:trPr>
          <w:trHeight w:val="177"/>
        </w:trPr>
        <w:tc>
          <w:tcPr>
            <w:tcW w:w="3269" w:type="dxa"/>
            <w:shd w:val="clear" w:color="auto" w:fill="FFFFFF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shd w:val="clear" w:color="auto" w:fill="FFFFFF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459</w:t>
            </w:r>
          </w:p>
        </w:tc>
        <w:tc>
          <w:tcPr>
            <w:tcW w:w="1985" w:type="dxa"/>
            <w:shd w:val="clear" w:color="auto" w:fill="FFFFFF"/>
          </w:tcPr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442</w:t>
            </w:r>
          </w:p>
        </w:tc>
        <w:tc>
          <w:tcPr>
            <w:tcW w:w="2126" w:type="dxa"/>
            <w:shd w:val="clear" w:color="auto" w:fill="FFFFFF"/>
          </w:tcPr>
          <w:p w:rsidR="008B70CD" w:rsidRDefault="008B70CD" w:rsidP="00C66E9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429</w:t>
            </w: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Наличие животных на территории сельского поселения:</w:t>
      </w:r>
    </w:p>
    <w:tbl>
      <w:tblPr>
        <w:tblW w:w="9647" w:type="dxa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61"/>
        <w:gridCol w:w="1843"/>
        <w:gridCol w:w="1842"/>
        <w:gridCol w:w="1701"/>
      </w:tblGrid>
      <w:tr w:rsidR="008B70CD" w:rsidRPr="00862724" w:rsidTr="008B70CD">
        <w:trPr>
          <w:trHeight w:val="305"/>
        </w:trPr>
        <w:tc>
          <w:tcPr>
            <w:tcW w:w="4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Вид животных (гол.)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8B70CD" w:rsidRPr="00862724" w:rsidRDefault="008B70CD" w:rsidP="006553A0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01.01.2017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8B70CD" w:rsidRPr="00862724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01.01.2018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8B70CD" w:rsidRPr="00862724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01.01.2019</w:t>
            </w:r>
          </w:p>
        </w:tc>
      </w:tr>
      <w:tr w:rsidR="008B70CD" w:rsidRPr="003E7800" w:rsidTr="008B70CD">
        <w:trPr>
          <w:trHeight w:val="295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КРС всего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130</w:t>
            </w: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130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78</w:t>
            </w:r>
          </w:p>
        </w:tc>
      </w:tr>
      <w:tr w:rsidR="008B70CD" w:rsidRPr="003E7800" w:rsidTr="008B70CD">
        <w:trPr>
          <w:trHeight w:val="268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 т.ч. С/Х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8B70CD" w:rsidRPr="003E7800" w:rsidTr="008B70CD">
        <w:trPr>
          <w:trHeight w:val="276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  <w:tr w:rsidR="008B70CD" w:rsidRPr="003E7800" w:rsidTr="008B70CD">
        <w:trPr>
          <w:trHeight w:val="276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коров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87</w:t>
            </w: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87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43</w:t>
            </w:r>
          </w:p>
        </w:tc>
      </w:tr>
      <w:tr w:rsidR="008B70CD" w:rsidRPr="003E7800" w:rsidTr="008B70CD">
        <w:trPr>
          <w:trHeight w:val="268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8B70CD" w:rsidRPr="003E7800" w:rsidTr="008B70CD">
        <w:trPr>
          <w:trHeight w:val="268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8B70CD" w:rsidRPr="003E7800" w:rsidTr="008B70CD">
        <w:trPr>
          <w:trHeight w:val="276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свиней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105</w:t>
            </w: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115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130</w:t>
            </w:r>
          </w:p>
        </w:tc>
      </w:tr>
      <w:tr w:rsidR="008B70CD" w:rsidRPr="003E7800" w:rsidTr="008B70CD">
        <w:trPr>
          <w:trHeight w:val="273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8B70CD" w:rsidRPr="003E7800" w:rsidTr="008B70CD">
        <w:trPr>
          <w:trHeight w:val="276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8B70CD" w:rsidRPr="003E7800" w:rsidTr="008B70CD">
        <w:trPr>
          <w:trHeight w:val="276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Лошадей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CB0CDB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B0C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CB0CDB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CB0CDB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8B70CD" w:rsidRPr="003E7800" w:rsidTr="008B70CD">
        <w:trPr>
          <w:trHeight w:val="276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lastRenderedPageBreak/>
              <w:t>С/Х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8B70CD" w:rsidRPr="003E7800" w:rsidTr="008B70CD">
        <w:trPr>
          <w:trHeight w:val="276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3E7800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8B70CD" w:rsidRPr="003E7800" w:rsidTr="008B70CD">
        <w:trPr>
          <w:trHeight w:val="295"/>
        </w:trPr>
        <w:tc>
          <w:tcPr>
            <w:tcW w:w="42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8B70CD" w:rsidRPr="00862724" w:rsidRDefault="008B70CD" w:rsidP="008B70C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Овец,  коз  всего: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70CD" w:rsidRPr="003E7800" w:rsidRDefault="008B70CD" w:rsidP="00E67845">
            <w:pPr>
              <w:pStyle w:val="af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  50\70</w:t>
            </w: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50/70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50435C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52/73</w:t>
            </w: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Причины, сдерживающие развитие личных подсобных хозяйств, следующие: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Нет организованного закупа сельскохозяйственной продукции;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  <w:u w:val="single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Высокая себестоимость с/х продукции, и ее низкая закупочная цена.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  <w:u w:val="single"/>
        </w:rPr>
        <w:t xml:space="preserve">Проблемы: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1) сельские жители недостаточно осведомлены о своих правах на землю и имущество. 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2) владельцы ЛПХ, предприниматели испытывают острый дефицит финансово-кредитных ресурсов в силу недостаточной государственной поддержки этого сектора экономики;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3) не налажена эффективная система сбыта продукции, материально-технического и производственного обслуживания К(Ф)Х и ЛПХ, других малых форм хозяйствования. В поселении и районе не производятся централизованные муниципальные закупки в хозяйствах молока, картофеля, овощей и других сельскохозяйственных продуктов. Владельцы ЛПХ вынуждены реализовывать продукцию самостоятельно или продавать частным перекупщикам и заготовителям.  Отсутствие кооперативов по закупке продукции тормозит как увеличению численности поголовья скота, так и увеличению земельных площадей под картофель и овощи;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4) низкий уровень заработной платы в отрасли, и отток работающих в другие отрасли производства и в социальную сферу;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Самостоятельно решить проблемы, с которыми сталкиваются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жители сельского поселения  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при ведении личных подсобных хозяйств достаточно трудно.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- Существенной причиной, сдерживающей рост численности поголовья скота у населения, является </w:t>
      </w:r>
      <w:r w:rsidR="00EE0961" w:rsidRPr="00862724">
        <w:rPr>
          <w:rFonts w:ascii="Times New Roman" w:hAnsi="Times New Roman" w:cs="Times New Roman"/>
          <w:sz w:val="24"/>
          <w:szCs w:val="24"/>
        </w:rPr>
        <w:t>– старение населения</w:t>
      </w:r>
      <w:r w:rsidRPr="00862724">
        <w:rPr>
          <w:rFonts w:ascii="Times New Roman" w:hAnsi="Times New Roman" w:cs="Times New Roman"/>
          <w:sz w:val="24"/>
          <w:szCs w:val="24"/>
        </w:rPr>
        <w:t xml:space="preserve">. Предприятия, сегодня работают в условиях рынка и  не  имеют достаточных ресурсов, чтобы оказывать гражданам  помощь в необходимых объемах, в заготовке кормов.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Закуп сельскохозяйственной продукции производятся по низким ценам. 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Старение  населения  из - за ухудшающейся демографической ситуации.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Способствуя и регулируя процесс развития ЛПХ в поселении можно решать эту проблему.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Развитие животноводства и огородничества, как одно из  направлений развития ЛПХ.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Производство продукции  животноводства  в  личных подсобных хозяйствах является приоритетным направлением в решении главного вопроса - самозанятость населения.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Эту проблему,  возможно,  решить следующим путем: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 -увеличения продажи  населению  молодняка  крупного  рогатого скота, свиней сельскохозяйственными предприятиями;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 - увеличения продажи населению птицы различных видов  и  пород через близлежащие  птицеводческие предприятия;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 Для повышения  племенной  ценности молодняка крупнорогатого скота, находящегося в личных подсобных хозяйствах, и экономической эффективности производства животноводческой продукции необходимо: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 - обеспечить  высокий уровень ветеринарного   обслуживания   в  личных подсобных    хозяйствах;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  -  необходимо  всячески поддерживать инициативу граждан,  которые сегодня оказывают услуги по заготовке кормов, вспашке огородов, сбору молока;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 -   создавать условия для создания и развития потребительско-сбытовых кооперативов на территории   поселения.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Default="00A124BC" w:rsidP="006947E6">
      <w:pPr>
        <w:pStyle w:val="af9"/>
        <w:numPr>
          <w:ilvl w:val="2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Жилищный фонд</w:t>
      </w:r>
    </w:p>
    <w:p w:rsidR="006947E6" w:rsidRPr="00862724" w:rsidRDefault="006947E6" w:rsidP="006947E6">
      <w:pPr>
        <w:pStyle w:val="af9"/>
        <w:ind w:left="1429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Состояние жилищно - коммунальной сферы сельского </w:t>
      </w:r>
      <w:r w:rsidR="00B445C9">
        <w:rPr>
          <w:rFonts w:ascii="Times New Roman" w:hAnsi="Times New Roman" w:cs="Times New Roman"/>
          <w:b/>
          <w:bCs/>
          <w:sz w:val="24"/>
          <w:szCs w:val="24"/>
        </w:rPr>
        <w:t>поселения Севрюкаево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Данные о существующем жилищном фонде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695"/>
        <w:gridCol w:w="5756"/>
        <w:gridCol w:w="1843"/>
        <w:gridCol w:w="1843"/>
      </w:tblGrid>
      <w:tr w:rsidR="008B70CD" w:rsidRPr="00862724" w:rsidTr="008B70CD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№ пп</w:t>
            </w:r>
          </w:p>
        </w:tc>
        <w:tc>
          <w:tcPr>
            <w:tcW w:w="5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Pr="0050435C" w:rsidRDefault="008B70CD" w:rsidP="000935E5">
            <w:pPr>
              <w:pStyle w:val="af9"/>
              <w:rPr>
                <w:rFonts w:ascii="Times New Roman" w:hAnsi="Times New Roman" w:cs="Times New Roman"/>
              </w:rPr>
            </w:pPr>
            <w:r w:rsidRPr="0050435C">
              <w:rPr>
                <w:rFonts w:ascii="Times New Roman" w:hAnsi="Times New Roman" w:cs="Times New Roman"/>
              </w:rPr>
              <w:t>На 01.01.2018</w:t>
            </w:r>
            <w:r>
              <w:rPr>
                <w:rFonts w:ascii="Times New Roman" w:hAnsi="Times New Roman" w:cs="Times New Roman"/>
              </w:rPr>
              <w:t>г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Pr="0050435C" w:rsidRDefault="008B70CD" w:rsidP="000935E5">
            <w:pPr>
              <w:pStyle w:val="af9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 01.01.2019г</w:t>
            </w:r>
          </w:p>
        </w:tc>
      </w:tr>
      <w:tr w:rsidR="008B70CD" w:rsidRPr="00862724" w:rsidTr="008B70CD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Pr="00862724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Pr="00862724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8B70CD" w:rsidRPr="00862724" w:rsidTr="008B70CD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Средний размер семьи, чел.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8B70CD" w:rsidRPr="00862724" w:rsidTr="008B70CD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Общий жилой фонд, 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общ. площади,  в т.ч.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11657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11657</w:t>
            </w:r>
          </w:p>
        </w:tc>
      </w:tr>
      <w:tr w:rsidR="008B70CD" w:rsidRPr="00862724" w:rsidTr="008B70CD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государственный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Pr="00AA2E52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Pr="00AA2E52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B70CD" w:rsidRPr="00862724" w:rsidTr="008B70CD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муниципальный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</w:t>
            </w:r>
          </w:p>
        </w:tc>
      </w:tr>
      <w:tr w:rsidR="008B70CD" w:rsidRPr="00862724" w:rsidTr="008B70CD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частный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11611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11611</w:t>
            </w:r>
          </w:p>
        </w:tc>
      </w:tr>
      <w:tr w:rsidR="008B70CD" w:rsidRPr="00862724" w:rsidTr="008B70CD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Общий жилой фонд на 1 жителя,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общ. площади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16,2</w:t>
            </w:r>
          </w:p>
        </w:tc>
      </w:tr>
      <w:tr w:rsidR="008B70CD" w:rsidRPr="00862724" w:rsidTr="008B70CD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5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Ветхий жилой фонд, 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общ. площади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Pr="00AA2E52" w:rsidRDefault="008B70CD" w:rsidP="00EF7C8C">
            <w:pPr>
              <w:pStyle w:val="af9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0CD" w:rsidRPr="00AA2E52" w:rsidRDefault="008B70CD" w:rsidP="00EF7C8C">
            <w:pPr>
              <w:pStyle w:val="af9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tbl>
      <w:tblPr>
        <w:tblW w:w="9931" w:type="dxa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70"/>
        <w:gridCol w:w="1275"/>
        <w:gridCol w:w="1843"/>
        <w:gridCol w:w="1843"/>
      </w:tblGrid>
      <w:tr w:rsidR="008B70CD" w:rsidRPr="00862724" w:rsidTr="008B70CD">
        <w:trPr>
          <w:trHeight w:val="465"/>
        </w:trPr>
        <w:tc>
          <w:tcPr>
            <w:tcW w:w="4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8B70CD" w:rsidRPr="0050435C" w:rsidRDefault="008B70CD" w:rsidP="00EF7C8C">
            <w:pPr>
              <w:pStyle w:val="af9"/>
              <w:rPr>
                <w:rFonts w:ascii="Times New Roman" w:hAnsi="Times New Roman" w:cs="Times New Roman"/>
              </w:rPr>
            </w:pPr>
            <w:r w:rsidRPr="0050435C">
              <w:rPr>
                <w:rFonts w:ascii="Times New Roman" w:hAnsi="Times New Roman" w:cs="Times New Roman"/>
              </w:rPr>
              <w:t>Единица измерения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50435C" w:rsidRDefault="008B70CD" w:rsidP="00A439BF">
            <w:pPr>
              <w:pStyle w:val="af9"/>
              <w:rPr>
                <w:rFonts w:ascii="Times New Roman" w:hAnsi="Times New Roman" w:cs="Times New Roman"/>
              </w:rPr>
            </w:pPr>
            <w:r w:rsidRPr="0050435C">
              <w:rPr>
                <w:rFonts w:ascii="Times New Roman" w:hAnsi="Times New Roman" w:cs="Times New Roman"/>
              </w:rPr>
              <w:t>На 01.01.2018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50435C" w:rsidRDefault="008B70CD" w:rsidP="00A439BF">
            <w:pPr>
              <w:pStyle w:val="af9"/>
              <w:rPr>
                <w:rFonts w:ascii="Times New Roman" w:hAnsi="Times New Roman" w:cs="Times New Roman"/>
              </w:rPr>
            </w:pPr>
            <w:r w:rsidRPr="0050435C">
              <w:rPr>
                <w:rFonts w:ascii="Times New Roman" w:hAnsi="Times New Roman" w:cs="Times New Roman"/>
              </w:rPr>
              <w:t>На 01.01.2019</w:t>
            </w:r>
          </w:p>
        </w:tc>
      </w:tr>
      <w:tr w:rsidR="008B70CD" w:rsidRPr="00862724" w:rsidTr="008B70CD">
        <w:trPr>
          <w:trHeight w:val="405"/>
        </w:trPr>
        <w:tc>
          <w:tcPr>
            <w:tcW w:w="497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Жилищный фонд - всего                                </w:t>
            </w:r>
          </w:p>
        </w:tc>
        <w:tc>
          <w:tcPr>
            <w:tcW w:w="1275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тыс.кв.м.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EF5E9F" w:rsidRDefault="008B70CD" w:rsidP="00A439BF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11,6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Pr="00EF5E9F" w:rsidRDefault="008B70CD" w:rsidP="00A439BF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11,6</w:t>
            </w:r>
          </w:p>
        </w:tc>
      </w:tr>
      <w:tr w:rsidR="008B70CD" w:rsidRPr="00862724" w:rsidTr="008B70CD">
        <w:trPr>
          <w:trHeight w:val="264"/>
        </w:trPr>
        <w:tc>
          <w:tcPr>
            <w:tcW w:w="4970" w:type="dxa"/>
            <w:tcBorders>
              <w:left w:val="single" w:sz="8" w:space="0" w:color="000000"/>
              <w:bottom w:val="single" w:sz="8" w:space="0" w:color="000000"/>
            </w:tcBorders>
          </w:tcPr>
          <w:p w:rsidR="008B70CD" w:rsidRPr="00862724" w:rsidRDefault="008B70CD" w:rsidP="00E03624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Благоустроенный жилой фонд «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газ, центр.отопл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.,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водопровод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275" w:type="dxa"/>
            <w:tcBorders>
              <w:left w:val="single" w:sz="8" w:space="0" w:color="000000"/>
              <w:bottom w:val="single" w:sz="8" w:space="0" w:color="000000"/>
            </w:tcBorders>
          </w:tcPr>
          <w:p w:rsidR="008B70CD" w:rsidRPr="00862724" w:rsidRDefault="008B70CD" w:rsidP="00AB54E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A439BF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396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A439BF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396</w:t>
            </w:r>
          </w:p>
        </w:tc>
      </w:tr>
      <w:tr w:rsidR="008B70CD" w:rsidRPr="00862724" w:rsidTr="008B70CD">
        <w:trPr>
          <w:trHeight w:val="264"/>
        </w:trPr>
        <w:tc>
          <w:tcPr>
            <w:tcW w:w="4970" w:type="dxa"/>
            <w:tcBorders>
              <w:left w:val="single" w:sz="8" w:space="0" w:color="000000"/>
              <w:bottom w:val="single" w:sz="8" w:space="0" w:color="000000"/>
            </w:tcBorders>
          </w:tcPr>
          <w:p w:rsidR="008B70CD" w:rsidRPr="00862724" w:rsidRDefault="008B70CD" w:rsidP="00E03624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Неблагоустроенный жилой фонд (местн.отопление, без канализации)</w:t>
            </w:r>
          </w:p>
        </w:tc>
        <w:tc>
          <w:tcPr>
            <w:tcW w:w="1275" w:type="dxa"/>
            <w:tcBorders>
              <w:left w:val="single" w:sz="8" w:space="0" w:color="000000"/>
              <w:bottom w:val="single" w:sz="8" w:space="0" w:color="000000"/>
            </w:tcBorders>
          </w:tcPr>
          <w:p w:rsidR="008B70CD" w:rsidRPr="00862724" w:rsidRDefault="008B70CD" w:rsidP="00AB54E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</w:t>
            </w:r>
          </w:p>
        </w:tc>
      </w:tr>
      <w:tr w:rsidR="008B70CD" w:rsidRPr="00862724" w:rsidTr="008B70CD">
        <w:trPr>
          <w:trHeight w:val="905"/>
        </w:trPr>
        <w:tc>
          <w:tcPr>
            <w:tcW w:w="4970" w:type="dxa"/>
            <w:tcBorders>
              <w:left w:val="single" w:sz="8" w:space="0" w:color="000000"/>
              <w:bottom w:val="single" w:sz="8" w:space="0" w:color="000000"/>
            </w:tcBorders>
          </w:tcPr>
          <w:p w:rsidR="008B70CD" w:rsidRPr="00862724" w:rsidRDefault="008B70CD" w:rsidP="00EF7C8C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обеспеченность жильем в среднем на одного жителя (кв.м.)</w:t>
            </w:r>
          </w:p>
        </w:tc>
        <w:tc>
          <w:tcPr>
            <w:tcW w:w="1275" w:type="dxa"/>
            <w:tcBorders>
              <w:left w:val="single" w:sz="8" w:space="0" w:color="000000"/>
              <w:bottom w:val="single" w:sz="8" w:space="0" w:color="000000"/>
            </w:tcBorders>
          </w:tcPr>
          <w:p w:rsidR="008B70CD" w:rsidRPr="00862724" w:rsidRDefault="008B70CD" w:rsidP="00AB54ED">
            <w:pPr>
              <w:pStyle w:val="af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16,8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70CD" w:rsidRDefault="008B70CD" w:rsidP="009A7934">
            <w:pPr>
              <w:pStyle w:val="af9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16,9</w:t>
            </w:r>
          </w:p>
        </w:tc>
      </w:tr>
    </w:tbl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Жилищный фонд </w:t>
      </w:r>
      <w:r w:rsidR="00AA2E52" w:rsidRPr="00862724">
        <w:rPr>
          <w:rFonts w:ascii="Times New Roman" w:hAnsi="Times New Roman" w:cs="Times New Roman"/>
          <w:sz w:val="24"/>
          <w:szCs w:val="24"/>
        </w:rPr>
        <w:t>сельского поселения характеризуется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следующими данными: общая площадь жилищного фонда –  </w:t>
      </w:r>
      <w:r w:rsidR="000F689F">
        <w:rPr>
          <w:rFonts w:ascii="Times New Roman" w:hAnsi="Times New Roman" w:cs="Times New Roman"/>
          <w:sz w:val="24"/>
          <w:szCs w:val="24"/>
        </w:rPr>
        <w:t>11,5</w:t>
      </w:r>
      <w:r w:rsidRPr="00862724">
        <w:rPr>
          <w:rFonts w:ascii="Times New Roman" w:hAnsi="Times New Roman" w:cs="Times New Roman"/>
          <w:sz w:val="24"/>
          <w:szCs w:val="24"/>
        </w:rPr>
        <w:t xml:space="preserve">, обеспеченность жильем –   </w:t>
      </w:r>
      <w:r w:rsidR="00AA2E52">
        <w:rPr>
          <w:rFonts w:ascii="Times New Roman" w:hAnsi="Times New Roman" w:cs="Times New Roman"/>
          <w:sz w:val="24"/>
          <w:szCs w:val="24"/>
        </w:rPr>
        <w:t>16,3</w:t>
      </w:r>
      <w:r w:rsidRPr="00862724">
        <w:rPr>
          <w:rFonts w:ascii="Times New Roman" w:hAnsi="Times New Roman" w:cs="Times New Roman"/>
          <w:sz w:val="24"/>
          <w:szCs w:val="24"/>
        </w:rPr>
        <w:t xml:space="preserve"> общей площади на одного жителя. Тем не менее, проблема по обеспечению жильем населения существует. 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Жители сельского </w:t>
      </w:r>
      <w:r w:rsidR="00AA2E52" w:rsidRPr="00862724">
        <w:rPr>
          <w:rFonts w:ascii="Times New Roman" w:hAnsi="Times New Roman" w:cs="Times New Roman"/>
          <w:sz w:val="24"/>
          <w:szCs w:val="24"/>
        </w:rPr>
        <w:t>поселения активно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участвуют в различных программах по обеспечению жильем: «Жилье молодым семьям</w:t>
      </w:r>
      <w:r w:rsidR="00AA2E52" w:rsidRPr="00862724">
        <w:rPr>
          <w:rFonts w:ascii="Times New Roman" w:hAnsi="Times New Roman" w:cs="Times New Roman"/>
          <w:sz w:val="24"/>
          <w:szCs w:val="24"/>
        </w:rPr>
        <w:t>», «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Социальное </w:t>
      </w:r>
      <w:r w:rsidR="00AA2E52" w:rsidRPr="00862724">
        <w:rPr>
          <w:rFonts w:ascii="Times New Roman" w:hAnsi="Times New Roman" w:cs="Times New Roman"/>
          <w:sz w:val="24"/>
          <w:szCs w:val="24"/>
        </w:rPr>
        <w:t>развитие села</w:t>
      </w:r>
      <w:r w:rsidRPr="00862724">
        <w:rPr>
          <w:rFonts w:ascii="Times New Roman" w:hAnsi="Times New Roman" w:cs="Times New Roman"/>
          <w:sz w:val="24"/>
          <w:szCs w:val="24"/>
        </w:rPr>
        <w:t xml:space="preserve">» и т.д.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К услугам  ЖКХ предоставляемым  в поселении  относится, </w:t>
      </w:r>
      <w:r w:rsidR="00A83EA5" w:rsidRPr="00862724">
        <w:rPr>
          <w:rFonts w:ascii="Times New Roman" w:hAnsi="Times New Roman" w:cs="Times New Roman"/>
          <w:sz w:val="24"/>
          <w:szCs w:val="24"/>
        </w:rPr>
        <w:t>вывоз мусора,  в</w:t>
      </w:r>
      <w:r w:rsidRPr="00862724">
        <w:rPr>
          <w:rFonts w:ascii="Times New Roman" w:hAnsi="Times New Roman" w:cs="Times New Roman"/>
          <w:sz w:val="24"/>
          <w:szCs w:val="24"/>
        </w:rPr>
        <w:t xml:space="preserve">одоснабжение. Развитие среды проживания </w:t>
      </w:r>
      <w:r w:rsidR="00AA2E52" w:rsidRPr="00862724">
        <w:rPr>
          <w:rFonts w:ascii="Times New Roman" w:hAnsi="Times New Roman" w:cs="Times New Roman"/>
          <w:sz w:val="24"/>
          <w:szCs w:val="24"/>
        </w:rPr>
        <w:t>населения поселения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создаст непосредственные условия для повышения качества жизни нынешнего и будущих поколений жителей. Перед органами местного самоуправления поселения стоит задача,  улучшение  качества  предоставляемых  услуг. 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Поселение не может развиваться без учета состояния и перспектив развития инженерных систем жизнеобеспечения, которые включают в себя такие составные части, как теплосн</w:t>
      </w:r>
      <w:r w:rsidR="00A439BF" w:rsidRPr="00862724">
        <w:rPr>
          <w:rFonts w:ascii="Times New Roman" w:hAnsi="Times New Roman" w:cs="Times New Roman"/>
          <w:sz w:val="24"/>
          <w:szCs w:val="24"/>
        </w:rPr>
        <w:t xml:space="preserve">абжение, </w:t>
      </w:r>
      <w:r w:rsidRPr="00862724">
        <w:rPr>
          <w:rFonts w:ascii="Times New Roman" w:hAnsi="Times New Roman" w:cs="Times New Roman"/>
          <w:sz w:val="24"/>
          <w:szCs w:val="24"/>
        </w:rPr>
        <w:t xml:space="preserve"> электроснабжение</w:t>
      </w:r>
      <w:r w:rsidR="00B624F6" w:rsidRPr="00862724">
        <w:rPr>
          <w:rFonts w:ascii="Times New Roman" w:hAnsi="Times New Roman" w:cs="Times New Roman"/>
          <w:sz w:val="24"/>
          <w:szCs w:val="24"/>
        </w:rPr>
        <w:t>и водоснабжение.</w:t>
      </w:r>
    </w:p>
    <w:p w:rsidR="00A124BC" w:rsidRPr="00862724" w:rsidRDefault="00A124BC" w:rsidP="00EF7C8C">
      <w:pPr>
        <w:pStyle w:val="af9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Непосредственно под развитием систем коммунальной инфраструктуры поселения понимается проведение комплекса мероприятий нормативно-правового, организационного и иного характера, направленных на повышение качества жизни населения поселения, понимание жителями поселения сложности проводимой коммунальной реформы, а также подготовку и проведение соответствующих инвестиционных программ.</w:t>
      </w:r>
    </w:p>
    <w:p w:rsidR="00F60198" w:rsidRPr="00862724" w:rsidRDefault="00F60198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3.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областях образования, здравоохранения, физической культуры и массового спорта и культуры,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  <w:r w:rsidR="00B75799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.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eastAsia="Calibri" w:hAnsi="Times New Roman" w:cs="Times New Roman"/>
          <w:sz w:val="24"/>
          <w:szCs w:val="24"/>
          <w:shd w:val="clear" w:color="auto" w:fill="FFFF00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3.1. Система объектов образования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настоящее время в </w:t>
      </w:r>
      <w:r w:rsidR="000F689F">
        <w:rPr>
          <w:rFonts w:ascii="Times New Roman" w:hAnsi="Times New Roman" w:cs="Times New Roman"/>
          <w:sz w:val="24"/>
          <w:szCs w:val="24"/>
        </w:rPr>
        <w:t>селе Севрюкаево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работает детский сад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«</w:t>
      </w:r>
      <w:r w:rsidR="000F689F">
        <w:rPr>
          <w:rFonts w:ascii="Times New Roman" w:hAnsi="Times New Roman" w:cs="Times New Roman"/>
          <w:sz w:val="24"/>
          <w:szCs w:val="24"/>
        </w:rPr>
        <w:t>Красная Шапочка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» на </w:t>
      </w:r>
      <w:r w:rsidR="000F689F">
        <w:rPr>
          <w:rFonts w:ascii="Times New Roman" w:hAnsi="Times New Roman" w:cs="Times New Roman"/>
          <w:sz w:val="24"/>
          <w:szCs w:val="24"/>
        </w:rPr>
        <w:t>3</w:t>
      </w:r>
      <w:r w:rsidR="00AE19B6">
        <w:rPr>
          <w:rFonts w:ascii="Times New Roman" w:hAnsi="Times New Roman" w:cs="Times New Roman"/>
          <w:sz w:val="24"/>
          <w:szCs w:val="24"/>
        </w:rPr>
        <w:t>0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мест.</w:t>
      </w:r>
      <w:r w:rsidRPr="00862724">
        <w:rPr>
          <w:rFonts w:ascii="Times New Roman" w:hAnsi="Times New Roman" w:cs="Times New Roman"/>
          <w:sz w:val="24"/>
          <w:szCs w:val="24"/>
        </w:rPr>
        <w:t xml:space="preserve"> Д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анный детский сад посещают </w:t>
      </w:r>
      <w:r w:rsidR="000F689F">
        <w:rPr>
          <w:rFonts w:ascii="Times New Roman" w:hAnsi="Times New Roman" w:cs="Times New Roman"/>
          <w:sz w:val="24"/>
          <w:szCs w:val="24"/>
        </w:rPr>
        <w:t>9</w:t>
      </w:r>
      <w:r w:rsidRPr="00862724">
        <w:rPr>
          <w:rFonts w:ascii="Times New Roman" w:hAnsi="Times New Roman" w:cs="Times New Roman"/>
          <w:sz w:val="24"/>
          <w:szCs w:val="24"/>
        </w:rPr>
        <w:t xml:space="preserve"> воспитанников</w:t>
      </w:r>
      <w:r w:rsidR="000A236D" w:rsidRPr="00862724">
        <w:rPr>
          <w:rFonts w:ascii="Times New Roman" w:hAnsi="Times New Roman" w:cs="Times New Roman"/>
          <w:sz w:val="24"/>
          <w:szCs w:val="24"/>
        </w:rPr>
        <w:t>. Прогнозируемый спрос на услуги детский сад удовлетворяет потребности поселения.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Прогнозируемый спрос на услуги в области начального, основного и общего </w:t>
      </w:r>
      <w:r w:rsidR="00C8071A" w:rsidRPr="00862724">
        <w:rPr>
          <w:rFonts w:ascii="Times New Roman" w:hAnsi="Times New Roman" w:cs="Times New Roman"/>
          <w:sz w:val="24"/>
          <w:szCs w:val="24"/>
        </w:rPr>
        <w:t>образования школа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рассчитана на </w:t>
      </w:r>
      <w:r w:rsidR="000F689F">
        <w:rPr>
          <w:rFonts w:ascii="Times New Roman" w:hAnsi="Times New Roman" w:cs="Times New Roman"/>
          <w:sz w:val="24"/>
          <w:szCs w:val="24"/>
        </w:rPr>
        <w:t xml:space="preserve">120 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мест, что вполне удовлетворяет потребности поселения.</w:t>
      </w:r>
    </w:p>
    <w:p w:rsidR="00156E3B" w:rsidRPr="00862724" w:rsidRDefault="00156E3B" w:rsidP="00156E3B">
      <w:pPr>
        <w:suppressAutoHyphens/>
        <w:spacing w:after="0" w:line="315" w:lineRule="atLeast"/>
        <w:jc w:val="both"/>
        <w:textAlignment w:val="baseline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 xml:space="preserve">3.2. Система объектов здравоохранения 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области </w:t>
      </w:r>
      <w:r w:rsidR="00C8071A" w:rsidRPr="00862724">
        <w:rPr>
          <w:rFonts w:ascii="Times New Roman" w:eastAsia="Calibri" w:hAnsi="Times New Roman" w:cs="Times New Roman"/>
          <w:sz w:val="24"/>
          <w:szCs w:val="24"/>
        </w:rPr>
        <w:t>здравоохранения, с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        Население сел в целом, переживает устойчивый период демографического роста. 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        Потребность в медицинских</w:t>
      </w:r>
      <w:r w:rsidR="00E9332D" w:rsidRPr="00862724">
        <w:rPr>
          <w:rFonts w:ascii="Times New Roman" w:eastAsia="Calibri" w:hAnsi="Times New Roman" w:cs="Times New Roman"/>
          <w:sz w:val="24"/>
          <w:szCs w:val="24"/>
        </w:rPr>
        <w:t xml:space="preserve"> услугах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постоянно возрастает. В </w:t>
      </w:r>
      <w:r w:rsidR="00710062" w:rsidRPr="00862724">
        <w:rPr>
          <w:rFonts w:ascii="Times New Roman" w:eastAsia="Calibri" w:hAnsi="Times New Roman" w:cs="Times New Roman"/>
          <w:sz w:val="24"/>
          <w:szCs w:val="24"/>
        </w:rPr>
        <w:t xml:space="preserve">поселении имеется </w:t>
      </w:r>
      <w:r w:rsidR="00E9332D" w:rsidRPr="00862724">
        <w:rPr>
          <w:rFonts w:ascii="Times New Roman" w:eastAsia="Calibri" w:hAnsi="Times New Roman" w:cs="Times New Roman"/>
          <w:sz w:val="24"/>
          <w:szCs w:val="24"/>
        </w:rPr>
        <w:t xml:space="preserve">ФАП в с. </w:t>
      </w:r>
      <w:r w:rsidR="000F689F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Учитывая значительную численность потребителей услуг в области здравоохранения, остаются не решенными вопросы качества, эффективности и доступности всех видов медицинских услуг. Таким образом, можно сделать вывод, что </w:t>
      </w:r>
      <w:r w:rsidR="00C8071A" w:rsidRPr="00862724">
        <w:rPr>
          <w:rFonts w:ascii="Times New Roman" w:eastAsia="Calibri" w:hAnsi="Times New Roman" w:cs="Times New Roman"/>
          <w:sz w:val="24"/>
          <w:szCs w:val="24"/>
        </w:rPr>
        <w:t>спрос на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услуги в сфере здравоохранения будет планомерно расти и в последующие годы.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         Острота указанных проблем определяет целесообразность использования программно-целевого метода для их решения, поскольку они требуют значительных бюджетных расходов.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села.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3.3. Система объектов культуры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Отрасль культуры </w:t>
      </w:r>
      <w:r w:rsidR="00C8071A" w:rsidRPr="00862724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0F689F">
        <w:rPr>
          <w:rFonts w:ascii="Times New Roman" w:hAnsi="Times New Roman" w:cs="Times New Roman"/>
          <w:sz w:val="24"/>
          <w:szCs w:val="24"/>
        </w:rPr>
        <w:t xml:space="preserve"> Севрюкаево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сельский дом культуры </w:t>
      </w:r>
      <w:r w:rsidR="00825E45" w:rsidRPr="00862724">
        <w:rPr>
          <w:rFonts w:ascii="Times New Roman" w:hAnsi="Times New Roman" w:cs="Times New Roman"/>
          <w:sz w:val="24"/>
          <w:szCs w:val="24"/>
        </w:rPr>
        <w:t xml:space="preserve">в с. </w:t>
      </w:r>
      <w:r w:rsidR="000F689F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="00825E45" w:rsidRPr="00862724">
        <w:rPr>
          <w:rFonts w:ascii="Times New Roman" w:hAnsi="Times New Roman" w:cs="Times New Roman"/>
          <w:sz w:val="24"/>
          <w:szCs w:val="24"/>
        </w:rPr>
        <w:t xml:space="preserve">на </w:t>
      </w:r>
      <w:r w:rsidR="000F689F">
        <w:rPr>
          <w:rFonts w:ascii="Times New Roman" w:hAnsi="Times New Roman" w:cs="Times New Roman"/>
          <w:sz w:val="24"/>
          <w:szCs w:val="24"/>
        </w:rPr>
        <w:t>9</w:t>
      </w:r>
      <w:r w:rsidR="00A10514">
        <w:rPr>
          <w:rFonts w:ascii="Times New Roman" w:hAnsi="Times New Roman" w:cs="Times New Roman"/>
          <w:sz w:val="24"/>
          <w:szCs w:val="24"/>
        </w:rPr>
        <w:t>0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ме</w:t>
      </w:r>
      <w:r w:rsidR="00825E45" w:rsidRPr="00862724">
        <w:rPr>
          <w:rFonts w:ascii="Times New Roman" w:hAnsi="Times New Roman" w:cs="Times New Roman"/>
          <w:sz w:val="24"/>
          <w:szCs w:val="24"/>
        </w:rPr>
        <w:t>с</w:t>
      </w:r>
      <w:r w:rsidR="00D836D4">
        <w:rPr>
          <w:rFonts w:ascii="Times New Roman" w:hAnsi="Times New Roman" w:cs="Times New Roman"/>
          <w:sz w:val="24"/>
          <w:szCs w:val="24"/>
        </w:rPr>
        <w:t>т находится в состоянии требующем капитального ремонта.</w:t>
      </w:r>
    </w:p>
    <w:p w:rsidR="00156E3B" w:rsidRPr="00862724" w:rsidRDefault="00156E3B" w:rsidP="00156E3B">
      <w:pPr>
        <w:pStyle w:val="af9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Востребованность населения в получении образовательных услуг художественно-эстетической направленности на сегодняшний день очевидна 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последние время растет интерес к посещению учреждений культуры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Привлечение большего числа подрастающего поколения и молодежи к занятиям в учреждениях культуры способствует развитию </w:t>
      </w:r>
      <w:r w:rsidRPr="0086272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качества жизни и оказывает влияние на социально-экономические процессы. </w:t>
      </w:r>
    </w:p>
    <w:p w:rsidR="00156E3B" w:rsidRPr="00862724" w:rsidRDefault="00156E3B" w:rsidP="00156E3B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color w:val="000000"/>
          <w:sz w:val="24"/>
          <w:szCs w:val="24"/>
        </w:rPr>
        <w:tab/>
        <w:t>Стратегические направления социально-культурной политики сельского поселения, определяет комплекс мероприятий, которые обеспечивают развитие творческого потенциала населения, способствуют сохранению и развитию традиций культуры, формируют досуг населения по различным направлениям.</w:t>
      </w:r>
    </w:p>
    <w:p w:rsidR="00156E3B" w:rsidRPr="00862724" w:rsidRDefault="00156E3B" w:rsidP="00156E3B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3.4. Система объектов физкультуры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Согласно данным ежегодных статистических отчетов ежегодно увеличивается количество занимающихся физической культурой и спортом по всем группам населения. 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>Увеличение числа занимающихся объясняется повышением роста популярности занятий спортом в целом, повышения престижа здорового образа жизни, отказа от вредных привычек.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На основе проведенного анализа можно сделать вывод о том, что наметившаяся за последние годы тенденция к увеличению популярности занятий физической культурой и спортом среди населения во всех возрастах сохраняется и продолжает набирать обороты. Этому способствует проведение активной пропаганды здорового образа жизни среди населения и формирование негативного отношения к употреблению алкоголя, табака. 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lastRenderedPageBreak/>
        <w:t>В результате этого происходит привлечение большего числа подрастающего поколения и молодежи к систематическим занятиям физической культурой и спортом, создание «моды на спорт» и здоровый образ жизни.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Таким образом, можно сделать вывод о том, что спрос на услуги в сфере физической культуры и массового спорта будет планомерно расти и в последующие годы. Проектом предлагается </w:t>
      </w:r>
      <w:r w:rsidR="00D836D4">
        <w:rPr>
          <w:rFonts w:ascii="Times New Roman" w:eastAsia="Calibri" w:hAnsi="Times New Roman" w:cs="Times New Roman"/>
          <w:sz w:val="24"/>
          <w:szCs w:val="24"/>
        </w:rPr>
        <w:t>строительство</w:t>
      </w:r>
      <w:r w:rsidR="00C8071A" w:rsidRPr="00862724">
        <w:rPr>
          <w:rFonts w:ascii="Times New Roman" w:eastAsia="Calibri" w:hAnsi="Times New Roman" w:cs="Times New Roman"/>
          <w:sz w:val="24"/>
          <w:szCs w:val="24"/>
        </w:rPr>
        <w:t xml:space="preserve"> спортивной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площадки (</w:t>
      </w:r>
      <w:r w:rsidRPr="00862724"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 w:rsidR="00D836D4">
        <w:rPr>
          <w:rFonts w:ascii="Times New Roman" w:eastAsia="Calibri" w:hAnsi="Times New Roman" w:cs="Times New Roman"/>
          <w:sz w:val="24"/>
          <w:szCs w:val="24"/>
        </w:rPr>
        <w:t xml:space="preserve"> = 800 кв.м</w:t>
      </w:r>
      <w:r w:rsidRPr="00862724">
        <w:rPr>
          <w:rFonts w:ascii="Times New Roman" w:eastAsia="Calibri" w:hAnsi="Times New Roman" w:cs="Times New Roman"/>
          <w:sz w:val="24"/>
          <w:szCs w:val="24"/>
        </w:rPr>
        <w:t>) до 202</w:t>
      </w:r>
      <w:r w:rsidR="0003106E">
        <w:rPr>
          <w:rFonts w:ascii="Times New Roman" w:eastAsia="Calibri" w:hAnsi="Times New Roman" w:cs="Times New Roman"/>
          <w:sz w:val="24"/>
          <w:szCs w:val="24"/>
        </w:rPr>
        <w:t>7</w:t>
      </w:r>
      <w:r w:rsidRPr="00862724">
        <w:rPr>
          <w:rFonts w:ascii="Times New Roman" w:eastAsia="Calibri" w:hAnsi="Times New Roman" w:cs="Times New Roman"/>
          <w:sz w:val="24"/>
          <w:szCs w:val="24"/>
        </w:rPr>
        <w:t>года</w:t>
      </w:r>
      <w:r w:rsidR="00D836D4">
        <w:rPr>
          <w:rFonts w:ascii="Times New Roman" w:eastAsia="Calibri" w:hAnsi="Times New Roman" w:cs="Times New Roman"/>
          <w:sz w:val="24"/>
          <w:szCs w:val="24"/>
        </w:rPr>
        <w:t xml:space="preserve"> в с.Севрюкаево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4.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Оценка нормативно-правовой базы, необходимой для функционирования и развития социальной инфраструктуры сел</w:t>
      </w:r>
      <w:r w:rsidR="00D836D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Севрюкаево, Кармалы,, Мордово, Лбище, Кольцово</w:t>
      </w:r>
      <w:r w:rsidR="00825E45"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.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4.1. Система объектов образования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Программа реализуется в соответствии сФедеральным</w:t>
      </w:r>
      <w:r w:rsidR="00825E45" w:rsidRPr="00862724">
        <w:rPr>
          <w:rFonts w:ascii="Times New Roman" w:hAnsi="Times New Roman" w:cs="Times New Roman"/>
          <w:sz w:val="24"/>
          <w:szCs w:val="24"/>
        </w:rPr>
        <w:t xml:space="preserve"> законом</w:t>
      </w:r>
      <w:r w:rsidRPr="00862724">
        <w:rPr>
          <w:rFonts w:ascii="Times New Roman" w:hAnsi="Times New Roman" w:cs="Times New Roman"/>
          <w:sz w:val="24"/>
          <w:szCs w:val="24"/>
        </w:rPr>
        <w:t xml:space="preserve"> от 29.12.2012 N 273-ФЗ "Об образовании в Российской Федерации"; Федеральным </w:t>
      </w:r>
      <w:r w:rsidR="00825E45" w:rsidRPr="00862724">
        <w:rPr>
          <w:rFonts w:ascii="Times New Roman" w:hAnsi="Times New Roman" w:cs="Times New Roman"/>
          <w:sz w:val="24"/>
          <w:szCs w:val="24"/>
        </w:rPr>
        <w:t>закон</w:t>
      </w:r>
      <w:r w:rsidRPr="00862724">
        <w:rPr>
          <w:rFonts w:ascii="Times New Roman" w:hAnsi="Times New Roman" w:cs="Times New Roman"/>
          <w:sz w:val="24"/>
          <w:szCs w:val="24"/>
        </w:rPr>
        <w:t xml:space="preserve">ом от 24.07.1998 N 124-ФЗ "Об основных гарантиях прав ребенка в Российской Федерации"; </w:t>
      </w:r>
      <w:r w:rsidR="00825E45" w:rsidRPr="00862724">
        <w:rPr>
          <w:rFonts w:ascii="Times New Roman" w:hAnsi="Times New Roman" w:cs="Times New Roman"/>
          <w:sz w:val="24"/>
          <w:szCs w:val="24"/>
        </w:rPr>
        <w:t>Указ</w:t>
      </w:r>
      <w:r w:rsidRPr="00862724">
        <w:rPr>
          <w:rFonts w:ascii="Times New Roman" w:hAnsi="Times New Roman" w:cs="Times New Roman"/>
          <w:sz w:val="24"/>
          <w:szCs w:val="24"/>
        </w:rPr>
        <w:t xml:space="preserve">ом Президента РФ от 07.05.2012 N 597 "О мероприятиях по реализации государственной социальной политики"; </w:t>
      </w:r>
      <w:r w:rsidR="00825E45" w:rsidRPr="00862724">
        <w:rPr>
          <w:rFonts w:ascii="Times New Roman" w:hAnsi="Times New Roman" w:cs="Times New Roman"/>
          <w:sz w:val="24"/>
          <w:szCs w:val="24"/>
        </w:rPr>
        <w:t>Указ</w:t>
      </w:r>
      <w:r w:rsidRPr="00862724">
        <w:rPr>
          <w:rFonts w:ascii="Times New Roman" w:hAnsi="Times New Roman" w:cs="Times New Roman"/>
          <w:sz w:val="24"/>
          <w:szCs w:val="24"/>
        </w:rPr>
        <w:t>ом Президента РФ от 07.05.2012 N 599 "О мерах по реализации государственной политики в области образования и науки". Требования предельной численности обучающихся, условиям размещения образовательных организаций, оборудованию и содержанию территорий, зданий, др. установлены нормами СанПиН 2.4.1.3049-13"Санитарно-эпидемиологические требования к устройству, содержанию и организации режима работы дошкольных образовательных организаций"</w:t>
      </w:r>
      <w:hyperlink r:id="rId9" w:anchor="P48" w:history="1">
        <w:r w:rsidRPr="00862724">
          <w:rPr>
            <w:rStyle w:val="a4"/>
            <w:rFonts w:ascii="Times New Roman" w:hAnsi="Times New Roman" w:cs="Times New Roman"/>
            <w:color w:val="000000"/>
            <w:sz w:val="24"/>
            <w:szCs w:val="24"/>
          </w:rPr>
          <w:t>СанПиН 2.4.2.2821-10</w:t>
        </w:r>
      </w:hyperlink>
      <w:r w:rsidRPr="00862724">
        <w:rPr>
          <w:rFonts w:ascii="Times New Roman" w:hAnsi="Times New Roman" w:cs="Times New Roman"/>
          <w:sz w:val="24"/>
          <w:szCs w:val="24"/>
        </w:rPr>
        <w:t>"Санитарно-эпидемиологические требования к условиям и организации обучения в общеобразовательных учреждениях",</w:t>
      </w:r>
      <w:hyperlink w:anchor="Par38" w:history="1">
        <w:r w:rsidRPr="00862724">
          <w:rPr>
            <w:rStyle w:val="a4"/>
            <w:rFonts w:ascii="Times New Roman" w:hAnsi="Times New Roman" w:cs="Times New Roman"/>
            <w:color w:val="000000"/>
            <w:sz w:val="24"/>
            <w:szCs w:val="24"/>
          </w:rPr>
          <w:t>СанПиН 2.4.2.3286-15</w:t>
        </w:r>
      </w:hyperlink>
      <w:r w:rsidRPr="00862724">
        <w:rPr>
          <w:rFonts w:ascii="Times New Roman" w:hAnsi="Times New Roman" w:cs="Times New Roman"/>
          <w:sz w:val="24"/>
          <w:szCs w:val="24"/>
        </w:rPr>
        <w:t xml:space="preserve">"Санитарно-эпидемиологические требования к условиям и организации обучения и воспитания в организациях, осуществляющих образовательную деятельность по адаптированным основным общеобразовательным программам для обучающихся с ограниченными возможностями здоровья". 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4.2. Система объектов здравоохранения</w:t>
      </w:r>
    </w:p>
    <w:p w:rsidR="00156E3B" w:rsidRPr="00862724" w:rsidRDefault="00156E3B" w:rsidP="00156E3B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Нормативно - правовая база, необходимая для функционирования и развития социальной инфраструктуры в сельском  поселении</w:t>
      </w:r>
      <w:r w:rsidR="00424162">
        <w:rPr>
          <w:rFonts w:ascii="Times New Roman" w:hAnsi="Times New Roman" w:cs="Times New Roman"/>
          <w:sz w:val="24"/>
          <w:szCs w:val="24"/>
        </w:rPr>
        <w:t xml:space="preserve"> Севрюкаево </w:t>
      </w:r>
      <w:r w:rsidRPr="00862724">
        <w:rPr>
          <w:rFonts w:ascii="Times New Roman" w:hAnsi="Times New Roman" w:cs="Times New Roman"/>
          <w:sz w:val="24"/>
          <w:szCs w:val="24"/>
        </w:rPr>
        <w:t>, относящейся к системе здравоохранения, удовлетворяет требованиям обеспеченности.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4.3. Система объектов культуры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Закон РФ от 9 октября 1992 г. N 3612-I "Основы законодательства Российской Федерации о культуре»;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29 декабря 2012 г. № 273-ФЗ «Об образовании в Российской Федерации»;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-Указ Президента РФ от 24 декабря 2014 г. N 808 «Об утверждении Основ государственной культурной политики»;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-Федеральный закон от 4 ноября 2014 г. N 327-ФЗ «О меценатской деятельности»;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25 июня 2002 г. N 73-ФЗ «Об объектах культурного наследия (памятниках истории и культуры) народов Российской Федерации»;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29 декабря 1994 г. N 78-ФЗ «О библиотечном деле»;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Положение об Управлении по культуре и молодежной политике.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4.4. Система объектов физической 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</w:t>
      </w:r>
      <w:hyperlink r:id="rId10" w:history="1">
        <w:r w:rsidRPr="00862724">
          <w:rPr>
            <w:rFonts w:ascii="Times New Roman" w:hAnsi="Times New Roman" w:cs="Times New Roman"/>
            <w:sz w:val="24"/>
            <w:szCs w:val="24"/>
          </w:rPr>
          <w:t>Концепции</w:t>
        </w:r>
      </w:hyperlink>
      <w:r w:rsidRPr="00862724">
        <w:rPr>
          <w:rFonts w:ascii="Times New Roman" w:hAnsi="Times New Roman" w:cs="Times New Roman"/>
          <w:sz w:val="24"/>
          <w:szCs w:val="24"/>
        </w:rPr>
        <w:t xml:space="preserve"> долгосрочного социально-экономического развития Российской Федерации на период до 2020 года, утвержденной распоряжением Правительства Российской Федерации </w:t>
      </w:r>
      <w:r w:rsidRPr="00862724">
        <w:rPr>
          <w:rFonts w:ascii="Times New Roman" w:hAnsi="Times New Roman" w:cs="Times New Roman"/>
          <w:sz w:val="24"/>
          <w:szCs w:val="24"/>
        </w:rPr>
        <w:lastRenderedPageBreak/>
        <w:t>от 17.11.2008№1662-р, отмечается, что переход от экспортно-сырьевой к инновационной модели экономического роста связан с формированием нового механизма социального развития, основанного на развитии человеческого потенциала.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Среди основных приоритетов социальной и экономической политики российской экономики указывается распространение стандартов здорового образа жизни. Важный вклад в формирование здорового образа жизни должно внести создание условий для занятий физической культурой и спортом различных групп населения.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связи с определением направлений реализации государственной политики, обеспечивающих создание условий для граждан страны, позволяющих вести здоровый образ жизни, систематически заниматься физической культурой и спортом, получить доступ к развитой спортивной инфраструктуре, и повышением конкурентоспособности российского спорта распоряжением Правительства Российской Федерации от 07.08.2009 №1101-р утверждена </w:t>
      </w:r>
      <w:hyperlink r:id="rId11" w:history="1">
        <w:r w:rsidRPr="00862724">
          <w:rPr>
            <w:rFonts w:ascii="Times New Roman" w:hAnsi="Times New Roman" w:cs="Times New Roman"/>
            <w:sz w:val="24"/>
            <w:szCs w:val="24"/>
          </w:rPr>
          <w:t>Стратегия</w:t>
        </w:r>
      </w:hyperlink>
      <w:r w:rsidRPr="00862724">
        <w:rPr>
          <w:rFonts w:ascii="Times New Roman" w:hAnsi="Times New Roman" w:cs="Times New Roman"/>
          <w:sz w:val="24"/>
          <w:szCs w:val="24"/>
        </w:rPr>
        <w:t xml:space="preserve"> развития физической культуры и спорта в Российской Федерации на период до 2020 года.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Распространение здорового образа жизни предполагает внедрение в жизнь общества и закрепление в ней физической культуры и спорта, формирование у населения стремления к здоровому образу жизни через занятия физической культурой и спортом.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Приоритетные вопросы развития физической культуры и спорта закреплены также в стратегиях социально-экономического развития федеральных округов.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Решение поставленных в этих документах задач возможно только на основе развитой спортивной инфраструктуры с применением современных методологических решений. При этом область физической культуры и спорта многогранна, охватывает различные сферы деятельности, отличающиеся содержанием реализуемых внутри них мероприятий и целевыми аудиториями.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 w:rsidRPr="00862724">
        <w:rPr>
          <w:rFonts w:ascii="Times New Roman" w:hAnsi="Times New Roman" w:cs="Times New Roman"/>
          <w:iCs/>
          <w:sz w:val="24"/>
          <w:szCs w:val="24"/>
        </w:rPr>
        <w:t xml:space="preserve">Основные полномочия органов местного самоуправления </w:t>
      </w:r>
      <w:r w:rsidRPr="00862724">
        <w:rPr>
          <w:rFonts w:ascii="Times New Roman" w:hAnsi="Times New Roman" w:cs="Times New Roman"/>
          <w:sz w:val="24"/>
          <w:szCs w:val="24"/>
        </w:rPr>
        <w:t>в области физической культуры и спорта закреплены в Ф</w:t>
      </w:r>
      <w:r w:rsidRPr="00862724">
        <w:rPr>
          <w:rFonts w:ascii="Times New Roman" w:hAnsi="Times New Roman" w:cs="Times New Roman"/>
          <w:iCs/>
          <w:sz w:val="24"/>
          <w:szCs w:val="24"/>
        </w:rPr>
        <w:t xml:space="preserve">едеральном законе </w:t>
      </w:r>
      <w:r w:rsidRPr="00862724">
        <w:rPr>
          <w:rFonts w:ascii="Times New Roman" w:hAnsi="Times New Roman" w:cs="Times New Roman"/>
          <w:bCs/>
          <w:iCs/>
          <w:kern w:val="36"/>
          <w:sz w:val="24"/>
          <w:szCs w:val="24"/>
        </w:rPr>
        <w:t>от 06.10.2003 №131-ФЗ «Об общих принципах организации местного самоуправления в Российской Федерации» и Федеральном законе от 04.12.2007 №329-ФЗ «О физической культуре и спорте в Российской Федерации», согласно которым к вопросам местного значения относится о</w:t>
      </w:r>
      <w:r w:rsidRPr="00862724">
        <w:rPr>
          <w:rFonts w:ascii="Times New Roman" w:hAnsi="Times New Roman" w:cs="Times New Roman"/>
          <w:iCs/>
          <w:sz w:val="24"/>
          <w:szCs w:val="24"/>
        </w:rPr>
        <w:t xml:space="preserve">беспечение условий для развития на территории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сельского  поселения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iCs/>
          <w:sz w:val="24"/>
          <w:szCs w:val="24"/>
        </w:rPr>
        <w:t>физической культуры, школьного спорта и массового спорта, организация проведения официальных физкультурно-оздоровительных и спортивных мероприятий.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 w:rsidRPr="00862724">
        <w:rPr>
          <w:rFonts w:ascii="Times New Roman" w:hAnsi="Times New Roman" w:cs="Times New Roman"/>
          <w:bCs/>
          <w:iCs/>
          <w:kern w:val="36"/>
          <w:sz w:val="24"/>
          <w:szCs w:val="24"/>
        </w:rPr>
        <w:t xml:space="preserve">Распоряжение Правительства РФ от 03.07.1996 №1063-р «О Социальных нормативах и нормах» одобрены </w:t>
      </w:r>
      <w:r w:rsidRPr="00862724">
        <w:rPr>
          <w:rFonts w:ascii="Times New Roman" w:hAnsi="Times New Roman" w:cs="Times New Roman"/>
          <w:iCs/>
          <w:sz w:val="24"/>
          <w:szCs w:val="24"/>
        </w:rPr>
        <w:t xml:space="preserve">социальные </w:t>
      </w:r>
      <w:hyperlink r:id="rId12" w:history="1">
        <w:r w:rsidRPr="00862724">
          <w:rPr>
            <w:rFonts w:ascii="Times New Roman" w:hAnsi="Times New Roman" w:cs="Times New Roman"/>
            <w:iCs/>
            <w:sz w:val="24"/>
            <w:szCs w:val="24"/>
          </w:rPr>
          <w:t>нормативы</w:t>
        </w:r>
      </w:hyperlink>
      <w:r w:rsidRPr="00862724">
        <w:rPr>
          <w:rFonts w:ascii="Times New Roman" w:hAnsi="Times New Roman" w:cs="Times New Roman"/>
          <w:iCs/>
          <w:sz w:val="24"/>
          <w:szCs w:val="24"/>
        </w:rPr>
        <w:t xml:space="preserve"> и нормы, в том числе по отрасли «физическая культура и спорт», которые рекомендовано использовать органам местного самоуправления при формировании проектов местных бюджетов.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39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 w:rsidRPr="00862724">
        <w:rPr>
          <w:rFonts w:ascii="Times New Roman" w:hAnsi="Times New Roman" w:cs="Times New Roman"/>
          <w:iCs/>
          <w:sz w:val="24"/>
          <w:szCs w:val="24"/>
        </w:rPr>
        <w:t xml:space="preserve">Таким образом, имеющаяся и действующая в настоящее время нормативно-правовая база, как на федеральном, так и на муниципальном уровне позволяет обеспечить полноценное </w:t>
      </w:r>
      <w:r w:rsidRPr="0086272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развитие инфраструктуры физической культуры и спорта на территории </w:t>
      </w:r>
      <w:r w:rsidR="00C8071A" w:rsidRPr="00862724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, а также способствует </w:t>
      </w:r>
      <w:r w:rsidRPr="00862724">
        <w:rPr>
          <w:rFonts w:ascii="Times New Roman" w:hAnsi="Times New Roman" w:cs="Times New Roman"/>
          <w:iCs/>
          <w:sz w:val="24"/>
          <w:szCs w:val="24"/>
        </w:rPr>
        <w:t>комплексному решению вопросов, связанных с распространением стандартов здорового образа жизни.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 xml:space="preserve">Проектные предложения в сфере соцкультбыта на территории сельского поселения </w:t>
      </w:r>
      <w:r w:rsidR="00424162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>Севрюкаево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Cs/>
          <w:i/>
          <w:color w:val="FF0000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Cs/>
          <w:i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i/>
          <w:sz w:val="24"/>
          <w:szCs w:val="24"/>
          <w:lang w:eastAsia="ar-SA"/>
        </w:rPr>
        <w:t>*****Из генплана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Cs/>
          <w:i/>
          <w:sz w:val="24"/>
          <w:szCs w:val="24"/>
          <w:lang w:eastAsia="ar-SA"/>
        </w:rPr>
      </w:pPr>
    </w:p>
    <w:p w:rsidR="00156E3B" w:rsidRPr="00862724" w:rsidRDefault="00156E3B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В  проектных  предложениях  учтены  мероприятия  предусмотренные  федеральными,  региональными и районными  целевыми программами.</w:t>
      </w:r>
    </w:p>
    <w:p w:rsidR="00156E3B" w:rsidRPr="00862724" w:rsidRDefault="00156E3B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Схемой  программных  мероприятий целевой комплексной программы  социально-экономического развития  муниципального района  Ставропольский  Самарской области и </w:t>
      </w: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lastRenderedPageBreak/>
        <w:t xml:space="preserve">проектом генерального плана с учетом  расчета  потребности  в  учреждениях  и предприятиях социального  и </w:t>
      </w:r>
      <w:r w:rsidR="00F10B61"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культурно  бытового  обслужива</w:t>
      </w: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ния  населения  в границах  сельского поселения  </w:t>
      </w:r>
      <w:r w:rsidR="00424162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Севрюкаево</w:t>
      </w: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предл</w:t>
      </w:r>
      <w:r w:rsidR="005826BE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агаются  следующие мероприятия:</w:t>
      </w:r>
    </w:p>
    <w:p w:rsidR="00156E3B" w:rsidRPr="002B3D97" w:rsidRDefault="00156E3B" w:rsidP="00156E3B">
      <w:pPr>
        <w:rPr>
          <w:rFonts w:ascii="Times New Roman" w:hAnsi="Times New Roman" w:cs="Times New Roman"/>
          <w:b/>
          <w:kern w:val="2"/>
          <w:sz w:val="24"/>
          <w:szCs w:val="24"/>
          <w:u w:val="single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kern w:val="2"/>
          <w:sz w:val="24"/>
          <w:szCs w:val="24"/>
          <w:u w:val="single"/>
        </w:rPr>
        <w:t>Мероприятия в сфере</w:t>
      </w:r>
      <w:r w:rsidR="002B3D97">
        <w:rPr>
          <w:rFonts w:ascii="Times New Roman" w:hAnsi="Times New Roman" w:cs="Times New Roman"/>
          <w:b/>
          <w:kern w:val="2"/>
          <w:sz w:val="24"/>
          <w:szCs w:val="24"/>
          <w:u w:val="single"/>
          <w:shd w:val="clear" w:color="auto" w:fill="FFFFFF"/>
          <w:lang w:eastAsia="ar-SA"/>
        </w:rPr>
        <w:t>:</w:t>
      </w:r>
    </w:p>
    <w:p w:rsidR="00424162" w:rsidRDefault="006947E6" w:rsidP="00526A60">
      <w:pPr>
        <w:pStyle w:val="afb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6947E6">
        <w:rPr>
          <w:rFonts w:ascii="Times New Roman" w:hAnsi="Times New Roman"/>
          <w:kern w:val="2"/>
          <w:sz w:val="24"/>
          <w:szCs w:val="24"/>
        </w:rPr>
        <w:t xml:space="preserve">1. </w:t>
      </w:r>
      <w:r>
        <w:rPr>
          <w:rFonts w:ascii="Times New Roman" w:hAnsi="Times New Roman"/>
          <w:kern w:val="2"/>
          <w:sz w:val="24"/>
          <w:szCs w:val="24"/>
        </w:rPr>
        <w:t xml:space="preserve"> </w:t>
      </w:r>
      <w:r w:rsidR="00526A60">
        <w:rPr>
          <w:rFonts w:ascii="Times New Roman" w:hAnsi="Times New Roman"/>
          <w:kern w:val="2"/>
          <w:sz w:val="24"/>
          <w:szCs w:val="24"/>
          <w:u w:val="single"/>
        </w:rPr>
        <w:t xml:space="preserve"> </w:t>
      </w:r>
      <w:r w:rsidR="007E00F8" w:rsidRPr="00526A60">
        <w:rPr>
          <w:rFonts w:ascii="Times New Roman" w:hAnsi="Times New Roman"/>
          <w:kern w:val="2"/>
          <w:sz w:val="24"/>
          <w:szCs w:val="24"/>
          <w:u w:val="single"/>
        </w:rPr>
        <w:t xml:space="preserve">Мероприятия в сфере </w:t>
      </w:r>
      <w:r w:rsidR="00156E3B" w:rsidRPr="00526A60">
        <w:rPr>
          <w:rFonts w:ascii="Times New Roman" w:hAnsi="Times New Roman"/>
          <w:kern w:val="2"/>
          <w:sz w:val="24"/>
          <w:szCs w:val="24"/>
          <w:u w:val="single"/>
        </w:rPr>
        <w:t>физкультуры и спорта</w:t>
      </w:r>
      <w:r>
        <w:rPr>
          <w:rFonts w:ascii="Times New Roman" w:hAnsi="Times New Roman"/>
          <w:kern w:val="2"/>
          <w:sz w:val="24"/>
          <w:szCs w:val="24"/>
          <w:u w:val="single"/>
        </w:rPr>
        <w:t>:</w:t>
      </w:r>
    </w:p>
    <w:p w:rsidR="00156E3B" w:rsidRDefault="00156E3B" w:rsidP="00526A60">
      <w:pPr>
        <w:pStyle w:val="afb"/>
        <w:suppressAutoHyphens/>
        <w:contextualSpacing w:val="0"/>
        <w:rPr>
          <w:rFonts w:ascii="Times New Roman" w:hAnsi="Times New Roman"/>
          <w:kern w:val="2"/>
          <w:sz w:val="24"/>
          <w:szCs w:val="24"/>
        </w:rPr>
      </w:pPr>
      <w:r w:rsidRPr="00526A60">
        <w:rPr>
          <w:rFonts w:ascii="Times New Roman" w:hAnsi="Times New Roman"/>
          <w:kern w:val="2"/>
          <w:sz w:val="24"/>
          <w:szCs w:val="24"/>
        </w:rPr>
        <w:t xml:space="preserve">- строительство </w:t>
      </w:r>
      <w:r w:rsidR="00424162">
        <w:rPr>
          <w:rFonts w:ascii="Times New Roman" w:hAnsi="Times New Roman"/>
          <w:kern w:val="2"/>
          <w:sz w:val="24"/>
          <w:szCs w:val="24"/>
        </w:rPr>
        <w:t>открытой спортивной площадки</w:t>
      </w:r>
      <w:r w:rsidR="0003106E">
        <w:rPr>
          <w:rFonts w:ascii="Times New Roman" w:hAnsi="Times New Roman"/>
          <w:kern w:val="2"/>
          <w:sz w:val="24"/>
          <w:szCs w:val="24"/>
        </w:rPr>
        <w:t xml:space="preserve"> в с. Севрюкаево, планируется до 2027г.</w:t>
      </w:r>
    </w:p>
    <w:p w:rsidR="00550F3A" w:rsidRPr="006947E6" w:rsidRDefault="006947E6" w:rsidP="006947E6">
      <w:pPr>
        <w:pStyle w:val="afb"/>
        <w:suppressAutoHyphens/>
        <w:contextualSpacing w:val="0"/>
        <w:rPr>
          <w:rFonts w:ascii="Times New Roman" w:hAnsi="Times New Roman"/>
          <w:kern w:val="2"/>
          <w:sz w:val="24"/>
          <w:szCs w:val="24"/>
          <w:highlight w:val="yellow"/>
        </w:rPr>
      </w:pPr>
      <w:r>
        <w:rPr>
          <w:rFonts w:ascii="Times New Roman" w:hAnsi="Times New Roman"/>
          <w:kern w:val="2"/>
          <w:sz w:val="24"/>
          <w:szCs w:val="24"/>
        </w:rPr>
        <w:t xml:space="preserve">2.  </w:t>
      </w:r>
      <w:r w:rsidR="007E00F8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Мероприятия в сфере 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>образования</w:t>
      </w:r>
    </w:p>
    <w:p w:rsidR="00156E3B" w:rsidRPr="00862724" w:rsidRDefault="00156E3B" w:rsidP="00550F3A">
      <w:pPr>
        <w:pStyle w:val="afb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</w:rPr>
        <w:t xml:space="preserve">- реконструкция </w:t>
      </w:r>
      <w:r w:rsidR="00134DEE" w:rsidRPr="00862724">
        <w:rPr>
          <w:rFonts w:ascii="Times New Roman" w:hAnsi="Times New Roman"/>
          <w:kern w:val="2"/>
          <w:sz w:val="24"/>
          <w:szCs w:val="24"/>
        </w:rPr>
        <w:t>общеобразовательного учреждения</w:t>
      </w:r>
      <w:r w:rsidR="00550F3A" w:rsidRPr="00862724">
        <w:rPr>
          <w:rFonts w:ascii="Times New Roman" w:hAnsi="Times New Roman"/>
          <w:kern w:val="2"/>
          <w:sz w:val="24"/>
          <w:szCs w:val="24"/>
        </w:rPr>
        <w:t xml:space="preserve"> с улучшением условий в с. </w:t>
      </w:r>
      <w:r w:rsidR="00424162">
        <w:rPr>
          <w:rFonts w:ascii="Times New Roman" w:hAnsi="Times New Roman"/>
          <w:kern w:val="2"/>
          <w:sz w:val="24"/>
          <w:szCs w:val="24"/>
        </w:rPr>
        <w:t>Севрюкаево</w:t>
      </w:r>
      <w:r w:rsidR="0003106E">
        <w:rPr>
          <w:rFonts w:ascii="Times New Roman" w:hAnsi="Times New Roman"/>
          <w:kern w:val="2"/>
          <w:sz w:val="24"/>
          <w:szCs w:val="24"/>
        </w:rPr>
        <w:t>, планируется до 2027г.</w:t>
      </w:r>
    </w:p>
    <w:p w:rsidR="00156E3B" w:rsidRPr="005826BE" w:rsidRDefault="007E00F8" w:rsidP="006947E6">
      <w:pPr>
        <w:pStyle w:val="afb"/>
        <w:numPr>
          <w:ilvl w:val="0"/>
          <w:numId w:val="9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Мероприятия в сфере 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>культуры</w:t>
      </w:r>
      <w:r w:rsidR="00156E3B" w:rsidRPr="00862724">
        <w:rPr>
          <w:rFonts w:ascii="Times New Roman" w:hAnsi="Times New Roman"/>
          <w:kern w:val="2"/>
          <w:sz w:val="24"/>
          <w:szCs w:val="24"/>
        </w:rPr>
        <w:t xml:space="preserve">- </w:t>
      </w:r>
      <w:r w:rsidR="00550F3A" w:rsidRPr="00862724">
        <w:rPr>
          <w:rFonts w:ascii="Times New Roman" w:hAnsi="Times New Roman"/>
          <w:kern w:val="2"/>
          <w:sz w:val="24"/>
          <w:szCs w:val="24"/>
        </w:rPr>
        <w:t xml:space="preserve">реконструкция дома культуры с улучшением условий в с. </w:t>
      </w:r>
      <w:r w:rsidR="00424162">
        <w:rPr>
          <w:rFonts w:ascii="Times New Roman" w:hAnsi="Times New Roman"/>
          <w:kern w:val="2"/>
          <w:sz w:val="24"/>
          <w:szCs w:val="24"/>
        </w:rPr>
        <w:t>Севрюкаево</w:t>
      </w:r>
      <w:r w:rsidR="00550F3A" w:rsidRPr="00862724">
        <w:rPr>
          <w:rFonts w:ascii="Times New Roman" w:hAnsi="Times New Roman"/>
          <w:kern w:val="2"/>
          <w:sz w:val="24"/>
          <w:szCs w:val="24"/>
        </w:rPr>
        <w:t>;</w:t>
      </w:r>
    </w:p>
    <w:p w:rsidR="00156E3B" w:rsidRPr="00862724" w:rsidRDefault="007E00F8" w:rsidP="006947E6">
      <w:pPr>
        <w:pStyle w:val="afb"/>
        <w:numPr>
          <w:ilvl w:val="0"/>
          <w:numId w:val="9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>Мероприятия по развитию объектов в сфере о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>рганизации ритуальных услуг</w:t>
      </w:r>
    </w:p>
    <w:p w:rsidR="00550F3A" w:rsidRPr="0003106E" w:rsidRDefault="00D65A76" w:rsidP="00550F3A">
      <w:pPr>
        <w:pStyle w:val="afb"/>
        <w:suppressAutoHyphens/>
        <w:contextualSpacing w:val="0"/>
        <w:rPr>
          <w:rFonts w:ascii="Times New Roman" w:hAnsi="Times New Roman"/>
          <w:kern w:val="2"/>
          <w:sz w:val="24"/>
          <w:szCs w:val="24"/>
        </w:rPr>
      </w:pPr>
      <w:r w:rsidRPr="0003106E">
        <w:rPr>
          <w:rFonts w:ascii="Times New Roman" w:hAnsi="Times New Roman"/>
          <w:kern w:val="2"/>
          <w:sz w:val="24"/>
          <w:szCs w:val="24"/>
        </w:rPr>
        <w:t xml:space="preserve">- </w:t>
      </w:r>
      <w:r w:rsidR="00550F3A" w:rsidRPr="0003106E">
        <w:rPr>
          <w:rFonts w:ascii="Times New Roman" w:hAnsi="Times New Roman"/>
          <w:kern w:val="2"/>
          <w:sz w:val="24"/>
          <w:szCs w:val="24"/>
        </w:rPr>
        <w:t xml:space="preserve">Расширение </w:t>
      </w:r>
      <w:r w:rsidR="007E00F8" w:rsidRPr="0003106E">
        <w:rPr>
          <w:rFonts w:ascii="Times New Roman" w:hAnsi="Times New Roman"/>
          <w:kern w:val="2"/>
          <w:sz w:val="24"/>
          <w:szCs w:val="24"/>
        </w:rPr>
        <w:t>территор</w:t>
      </w:r>
      <w:r w:rsidR="00550F3A" w:rsidRPr="0003106E">
        <w:rPr>
          <w:rFonts w:ascii="Times New Roman" w:hAnsi="Times New Roman"/>
          <w:kern w:val="2"/>
          <w:sz w:val="24"/>
          <w:szCs w:val="24"/>
        </w:rPr>
        <w:t xml:space="preserve">ии кладбища традиционного захоронения </w:t>
      </w:r>
      <w:r w:rsidR="00424162" w:rsidRPr="0003106E">
        <w:rPr>
          <w:rFonts w:ascii="Times New Roman" w:hAnsi="Times New Roman"/>
          <w:kern w:val="2"/>
          <w:sz w:val="24"/>
          <w:szCs w:val="24"/>
        </w:rPr>
        <w:t>на 1</w:t>
      </w:r>
      <w:r w:rsidR="007E00F8" w:rsidRPr="0003106E">
        <w:rPr>
          <w:rFonts w:ascii="Times New Roman" w:hAnsi="Times New Roman"/>
          <w:kern w:val="2"/>
          <w:sz w:val="24"/>
          <w:szCs w:val="24"/>
        </w:rPr>
        <w:t xml:space="preserve"> га </w:t>
      </w:r>
      <w:r w:rsidR="00550F3A" w:rsidRPr="0003106E">
        <w:rPr>
          <w:rFonts w:ascii="Times New Roman" w:hAnsi="Times New Roman"/>
          <w:kern w:val="2"/>
          <w:sz w:val="24"/>
          <w:szCs w:val="24"/>
        </w:rPr>
        <w:t xml:space="preserve">в с. </w:t>
      </w:r>
      <w:r w:rsidR="00424162" w:rsidRPr="0003106E">
        <w:rPr>
          <w:rFonts w:ascii="Times New Roman" w:hAnsi="Times New Roman"/>
          <w:kern w:val="2"/>
          <w:sz w:val="24"/>
          <w:szCs w:val="24"/>
        </w:rPr>
        <w:t>Севрюкаево</w:t>
      </w:r>
      <w:r w:rsidR="0003106E" w:rsidRPr="0003106E">
        <w:rPr>
          <w:rFonts w:ascii="Times New Roman" w:hAnsi="Times New Roman"/>
          <w:kern w:val="2"/>
          <w:sz w:val="24"/>
          <w:szCs w:val="24"/>
        </w:rPr>
        <w:t>, планируется до 2027г.</w:t>
      </w:r>
    </w:p>
    <w:p w:rsidR="007E00F8" w:rsidRPr="00862724" w:rsidRDefault="007E00F8" w:rsidP="006947E6">
      <w:pPr>
        <w:pStyle w:val="afb"/>
        <w:numPr>
          <w:ilvl w:val="0"/>
          <w:numId w:val="9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>Мероприятия в сфере торговли</w:t>
      </w:r>
    </w:p>
    <w:p w:rsidR="00156E3B" w:rsidRPr="00862724" w:rsidRDefault="00D65A76" w:rsidP="007E00F8">
      <w:pPr>
        <w:pStyle w:val="afb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</w:rPr>
        <w:t xml:space="preserve">- строительство </w:t>
      </w:r>
      <w:r w:rsidR="000D1334">
        <w:rPr>
          <w:rFonts w:ascii="Times New Roman" w:hAnsi="Times New Roman"/>
          <w:kern w:val="2"/>
          <w:sz w:val="24"/>
          <w:szCs w:val="24"/>
        </w:rPr>
        <w:t xml:space="preserve"> объектов </w:t>
      </w:r>
      <w:r w:rsidRPr="00862724">
        <w:rPr>
          <w:rFonts w:ascii="Times New Roman" w:hAnsi="Times New Roman"/>
          <w:kern w:val="2"/>
          <w:sz w:val="24"/>
          <w:szCs w:val="24"/>
        </w:rPr>
        <w:t xml:space="preserve">культурно-бытового обслуживания </w:t>
      </w:r>
      <w:r w:rsidR="0003106E">
        <w:rPr>
          <w:rFonts w:ascii="Times New Roman" w:hAnsi="Times New Roman"/>
          <w:kern w:val="2"/>
          <w:sz w:val="24"/>
          <w:szCs w:val="24"/>
        </w:rPr>
        <w:t xml:space="preserve"> </w:t>
      </w:r>
      <w:r w:rsidR="0003106E">
        <w:rPr>
          <w:rFonts w:ascii="Times New Roman" w:hAnsi="Times New Roman"/>
          <w:kern w:val="2"/>
          <w:sz w:val="24"/>
          <w:szCs w:val="24"/>
          <w:lang w:val="en-US"/>
        </w:rPr>
        <w:t>S</w:t>
      </w:r>
      <w:r w:rsidR="0003106E">
        <w:rPr>
          <w:rFonts w:ascii="Times New Roman" w:hAnsi="Times New Roman"/>
          <w:kern w:val="2"/>
          <w:sz w:val="24"/>
          <w:szCs w:val="24"/>
        </w:rPr>
        <w:t xml:space="preserve">общ. =135кв.м. </w:t>
      </w:r>
      <w:r w:rsidRPr="00862724">
        <w:rPr>
          <w:rFonts w:ascii="Times New Roman" w:hAnsi="Times New Roman"/>
          <w:kern w:val="2"/>
          <w:sz w:val="24"/>
          <w:szCs w:val="24"/>
        </w:rPr>
        <w:t xml:space="preserve">в с. </w:t>
      </w:r>
      <w:r w:rsidR="000D1334">
        <w:rPr>
          <w:rFonts w:ascii="Times New Roman" w:hAnsi="Times New Roman"/>
          <w:kern w:val="2"/>
          <w:sz w:val="24"/>
          <w:szCs w:val="24"/>
        </w:rPr>
        <w:t>Севрюкаево</w:t>
      </w:r>
      <w:r w:rsidR="0003106E">
        <w:rPr>
          <w:rFonts w:ascii="Times New Roman" w:hAnsi="Times New Roman"/>
          <w:kern w:val="2"/>
          <w:sz w:val="24"/>
          <w:szCs w:val="24"/>
        </w:rPr>
        <w:t xml:space="preserve"> планируется до 2033г.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5.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ОЦЕНКА ОБЪЕМОВ И ИСТОЧНИКОВ ФИНАНСИРОВАНИЯ МЕРОПРИЯТИЙ (ИНВЕСТИЦИОННЫХ ПРОЕКТОВ) ПО ПРОЕКТИРОВАНИЮ, СТРОИТЕЛЬСТВУ И РЕКОНСТРУКЦИИ ОБЪЕКТОВ СОЦИАЛЬНОЙ ИНФРАСТРУКТУРЫ СЕЛА </w:t>
      </w:r>
    </w:p>
    <w:p w:rsidR="00156E3B" w:rsidRPr="00862724" w:rsidRDefault="00156E3B" w:rsidP="00156E3B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Состав    </w:t>
      </w:r>
      <w:r w:rsidR="00862724" w:rsidRPr="00862724">
        <w:rPr>
          <w:rFonts w:ascii="Times New Roman" w:hAnsi="Times New Roman" w:cs="Times New Roman"/>
          <w:b/>
          <w:bCs/>
          <w:sz w:val="24"/>
          <w:szCs w:val="24"/>
        </w:rPr>
        <w:t>мероприятий по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обеспечению    условий   функционирования   и   поддержанию       работоспособности   </w:t>
      </w:r>
      <w:r w:rsidR="00862724" w:rsidRPr="00862724">
        <w:rPr>
          <w:rFonts w:ascii="Times New Roman" w:hAnsi="Times New Roman" w:cs="Times New Roman"/>
          <w:b/>
          <w:bCs/>
          <w:sz w:val="24"/>
          <w:szCs w:val="24"/>
        </w:rPr>
        <w:t>основных эле</w:t>
      </w:r>
      <w:r w:rsidR="009D68AF">
        <w:rPr>
          <w:rFonts w:ascii="Times New Roman" w:hAnsi="Times New Roman" w:cs="Times New Roman"/>
          <w:b/>
          <w:bCs/>
          <w:sz w:val="24"/>
          <w:szCs w:val="24"/>
        </w:rPr>
        <w:t>ментов сельского</w:t>
      </w:r>
      <w:r w:rsidR="009E0AE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D68AF">
        <w:rPr>
          <w:rFonts w:ascii="Times New Roman" w:hAnsi="Times New Roman" w:cs="Times New Roman"/>
          <w:b/>
          <w:bCs/>
          <w:sz w:val="24"/>
          <w:szCs w:val="24"/>
        </w:rPr>
        <w:t>поселения Севрюкаево</w:t>
      </w:r>
    </w:p>
    <w:tbl>
      <w:tblPr>
        <w:tblW w:w="11199" w:type="dxa"/>
        <w:tblInd w:w="-759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4"/>
        <w:gridCol w:w="4103"/>
        <w:gridCol w:w="1984"/>
        <w:gridCol w:w="1417"/>
        <w:gridCol w:w="3261"/>
      </w:tblGrid>
      <w:tr w:rsidR="00156E3B" w:rsidRPr="00862724" w:rsidTr="00156E3B">
        <w:trPr>
          <w:trHeight w:val="494"/>
          <w:tblHeader/>
        </w:trPr>
        <w:tc>
          <w:tcPr>
            <w:tcW w:w="4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41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Содержание мероприятия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Ресурсное обеспечение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Сроки выполнения</w:t>
            </w:r>
          </w:p>
        </w:tc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Ожидаемые результаты</w:t>
            </w:r>
          </w:p>
        </w:tc>
      </w:tr>
      <w:tr w:rsidR="00156E3B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Создание условий для привлечения финансовых ресурсов и инвестиций на территорию </w:t>
            </w:r>
            <w:r w:rsidR="00C8071A" w:rsidRPr="0086272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00170A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>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Увеличение   потоков финансовых   ресурсов </w:t>
            </w:r>
          </w:p>
        </w:tc>
      </w:tr>
      <w:tr w:rsidR="00156E3B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Ремонт и содержание дорог в границах поселения, поддержание дорожного полотна в работоспособном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E94B09" w:rsidRPr="00D32920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D32920">
              <w:rPr>
                <w:rFonts w:ascii="Times New Roman" w:hAnsi="Times New Roman" w:cs="Times New Roman"/>
                <w:sz w:val="24"/>
                <w:szCs w:val="24"/>
              </w:rPr>
              <w:t xml:space="preserve">областной бюджет, </w:t>
            </w:r>
          </w:p>
          <w:p w:rsidR="00E94B09" w:rsidRPr="00D32920" w:rsidRDefault="009E0AE6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2019 - </w:t>
            </w:r>
          </w:p>
          <w:p w:rsidR="00E94B09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D32920">
              <w:rPr>
                <w:rFonts w:ascii="Times New Roman" w:hAnsi="Times New Roman" w:cs="Times New Roman"/>
                <w:sz w:val="24"/>
                <w:szCs w:val="24"/>
              </w:rPr>
              <w:t>местный –</w:t>
            </w:r>
          </w:p>
          <w:p w:rsidR="00E94B09" w:rsidRPr="0003106E" w:rsidRDefault="0000170A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9D68A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03106E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508</w:t>
            </w:r>
            <w:r w:rsidR="009D68AF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000</w:t>
            </w:r>
          </w:p>
          <w:p w:rsidR="00E94B09" w:rsidRPr="0003106E" w:rsidRDefault="0000170A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03106E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9D68AF" w:rsidRPr="000310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03106E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508</w:t>
            </w:r>
            <w:r w:rsidR="009D68AF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000</w:t>
            </w:r>
          </w:p>
          <w:p w:rsidR="00156E3B" w:rsidRPr="009E0AE6" w:rsidRDefault="0000170A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03106E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9D68AF" w:rsidRPr="000310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03106E" w:rsidRPr="0003106E">
              <w:rPr>
                <w:rFonts w:ascii="Times New Roman" w:hAnsi="Times New Roman" w:cs="Times New Roman"/>
                <w:sz w:val="24"/>
                <w:szCs w:val="24"/>
              </w:rPr>
              <w:t xml:space="preserve">2027 – </w:t>
            </w:r>
            <w:r w:rsidR="0003106E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2266,61</w:t>
            </w:r>
            <w:r w:rsidR="0003106E" w:rsidRPr="0003106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011501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>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безопасности </w:t>
            </w:r>
            <w:r w:rsidR="00C8071A" w:rsidRPr="00862724">
              <w:rPr>
                <w:rFonts w:ascii="Times New Roman" w:hAnsi="Times New Roman" w:cs="Times New Roman"/>
                <w:sz w:val="24"/>
                <w:szCs w:val="24"/>
              </w:rPr>
              <w:t>дорожного движения и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транспортной доступности населенных пунктов </w:t>
            </w:r>
            <w:r w:rsidR="00C8071A" w:rsidRPr="0086272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156E3B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Создание условий для реализации перспективных предпринимательских проектов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F80E9B" w:rsidRDefault="00011501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526A60" w:rsidRPr="00526A60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011501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>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Создание новых рабочих мест, повышение уровня оплаты труда персонала, снижение уровня безработицы, увеличение доходной части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местного бюджета</w:t>
            </w:r>
          </w:p>
        </w:tc>
      </w:tr>
      <w:tr w:rsidR="00156E3B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Поддержание материально-технической базы учреждений находящихся  в  ведении  администрации  сельского  поселения  в надлежащем для использования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56E3B" w:rsidRPr="00F80E9B" w:rsidRDefault="00011501" w:rsidP="009D68AF">
            <w:pPr>
              <w:pStyle w:val="af9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011501">
              <w:rPr>
                <w:rFonts w:ascii="Times New Roman" w:hAnsi="Times New Roman" w:cs="Times New Roman"/>
                <w:sz w:val="24"/>
                <w:szCs w:val="24"/>
              </w:rPr>
              <w:t xml:space="preserve">     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011501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>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населения необходимыми социальными услугами </w:t>
            </w:r>
          </w:p>
        </w:tc>
      </w:tr>
      <w:tr w:rsidR="00E94B09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Формирование условий для развития  личных подсобных хозяйств  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9E0AE6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011501" w:rsidRDefault="00011501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2019 – </w:t>
            </w:r>
            <w:r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89000р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уб.</w:t>
            </w:r>
          </w:p>
          <w:p w:rsidR="00011501" w:rsidRDefault="00011501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2020 </w:t>
            </w:r>
            <w:r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– 89000руб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E94B09" w:rsidRPr="00F874E9" w:rsidRDefault="00011501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 – 2027  -  </w:t>
            </w:r>
            <w:r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89000р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уб.</w:t>
            </w:r>
          </w:p>
          <w:p w:rsidR="00E94B09" w:rsidRPr="00F80E9B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011501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>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Увеличение производства сельскохозяйственной продукции в личных подсобных хозяйствах</w:t>
            </w:r>
          </w:p>
        </w:tc>
      </w:tr>
      <w:tr w:rsidR="00E94B09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Обеспечение участия жителей всех населённых пунктов поселения в социальных, культурных, спортивных и других мероприятиях, проводимых районной и городской администрациями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E94B09" w:rsidRPr="00F874E9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 xml:space="preserve">Местный бюджет </w:t>
            </w:r>
          </w:p>
          <w:p w:rsidR="00E94B09" w:rsidRPr="00F874E9" w:rsidRDefault="0000170A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632B3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632B33" w:rsidRPr="0001150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9E0AE6" w:rsidRPr="00011501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  <w:p w:rsidR="00E94B09" w:rsidRPr="00F874E9" w:rsidRDefault="0000170A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632B3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632B33" w:rsidRPr="0001150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9E0AE6" w:rsidRPr="00011501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  <w:p w:rsidR="00E94B09" w:rsidRPr="00F80E9B" w:rsidRDefault="0000170A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E94B09" w:rsidRPr="00F874E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011501" w:rsidRPr="00011501">
              <w:rPr>
                <w:rFonts w:ascii="Times New Roman" w:hAnsi="Times New Roman" w:cs="Times New Roman"/>
                <w:sz w:val="24"/>
                <w:szCs w:val="24"/>
              </w:rPr>
              <w:t xml:space="preserve">2027  -  </w:t>
            </w:r>
            <w:r w:rsidR="00011501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20000</w:t>
            </w:r>
            <w:r w:rsidR="00011501" w:rsidRPr="00011501">
              <w:rPr>
                <w:rFonts w:ascii="Times New Roman" w:hAnsi="Times New Roman" w:cs="Times New Roman"/>
                <w:sz w:val="24"/>
                <w:szCs w:val="24"/>
              </w:rPr>
              <w:t>руб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00170A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>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Повышение активности населения, нацеливание на здоровый образ жизни</w:t>
            </w:r>
          </w:p>
        </w:tc>
      </w:tr>
      <w:tr w:rsidR="00E94B09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Благоустройство территории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E515C7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E515C7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E94B09" w:rsidRPr="00E515C7" w:rsidRDefault="00490DCF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2019-</w:t>
            </w:r>
            <w:r w:rsidR="00011501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632586р</w:t>
            </w:r>
            <w:r w:rsidR="00011501">
              <w:rPr>
                <w:rFonts w:ascii="Times New Roman" w:hAnsi="Times New Roman" w:cs="Times New Roman"/>
                <w:sz w:val="24"/>
                <w:szCs w:val="24"/>
              </w:rPr>
              <w:t>уб.</w:t>
            </w:r>
          </w:p>
          <w:p w:rsidR="00E94B09" w:rsidRPr="00E515C7" w:rsidRDefault="00490DCF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2020-</w:t>
            </w:r>
            <w:r w:rsidR="00011501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63258</w:t>
            </w:r>
            <w:r w:rsidR="00011501" w:rsidRPr="0001150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011501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</w:p>
          <w:p w:rsidR="00E94B09" w:rsidRPr="00011501" w:rsidRDefault="00011501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2021- 2027 – </w:t>
            </w:r>
            <w:r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632586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490DCF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>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Благоустроительные работы в населенных пунктах </w:t>
            </w:r>
            <w:r w:rsidR="001419F5" w:rsidRPr="00862724">
              <w:rPr>
                <w:rFonts w:ascii="Times New Roman" w:hAnsi="Times New Roman" w:cs="Times New Roman"/>
                <w:sz w:val="24"/>
                <w:szCs w:val="24"/>
              </w:rPr>
              <w:t>поселения, освещение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улиц</w:t>
            </w:r>
          </w:p>
        </w:tc>
      </w:tr>
      <w:tr w:rsidR="00E94B09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Освещение  территории  сельского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C96C23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C96C23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E94B09" w:rsidRPr="00011501" w:rsidRDefault="009E0AE6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632B3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011501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25000р</w:t>
            </w:r>
            <w:r w:rsidR="00011501" w:rsidRPr="00011501">
              <w:rPr>
                <w:rFonts w:ascii="Times New Roman" w:hAnsi="Times New Roman" w:cs="Times New Roman"/>
                <w:sz w:val="24"/>
                <w:szCs w:val="24"/>
              </w:rPr>
              <w:t>уб</w:t>
            </w:r>
          </w:p>
          <w:p w:rsidR="00C86A51" w:rsidRPr="00011501" w:rsidRDefault="009E0AE6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011501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632B33" w:rsidRPr="00011501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011501" w:rsidRPr="000115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11501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25000</w:t>
            </w:r>
            <w:r w:rsidR="00011501" w:rsidRPr="00011501">
              <w:rPr>
                <w:rFonts w:ascii="Times New Roman" w:hAnsi="Times New Roman" w:cs="Times New Roman"/>
                <w:sz w:val="24"/>
                <w:szCs w:val="24"/>
              </w:rPr>
              <w:t>руб</w:t>
            </w:r>
          </w:p>
          <w:p w:rsidR="00E94B09" w:rsidRPr="00011501" w:rsidRDefault="009E0AE6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011501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632B33" w:rsidRPr="00011501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011501" w:rsidRPr="00011501">
              <w:rPr>
                <w:rFonts w:ascii="Times New Roman" w:hAnsi="Times New Roman" w:cs="Times New Roman"/>
                <w:sz w:val="24"/>
                <w:szCs w:val="24"/>
              </w:rPr>
              <w:t xml:space="preserve">2027 – </w:t>
            </w:r>
            <w:r w:rsidR="00011501" w:rsidRPr="00FF2437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2498000</w:t>
            </w:r>
            <w:r w:rsidR="00011501" w:rsidRPr="00011501">
              <w:rPr>
                <w:rFonts w:ascii="Times New Roman" w:hAnsi="Times New Roman" w:cs="Times New Roman"/>
                <w:sz w:val="24"/>
                <w:szCs w:val="24"/>
              </w:rPr>
              <w:t>руб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490DCF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>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1419F5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Работы по</w:t>
            </w:r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освещению улиц  и  установке    дополнительных светильников. </w:t>
            </w:r>
          </w:p>
        </w:tc>
      </w:tr>
      <w:tr w:rsidR="00E94B09" w:rsidRPr="00862724" w:rsidTr="00156E3B">
        <w:trPr>
          <w:trHeight w:val="1156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Ремонт  подъездных дорог к пожарным водоемам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нет</w:t>
            </w:r>
          </w:p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490DCF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>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9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Обеспечение пожарной безопасности</w:t>
            </w:r>
          </w:p>
        </w:tc>
      </w:tr>
    </w:tbl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6.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ЦЕЛЕВЫЕ ИНДИКАТОРЫ ПРОГРАММЫ, ВКЛЮЧАЮЩИЕ ТЕХНИКО-ЭКОНОМИЧЕСКИЕ, ФИНАНСОВЫЕ И СОЦИАЛЬНО-ЭКОНОМИЧЕСКИЕ ПОКАЗАТЕЛИ РАЗВИТИЯ СОЦИАЛЬНОЙ ИНФРАСТРУКТУРЫ</w:t>
      </w:r>
    </w:p>
    <w:p w:rsidR="00156E3B" w:rsidRPr="00862724" w:rsidRDefault="00156E3B" w:rsidP="00156E3B">
      <w:pPr>
        <w:tabs>
          <w:tab w:val="right" w:pos="10065"/>
        </w:tabs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6.1. Система объектов образования</w:t>
      </w: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ab/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Плановые значения целевых показателей</w:t>
      </w:r>
    </w:p>
    <w:tbl>
      <w:tblPr>
        <w:tblW w:w="5157" w:type="pct"/>
        <w:tblLook w:val="04A0" w:firstRow="1" w:lastRow="0" w:firstColumn="1" w:lastColumn="0" w:noHBand="0" w:noVBand="1"/>
      </w:tblPr>
      <w:tblGrid>
        <w:gridCol w:w="540"/>
        <w:gridCol w:w="2504"/>
        <w:gridCol w:w="696"/>
        <w:gridCol w:w="696"/>
        <w:gridCol w:w="696"/>
        <w:gridCol w:w="765"/>
        <w:gridCol w:w="707"/>
        <w:gridCol w:w="1347"/>
        <w:gridCol w:w="2504"/>
      </w:tblGrid>
      <w:tr w:rsidR="00490DCF" w:rsidRPr="00862724" w:rsidTr="00490DCF">
        <w:tc>
          <w:tcPr>
            <w:tcW w:w="25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119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 целевого показателя</w:t>
            </w:r>
          </w:p>
        </w:tc>
        <w:tc>
          <w:tcPr>
            <w:tcW w:w="3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Изм.</w:t>
            </w:r>
          </w:p>
        </w:tc>
        <w:tc>
          <w:tcPr>
            <w:tcW w:w="2014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Значение целевых показателей</w:t>
            </w:r>
          </w:p>
        </w:tc>
        <w:tc>
          <w:tcPr>
            <w:tcW w:w="119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Ожидаемые результаты, по которым достигаются целевые показатели</w:t>
            </w:r>
          </w:p>
        </w:tc>
      </w:tr>
      <w:tr w:rsidR="00490DCF" w:rsidRPr="00862724" w:rsidTr="00490DCF">
        <w:tc>
          <w:tcPr>
            <w:tcW w:w="25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490DCF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490DCF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2020 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>год</w:t>
            </w:r>
          </w:p>
        </w:tc>
        <w:tc>
          <w:tcPr>
            <w:tcW w:w="3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490DCF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490DCF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2022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6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490DCF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Окончание срока действия (2027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год)</w:t>
            </w:r>
          </w:p>
        </w:tc>
        <w:tc>
          <w:tcPr>
            <w:tcW w:w="119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0DCF" w:rsidRPr="00862724" w:rsidTr="00490DCF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Доля детей в возрасте 1 - 6 лет, получающих дошкольную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образовательную услугу и (или) услугу по их содержанию в муниципальных образовательных учреждениях, в общей численности детей в возрасте 1 - 6 лет (%)</w:t>
            </w: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%</w:t>
            </w: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C86A51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3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6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прав граждан на доступное качественное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дошкольное образование</w:t>
            </w:r>
          </w:p>
        </w:tc>
      </w:tr>
      <w:tr w:rsidR="00490DCF" w:rsidRPr="00862724" w:rsidTr="00490DCF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доля детей в возрасте от 1 года до 6 лет, состоящих на учете для определения в муниципальные дошкольные образовательные учреждения, в общей численности детей в возрасте от 1 года до 6 лет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C86A51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490DCF" w:rsidRPr="00862724" w:rsidTr="00490DCF">
        <w:tc>
          <w:tcPr>
            <w:tcW w:w="2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Доля муниципальных общеобразовательных учреждений и учреждений дополнительного образования детей, соответствующих современным требованиям обучения, в общем количестве муниципальных общеобразовательных учреждений и учреждений дополнительного образования детей </w:t>
            </w: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B8646E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B8646E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B8646E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B8646E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Default="00B8646E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B8646E" w:rsidRPr="00862724" w:rsidRDefault="00B8646E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Модернизация материально-технической базы общеобразовательных учреждений и учреждений дополнительного образования детей, создание современных условий для получения образования в соответствии с требованиями и нормативами действующего законодательства</w:t>
            </w:r>
          </w:p>
        </w:tc>
      </w:tr>
    </w:tbl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6.2. Система объектов здравоохранения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Одной из стратегических целей развития системы здравоохранения населения является обеспечение условий для удовлетворения потребностей граждан в качественном обслуживании и предоставлении медицинских услуг, в том числе через улучшение доступности объектов здравоохранения, обновления их инфраструктуры и материально-технической базы.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Исходя из этого, индикаторами, характеризующими успешность реализации Программы, являются: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- степень готовности объектов, в соответствии с графиком выполнения работ;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наличие условий для получения качественных медицинских услуг;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отсутствие очереди на получение медицинских услуг в учреждениях здравоохранения.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lastRenderedPageBreak/>
        <w:t>6.3. Система объектов культуры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7"/>
        <w:gridCol w:w="1188"/>
        <w:gridCol w:w="1214"/>
        <w:gridCol w:w="1042"/>
        <w:gridCol w:w="1040"/>
        <w:gridCol w:w="1111"/>
        <w:gridCol w:w="1565"/>
      </w:tblGrid>
      <w:tr w:rsidR="00156E3B" w:rsidRPr="00862724" w:rsidTr="00156E3B">
        <w:trPr>
          <w:trHeight w:val="442"/>
        </w:trPr>
        <w:tc>
          <w:tcPr>
            <w:tcW w:w="1468" w:type="pct"/>
            <w:vMerge w:val="restar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Наименование целевого индикатора</w:t>
            </w:r>
          </w:p>
        </w:tc>
        <w:tc>
          <w:tcPr>
            <w:tcW w:w="3532" w:type="pct"/>
            <w:gridSpan w:val="6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показатель %, в т.ч. по годам</w:t>
            </w:r>
          </w:p>
        </w:tc>
      </w:tr>
      <w:tr w:rsidR="00156E3B" w:rsidRPr="00862724" w:rsidTr="00156E3B">
        <w:trPr>
          <w:trHeight w:val="421"/>
        </w:trPr>
        <w:tc>
          <w:tcPr>
            <w:tcW w:w="1468" w:type="pct"/>
            <w:vMerge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</w:p>
        </w:tc>
        <w:tc>
          <w:tcPr>
            <w:tcW w:w="586" w:type="pct"/>
          </w:tcPr>
          <w:p w:rsidR="00156E3B" w:rsidRPr="00862724" w:rsidRDefault="00490DCF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2019</w:t>
            </w:r>
          </w:p>
        </w:tc>
        <w:tc>
          <w:tcPr>
            <w:tcW w:w="599" w:type="pct"/>
          </w:tcPr>
          <w:p w:rsidR="00156E3B" w:rsidRPr="00862724" w:rsidRDefault="00490DCF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2020</w:t>
            </w:r>
          </w:p>
        </w:tc>
        <w:tc>
          <w:tcPr>
            <w:tcW w:w="514" w:type="pct"/>
          </w:tcPr>
          <w:p w:rsidR="00156E3B" w:rsidRPr="00862724" w:rsidRDefault="00490DCF" w:rsidP="00156E3B">
            <w:pPr>
              <w:ind w:right="-25"/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2021</w:t>
            </w:r>
          </w:p>
        </w:tc>
        <w:tc>
          <w:tcPr>
            <w:tcW w:w="513" w:type="pct"/>
          </w:tcPr>
          <w:p w:rsidR="00156E3B" w:rsidRPr="00862724" w:rsidRDefault="00490DCF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2022</w:t>
            </w:r>
          </w:p>
        </w:tc>
        <w:tc>
          <w:tcPr>
            <w:tcW w:w="548" w:type="pct"/>
          </w:tcPr>
          <w:p w:rsidR="00156E3B" w:rsidRPr="00862724" w:rsidRDefault="00490DCF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2023</w:t>
            </w:r>
          </w:p>
        </w:tc>
        <w:tc>
          <w:tcPr>
            <w:tcW w:w="772" w:type="pct"/>
          </w:tcPr>
          <w:p w:rsidR="00156E3B" w:rsidRPr="00862724" w:rsidRDefault="00490DCF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2024</w:t>
            </w:r>
            <w:r w:rsidR="00156E3B"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-2027</w:t>
            </w:r>
          </w:p>
        </w:tc>
      </w:tr>
      <w:tr w:rsidR="00156E3B" w:rsidRPr="00862724" w:rsidTr="00156E3B">
        <w:trPr>
          <w:trHeight w:val="421"/>
        </w:trPr>
        <w:tc>
          <w:tcPr>
            <w:tcW w:w="1468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  <w:vertAlign w:val="superscript"/>
              </w:rPr>
            </w:pPr>
            <w:r w:rsidRPr="00862724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 xml:space="preserve">Доля населения, посещающая учреждения культуры в общей численности населения </w:t>
            </w:r>
          </w:p>
        </w:tc>
        <w:tc>
          <w:tcPr>
            <w:tcW w:w="586" w:type="pct"/>
          </w:tcPr>
          <w:p w:rsidR="00156E3B" w:rsidRPr="00862724" w:rsidRDefault="00B8646E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52</w:t>
            </w:r>
          </w:p>
        </w:tc>
        <w:tc>
          <w:tcPr>
            <w:tcW w:w="599" w:type="pct"/>
          </w:tcPr>
          <w:p w:rsidR="00156E3B" w:rsidRPr="00862724" w:rsidRDefault="00B8646E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70</w:t>
            </w:r>
          </w:p>
        </w:tc>
        <w:tc>
          <w:tcPr>
            <w:tcW w:w="514" w:type="pct"/>
          </w:tcPr>
          <w:p w:rsidR="00156E3B" w:rsidRPr="00862724" w:rsidRDefault="00B8646E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70</w:t>
            </w:r>
          </w:p>
        </w:tc>
        <w:tc>
          <w:tcPr>
            <w:tcW w:w="513" w:type="pct"/>
          </w:tcPr>
          <w:p w:rsidR="00156E3B" w:rsidRPr="00862724" w:rsidRDefault="00B8646E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70</w:t>
            </w:r>
          </w:p>
        </w:tc>
        <w:tc>
          <w:tcPr>
            <w:tcW w:w="548" w:type="pct"/>
          </w:tcPr>
          <w:p w:rsidR="00156E3B" w:rsidRPr="00862724" w:rsidRDefault="00B8646E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70</w:t>
            </w:r>
          </w:p>
        </w:tc>
        <w:tc>
          <w:tcPr>
            <w:tcW w:w="772" w:type="pct"/>
          </w:tcPr>
          <w:p w:rsidR="00156E3B" w:rsidRPr="00862724" w:rsidRDefault="00B8646E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70</w:t>
            </w:r>
          </w:p>
        </w:tc>
      </w:tr>
    </w:tbl>
    <w:p w:rsidR="00156E3B" w:rsidRPr="00862724" w:rsidRDefault="00156E3B" w:rsidP="00156E3B">
      <w:pPr>
        <w:suppressAutoHyphens/>
        <w:jc w:val="center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6.4. Система объектов физической 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1"/>
        <w:gridCol w:w="1340"/>
        <w:gridCol w:w="981"/>
        <w:gridCol w:w="981"/>
        <w:gridCol w:w="981"/>
        <w:gridCol w:w="981"/>
        <w:gridCol w:w="981"/>
        <w:gridCol w:w="1091"/>
      </w:tblGrid>
      <w:tr w:rsidR="00156E3B" w:rsidRPr="00862724" w:rsidTr="00156E3B">
        <w:tc>
          <w:tcPr>
            <w:tcW w:w="1381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 индикатора</w:t>
            </w:r>
          </w:p>
        </w:tc>
        <w:tc>
          <w:tcPr>
            <w:tcW w:w="661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 изм.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490DCF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84" w:type="pct"/>
          </w:tcPr>
          <w:p w:rsidR="00156E3B" w:rsidRPr="00862724" w:rsidRDefault="00490DCF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484" w:type="pct"/>
          </w:tcPr>
          <w:p w:rsidR="00156E3B" w:rsidRPr="00862724" w:rsidRDefault="00490DCF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484" w:type="pct"/>
          </w:tcPr>
          <w:p w:rsidR="00156E3B" w:rsidRPr="00862724" w:rsidRDefault="00490DCF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2022</w:t>
            </w:r>
          </w:p>
        </w:tc>
        <w:tc>
          <w:tcPr>
            <w:tcW w:w="484" w:type="pct"/>
          </w:tcPr>
          <w:p w:rsidR="00156E3B" w:rsidRPr="00862724" w:rsidRDefault="00490DCF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2023</w:t>
            </w:r>
          </w:p>
        </w:tc>
        <w:tc>
          <w:tcPr>
            <w:tcW w:w="538" w:type="pct"/>
          </w:tcPr>
          <w:p w:rsidR="00156E3B" w:rsidRPr="00862724" w:rsidRDefault="00490DCF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2024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>-2027</w:t>
            </w:r>
          </w:p>
        </w:tc>
      </w:tr>
      <w:tr w:rsidR="00156E3B" w:rsidRPr="00862724" w:rsidTr="00156E3B">
        <w:tc>
          <w:tcPr>
            <w:tcW w:w="1381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Уровень достижения норматива обеспеченности населения села спортивными залами</w:t>
            </w:r>
          </w:p>
        </w:tc>
        <w:tc>
          <w:tcPr>
            <w:tcW w:w="661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538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156E3B" w:rsidRPr="00862724" w:rsidTr="00156E3B">
        <w:tc>
          <w:tcPr>
            <w:tcW w:w="1381" w:type="pct"/>
          </w:tcPr>
          <w:p w:rsidR="00156E3B" w:rsidRPr="00862724" w:rsidRDefault="00156E3B" w:rsidP="00156E3B">
            <w:pPr>
              <w:tabs>
                <w:tab w:val="left" w:pos="177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Уровень достижения норматива обеспеченности населения спортивными сооружениями </w:t>
            </w:r>
          </w:p>
        </w:tc>
        <w:tc>
          <w:tcPr>
            <w:tcW w:w="661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538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156E3B" w:rsidRPr="00862724" w:rsidRDefault="00156E3B" w:rsidP="00862724">
      <w:pPr>
        <w:suppressAutoHyphens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  <w:t>7</w:t>
      </w: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 xml:space="preserve"> 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ОЦЕНКА ЭФФЕКТИВНОСТИ МЕРОПРИЯТИЙ, ВКЛЮЧЕННЫХ В ПРОГРАММУ, В ТОМ ЧИСЛЕ С ТОЧКИ ЗРЕНИЯ ДОСТИЖЕНИЯ РАСЧЕТНОГО УРОВНЯ ОБЕСПЕЧЕННОСТИ НАСЕЛЕНИЯ СЕЛ УСЛУГАМИ В ОБЪЕКТАХ МЕСТНОГО ЗНАЧЕНИЯ В ОБЛАСТЯХ ОБРАЗОВАНИЯ, ФИЗИЧЕСКОЙ КУЛЬТУРЫ И МАССОВОГО СПОРТА И КУЛЬТУРЫ, В СООТВЕТСТВИИ С МЕСТНЫМИ НОРМАТИВАМИ ГРАДОСТРОИТЕЛЬНОГО ПРОЕКТИРОВАНИЯ СЕЛА 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7.1. Система объектов образования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Реализация мероприятий программы позволит создать современные условия для реализации программ дошкольного,и дополнительного образования в соответствии с требованиями и нормативами действующего законодательства.</w:t>
      </w:r>
    </w:p>
    <w:p w:rsidR="00156E3B" w:rsidRPr="00862724" w:rsidRDefault="00156E3B" w:rsidP="00156E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7.2. Система объектов здравоохранения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Реализация мероприятий программы в системе здравоохранения позволит решить вопросы качества, эффективности и доступности большего количества видов медицинских услуг.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сельского поселения </w:t>
      </w:r>
      <w:r w:rsidR="006B1EC3" w:rsidRPr="00862724">
        <w:rPr>
          <w:rFonts w:ascii="Times New Roman" w:eastAsia="Calibri" w:hAnsi="Times New Roman" w:cs="Times New Roman"/>
          <w:sz w:val="24"/>
          <w:szCs w:val="24"/>
        </w:rPr>
        <w:t>Жигули</w:t>
      </w:r>
      <w:r w:rsidRPr="0086272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7.3. Система объектов культуры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ab/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Реализация мероприятий программы позволит решить вопросы качества, эффективности и доступности большего количества видов услуг. В течение срока действия программы решение указанной проблемы окажет существенное положительное влияние на социальное и культурное благополучие жителей и общее экономическое развитие сельского поселения </w:t>
      </w:r>
      <w:r w:rsidR="006B1EC3" w:rsidRPr="00862724">
        <w:rPr>
          <w:rFonts w:ascii="Times New Roman" w:eastAsia="Calibri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, увеличив долю населения, посещающую культурные учреждения.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7.4. Система объектов физической 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>Учитывая данные, полученные с применением методики, с целью доведения необходимой площади определенных типов спортивных сооружений и их количества до нормативных значений потребности в объектах физической культуры и спорта, дополнительное количество спортивных сооружений по каждому типу составляет:</w:t>
      </w:r>
    </w:p>
    <w:p w:rsidR="00156E3B" w:rsidRPr="00862724" w:rsidRDefault="00A4332A" w:rsidP="00156E3B">
      <w:p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1.. плоскостные сооружения-1</w:t>
      </w:r>
      <w:r w:rsidR="00457FF4" w:rsidRPr="0086272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56E3B" w:rsidRPr="00862724" w:rsidRDefault="00156E3B" w:rsidP="00156E3B">
      <w:p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Cs/>
          <w:i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8.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ПРЕДЛОЖЕНИЯ ПО СОВЕРШЕНСТВОВАНИЮ НОРМАТИВНО-ПРАВОВОГО И ИНФОРМАЦИОННОГО ОБЕСПЕЧЕНИЯ РАЗВИТИЯ СОЦИАЛЬНОЙ ИНФРАСТРУКТУРЫ, НАПРАВЛЕННЫЕ НА ДОСТИЖЕНИЕ ЦЕЛЕВЫХ ПОКАЗАТЕЛЕЙ ПРОГРАММЫ</w:t>
      </w:r>
    </w:p>
    <w:p w:rsidR="00156E3B" w:rsidRPr="00862724" w:rsidRDefault="00156E3B" w:rsidP="00156E3B">
      <w:pPr>
        <w:suppressAutoHyphens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При необходимости финансового обеспечения реализации мероприятий, установленных Программой комплексного развития социальной инфраструктуры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A4332A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>, необходимо принятие муниципальных правовых актов, регламентирующих порядок предоставления средств, необходимых для реализации программных мероприятий.</w:t>
      </w:r>
    </w:p>
    <w:p w:rsidR="00156E3B" w:rsidRPr="00862724" w:rsidRDefault="00156E3B" w:rsidP="00156E3B">
      <w:pPr>
        <w:suppressAutoHyphens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Целесообразно принятие муниципальных программ либо внесение изменений в существующие муниципальные программы, устанавливающие перечни мероприятий по проектированию, строительству, реконструкции объектов социальной инфраструктуры местного значения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A4332A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. Данные программы должны обеспечивать сбалансированное перспективное развитие социальной инфраструктуры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A4332A">
        <w:rPr>
          <w:rFonts w:ascii="Times New Roman" w:eastAsia="Calibri" w:hAnsi="Times New Roman" w:cs="Times New Roman"/>
          <w:sz w:val="24"/>
          <w:szCs w:val="24"/>
        </w:rPr>
        <w:t xml:space="preserve">Севрюкаево </w:t>
      </w: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в соответствии с потребностями в строительстве объектов социальной инфраструктуры местного значения, установленными программой комплексного развития социальной инфраструктуры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A4332A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86272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ab/>
        <w:t>Информационное обеспечение Программы осуществляется путем проведения целевого блока мероприятий в средствах массовой информации. подготовка постоянных публикаций в прессе, серии репортажей о проведении отдельных мероприятий Программы.</w:t>
      </w:r>
    </w:p>
    <w:p w:rsidR="00C1351C" w:rsidRPr="00862724" w:rsidRDefault="00C1351C" w:rsidP="00EF7C8C">
      <w:pPr>
        <w:pStyle w:val="af9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C1351C" w:rsidRPr="00862724" w:rsidSect="006947E6">
      <w:footerReference w:type="default" r:id="rId13"/>
      <w:pgSz w:w="11906" w:h="16838"/>
      <w:pgMar w:top="851" w:right="851" w:bottom="709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071E" w:rsidRDefault="005D071E" w:rsidP="00675EC2">
      <w:pPr>
        <w:spacing w:after="0" w:line="240" w:lineRule="auto"/>
      </w:pPr>
      <w:r>
        <w:separator/>
      </w:r>
    </w:p>
  </w:endnote>
  <w:endnote w:type="continuationSeparator" w:id="0">
    <w:p w:rsidR="005D071E" w:rsidRDefault="005D071E" w:rsidP="00675E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OpenSymbol">
    <w:altName w:val="MV Boli"/>
    <w:charset w:val="00"/>
    <w:family w:val="auto"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19850899"/>
      <w:docPartObj>
        <w:docPartGallery w:val="Page Numbers (Bottom of Page)"/>
        <w:docPartUnique/>
      </w:docPartObj>
    </w:sdtPr>
    <w:sdtEndPr/>
    <w:sdtContent>
      <w:p w:rsidR="006947E6" w:rsidRDefault="006947E6">
        <w:pPr>
          <w:pStyle w:val="af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4654C">
          <w:rPr>
            <w:noProof/>
          </w:rPr>
          <w:t>3</w:t>
        </w:r>
        <w:r>
          <w:fldChar w:fldCharType="end"/>
        </w:r>
      </w:p>
    </w:sdtContent>
  </w:sdt>
  <w:p w:rsidR="006947E6" w:rsidRDefault="006947E6">
    <w:pPr>
      <w:pStyle w:val="af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071E" w:rsidRDefault="005D071E" w:rsidP="00675EC2">
      <w:pPr>
        <w:spacing w:after="0" w:line="240" w:lineRule="auto"/>
      </w:pPr>
      <w:r>
        <w:separator/>
      </w:r>
    </w:p>
  </w:footnote>
  <w:footnote w:type="continuationSeparator" w:id="0">
    <w:p w:rsidR="005D071E" w:rsidRDefault="005D071E" w:rsidP="00675E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4"/>
        <w:szCs w:val="24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" w15:restartNumberingAfterBreak="0">
    <w:nsid w:val="00000005"/>
    <w:multiLevelType w:val="multilevel"/>
    <w:tmpl w:val="00000005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4"/>
        <w:szCs w:val="24"/>
      </w:rPr>
    </w:lvl>
  </w:abstractNum>
  <w:abstractNum w:abstractNumId="5" w15:restartNumberingAfterBreak="0">
    <w:nsid w:val="00000006"/>
    <w:multiLevelType w:val="multilevel"/>
    <w:tmpl w:val="00000006"/>
    <w:name w:val="WW8Num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122C48A5"/>
    <w:multiLevelType w:val="hybridMultilevel"/>
    <w:tmpl w:val="D8F0F9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A505FC"/>
    <w:multiLevelType w:val="hybridMultilevel"/>
    <w:tmpl w:val="800E04FA"/>
    <w:lvl w:ilvl="0" w:tplc="554E1706">
      <w:start w:val="1"/>
      <w:numFmt w:val="decimal"/>
      <w:lvlText w:val="%1."/>
      <w:lvlJc w:val="left"/>
      <w:pPr>
        <w:ind w:left="1080" w:hanging="360"/>
      </w:pPr>
      <w:rPr>
        <w:rFonts w:hint="default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1FE431B"/>
    <w:multiLevelType w:val="multilevel"/>
    <w:tmpl w:val="90BAB9BA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369" w:hanging="660"/>
      </w:pPr>
      <w:rPr>
        <w:rFonts w:hint="default"/>
      </w:rPr>
    </w:lvl>
    <w:lvl w:ilvl="2">
      <w:start w:val="6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7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oNotTrackMoves/>
  <w:defaultTabStop w:val="708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EF7C8C"/>
    <w:rsid w:val="0000170A"/>
    <w:rsid w:val="00004B62"/>
    <w:rsid w:val="00011501"/>
    <w:rsid w:val="000206B8"/>
    <w:rsid w:val="00025364"/>
    <w:rsid w:val="00026D0A"/>
    <w:rsid w:val="0003106E"/>
    <w:rsid w:val="000336CD"/>
    <w:rsid w:val="00034B27"/>
    <w:rsid w:val="000461AB"/>
    <w:rsid w:val="0006213B"/>
    <w:rsid w:val="000731A8"/>
    <w:rsid w:val="00082ADF"/>
    <w:rsid w:val="000935E5"/>
    <w:rsid w:val="00097374"/>
    <w:rsid w:val="00097791"/>
    <w:rsid w:val="000A236D"/>
    <w:rsid w:val="000A6345"/>
    <w:rsid w:val="000C1310"/>
    <w:rsid w:val="000D1334"/>
    <w:rsid w:val="000D6F44"/>
    <w:rsid w:val="000F17E9"/>
    <w:rsid w:val="000F56AC"/>
    <w:rsid w:val="000F689F"/>
    <w:rsid w:val="00101EC7"/>
    <w:rsid w:val="0011273D"/>
    <w:rsid w:val="001209CC"/>
    <w:rsid w:val="00122CBF"/>
    <w:rsid w:val="0012666A"/>
    <w:rsid w:val="001278F4"/>
    <w:rsid w:val="00134DEE"/>
    <w:rsid w:val="001419F5"/>
    <w:rsid w:val="001423AF"/>
    <w:rsid w:val="0015091B"/>
    <w:rsid w:val="00156E3B"/>
    <w:rsid w:val="001734FB"/>
    <w:rsid w:val="00187D4A"/>
    <w:rsid w:val="001946FE"/>
    <w:rsid w:val="001A504A"/>
    <w:rsid w:val="001B7C57"/>
    <w:rsid w:val="001D737E"/>
    <w:rsid w:val="001E2BB5"/>
    <w:rsid w:val="001F0435"/>
    <w:rsid w:val="001F3591"/>
    <w:rsid w:val="002000BA"/>
    <w:rsid w:val="002033C8"/>
    <w:rsid w:val="0023574A"/>
    <w:rsid w:val="002628B2"/>
    <w:rsid w:val="0027024C"/>
    <w:rsid w:val="00274379"/>
    <w:rsid w:val="00281ADF"/>
    <w:rsid w:val="0029285F"/>
    <w:rsid w:val="002A490D"/>
    <w:rsid w:val="002A67CA"/>
    <w:rsid w:val="002A683D"/>
    <w:rsid w:val="002B2B78"/>
    <w:rsid w:val="002B3D97"/>
    <w:rsid w:val="002C39FC"/>
    <w:rsid w:val="002C41DF"/>
    <w:rsid w:val="002D2FA6"/>
    <w:rsid w:val="002E1261"/>
    <w:rsid w:val="002E1546"/>
    <w:rsid w:val="002E287D"/>
    <w:rsid w:val="002F4B11"/>
    <w:rsid w:val="00300A23"/>
    <w:rsid w:val="00301A9A"/>
    <w:rsid w:val="003140C8"/>
    <w:rsid w:val="00337D76"/>
    <w:rsid w:val="0034654C"/>
    <w:rsid w:val="00347109"/>
    <w:rsid w:val="0037529A"/>
    <w:rsid w:val="003A1541"/>
    <w:rsid w:val="003A7823"/>
    <w:rsid w:val="003B301A"/>
    <w:rsid w:val="003D3819"/>
    <w:rsid w:val="003E7800"/>
    <w:rsid w:val="003F345E"/>
    <w:rsid w:val="003F5D26"/>
    <w:rsid w:val="003F5EA2"/>
    <w:rsid w:val="00424162"/>
    <w:rsid w:val="00427A0B"/>
    <w:rsid w:val="00453909"/>
    <w:rsid w:val="00457FF4"/>
    <w:rsid w:val="004619D1"/>
    <w:rsid w:val="00471EA0"/>
    <w:rsid w:val="00477FB1"/>
    <w:rsid w:val="0048109E"/>
    <w:rsid w:val="004869C2"/>
    <w:rsid w:val="00490DCF"/>
    <w:rsid w:val="00490DE1"/>
    <w:rsid w:val="00495C57"/>
    <w:rsid w:val="004A05EB"/>
    <w:rsid w:val="004B17F5"/>
    <w:rsid w:val="004C131C"/>
    <w:rsid w:val="004C14A1"/>
    <w:rsid w:val="004F0E89"/>
    <w:rsid w:val="004F1DDD"/>
    <w:rsid w:val="0050435C"/>
    <w:rsid w:val="00504684"/>
    <w:rsid w:val="00504952"/>
    <w:rsid w:val="00505CBC"/>
    <w:rsid w:val="00507BA7"/>
    <w:rsid w:val="00510D93"/>
    <w:rsid w:val="00515987"/>
    <w:rsid w:val="00517F6F"/>
    <w:rsid w:val="0052475C"/>
    <w:rsid w:val="00526A60"/>
    <w:rsid w:val="005275F6"/>
    <w:rsid w:val="00550F3A"/>
    <w:rsid w:val="00551725"/>
    <w:rsid w:val="00572CBA"/>
    <w:rsid w:val="0057343C"/>
    <w:rsid w:val="005826BE"/>
    <w:rsid w:val="00584CC8"/>
    <w:rsid w:val="0058696E"/>
    <w:rsid w:val="00587238"/>
    <w:rsid w:val="00590784"/>
    <w:rsid w:val="00594B99"/>
    <w:rsid w:val="0059763C"/>
    <w:rsid w:val="005A3C08"/>
    <w:rsid w:val="005C4A54"/>
    <w:rsid w:val="005D071E"/>
    <w:rsid w:val="005E6246"/>
    <w:rsid w:val="005E6511"/>
    <w:rsid w:val="005F075E"/>
    <w:rsid w:val="005F67B6"/>
    <w:rsid w:val="00602941"/>
    <w:rsid w:val="0060795D"/>
    <w:rsid w:val="00613B76"/>
    <w:rsid w:val="00632B33"/>
    <w:rsid w:val="00635DD5"/>
    <w:rsid w:val="00641A01"/>
    <w:rsid w:val="00642EDA"/>
    <w:rsid w:val="00643FBC"/>
    <w:rsid w:val="006468C3"/>
    <w:rsid w:val="00647C99"/>
    <w:rsid w:val="006553A0"/>
    <w:rsid w:val="00675EC2"/>
    <w:rsid w:val="00686608"/>
    <w:rsid w:val="00691D86"/>
    <w:rsid w:val="0069406A"/>
    <w:rsid w:val="006947E6"/>
    <w:rsid w:val="006A1218"/>
    <w:rsid w:val="006B1EC3"/>
    <w:rsid w:val="006C2EBE"/>
    <w:rsid w:val="006C38DB"/>
    <w:rsid w:val="006C3CEA"/>
    <w:rsid w:val="006D745F"/>
    <w:rsid w:val="006E17AD"/>
    <w:rsid w:val="006E4072"/>
    <w:rsid w:val="00701417"/>
    <w:rsid w:val="00710062"/>
    <w:rsid w:val="00712799"/>
    <w:rsid w:val="007246C4"/>
    <w:rsid w:val="00742C36"/>
    <w:rsid w:val="00743858"/>
    <w:rsid w:val="00743928"/>
    <w:rsid w:val="00753C75"/>
    <w:rsid w:val="00754416"/>
    <w:rsid w:val="007A23E2"/>
    <w:rsid w:val="007B23B5"/>
    <w:rsid w:val="007E00F8"/>
    <w:rsid w:val="007F1D67"/>
    <w:rsid w:val="007F2D6C"/>
    <w:rsid w:val="007F3AE4"/>
    <w:rsid w:val="00801130"/>
    <w:rsid w:val="00804BF4"/>
    <w:rsid w:val="00806278"/>
    <w:rsid w:val="00815F48"/>
    <w:rsid w:val="008216F9"/>
    <w:rsid w:val="00825E45"/>
    <w:rsid w:val="00832A32"/>
    <w:rsid w:val="00832CCE"/>
    <w:rsid w:val="00835698"/>
    <w:rsid w:val="00862724"/>
    <w:rsid w:val="008979B6"/>
    <w:rsid w:val="008A0F45"/>
    <w:rsid w:val="008B70CD"/>
    <w:rsid w:val="008C6419"/>
    <w:rsid w:val="008C6639"/>
    <w:rsid w:val="008D2061"/>
    <w:rsid w:val="008E5CC1"/>
    <w:rsid w:val="009023EA"/>
    <w:rsid w:val="009075C7"/>
    <w:rsid w:val="0092341A"/>
    <w:rsid w:val="00932311"/>
    <w:rsid w:val="00984286"/>
    <w:rsid w:val="00986CBB"/>
    <w:rsid w:val="00987447"/>
    <w:rsid w:val="009903EE"/>
    <w:rsid w:val="00993A97"/>
    <w:rsid w:val="00995B78"/>
    <w:rsid w:val="009A7934"/>
    <w:rsid w:val="009B0B20"/>
    <w:rsid w:val="009B281C"/>
    <w:rsid w:val="009C4A79"/>
    <w:rsid w:val="009C5B46"/>
    <w:rsid w:val="009D68AF"/>
    <w:rsid w:val="009D7FC1"/>
    <w:rsid w:val="009E0AE6"/>
    <w:rsid w:val="009E3509"/>
    <w:rsid w:val="009F0F59"/>
    <w:rsid w:val="009F2C25"/>
    <w:rsid w:val="00A059B6"/>
    <w:rsid w:val="00A0679C"/>
    <w:rsid w:val="00A06FB4"/>
    <w:rsid w:val="00A10514"/>
    <w:rsid w:val="00A124BC"/>
    <w:rsid w:val="00A16365"/>
    <w:rsid w:val="00A23F64"/>
    <w:rsid w:val="00A4332A"/>
    <w:rsid w:val="00A439BF"/>
    <w:rsid w:val="00A4614F"/>
    <w:rsid w:val="00A57836"/>
    <w:rsid w:val="00A61D73"/>
    <w:rsid w:val="00A773D7"/>
    <w:rsid w:val="00A83EA5"/>
    <w:rsid w:val="00A86B15"/>
    <w:rsid w:val="00A8789D"/>
    <w:rsid w:val="00AA2E52"/>
    <w:rsid w:val="00AB20C3"/>
    <w:rsid w:val="00AB4FC1"/>
    <w:rsid w:val="00AB54ED"/>
    <w:rsid w:val="00AC1686"/>
    <w:rsid w:val="00AC4CEE"/>
    <w:rsid w:val="00AD268D"/>
    <w:rsid w:val="00AE19B6"/>
    <w:rsid w:val="00AF0D76"/>
    <w:rsid w:val="00AF17A1"/>
    <w:rsid w:val="00B006AD"/>
    <w:rsid w:val="00B121B6"/>
    <w:rsid w:val="00B22A67"/>
    <w:rsid w:val="00B275DA"/>
    <w:rsid w:val="00B445C9"/>
    <w:rsid w:val="00B47131"/>
    <w:rsid w:val="00B51BD7"/>
    <w:rsid w:val="00B52CF6"/>
    <w:rsid w:val="00B56988"/>
    <w:rsid w:val="00B624F6"/>
    <w:rsid w:val="00B725A5"/>
    <w:rsid w:val="00B7279C"/>
    <w:rsid w:val="00B75799"/>
    <w:rsid w:val="00B75BE7"/>
    <w:rsid w:val="00B768FD"/>
    <w:rsid w:val="00B76DE2"/>
    <w:rsid w:val="00B83329"/>
    <w:rsid w:val="00B8646E"/>
    <w:rsid w:val="00B9061A"/>
    <w:rsid w:val="00B92833"/>
    <w:rsid w:val="00B9608F"/>
    <w:rsid w:val="00BA3561"/>
    <w:rsid w:val="00BB00BC"/>
    <w:rsid w:val="00BB1A39"/>
    <w:rsid w:val="00BC01D7"/>
    <w:rsid w:val="00BC2E5A"/>
    <w:rsid w:val="00BC5979"/>
    <w:rsid w:val="00BD7FE4"/>
    <w:rsid w:val="00C034C1"/>
    <w:rsid w:val="00C10FE0"/>
    <w:rsid w:val="00C1351C"/>
    <w:rsid w:val="00C24C04"/>
    <w:rsid w:val="00C34755"/>
    <w:rsid w:val="00C41607"/>
    <w:rsid w:val="00C52A19"/>
    <w:rsid w:val="00C547C2"/>
    <w:rsid w:val="00C607A0"/>
    <w:rsid w:val="00C6191B"/>
    <w:rsid w:val="00C66E94"/>
    <w:rsid w:val="00C71AA5"/>
    <w:rsid w:val="00C8071A"/>
    <w:rsid w:val="00C85C3A"/>
    <w:rsid w:val="00C86A51"/>
    <w:rsid w:val="00CB0CDB"/>
    <w:rsid w:val="00CB7C43"/>
    <w:rsid w:val="00CC2703"/>
    <w:rsid w:val="00CC70AA"/>
    <w:rsid w:val="00CD294F"/>
    <w:rsid w:val="00CE0BAA"/>
    <w:rsid w:val="00D20760"/>
    <w:rsid w:val="00D22CFD"/>
    <w:rsid w:val="00D30E4F"/>
    <w:rsid w:val="00D36BC4"/>
    <w:rsid w:val="00D4562E"/>
    <w:rsid w:val="00D6093F"/>
    <w:rsid w:val="00D6566D"/>
    <w:rsid w:val="00D65A76"/>
    <w:rsid w:val="00D71203"/>
    <w:rsid w:val="00D71396"/>
    <w:rsid w:val="00D75583"/>
    <w:rsid w:val="00D836D4"/>
    <w:rsid w:val="00D83CE7"/>
    <w:rsid w:val="00DB2A9A"/>
    <w:rsid w:val="00DE2F5C"/>
    <w:rsid w:val="00DE66E5"/>
    <w:rsid w:val="00E03624"/>
    <w:rsid w:val="00E0483D"/>
    <w:rsid w:val="00E05D0E"/>
    <w:rsid w:val="00E170D0"/>
    <w:rsid w:val="00E17469"/>
    <w:rsid w:val="00E30A67"/>
    <w:rsid w:val="00E40254"/>
    <w:rsid w:val="00E42928"/>
    <w:rsid w:val="00E62F60"/>
    <w:rsid w:val="00E67845"/>
    <w:rsid w:val="00E842C0"/>
    <w:rsid w:val="00E9250F"/>
    <w:rsid w:val="00E9332D"/>
    <w:rsid w:val="00E94B09"/>
    <w:rsid w:val="00EA1802"/>
    <w:rsid w:val="00EB0942"/>
    <w:rsid w:val="00EC2851"/>
    <w:rsid w:val="00EC491E"/>
    <w:rsid w:val="00ED2B93"/>
    <w:rsid w:val="00ED4591"/>
    <w:rsid w:val="00EE0961"/>
    <w:rsid w:val="00EE2B4F"/>
    <w:rsid w:val="00EE44A9"/>
    <w:rsid w:val="00EF315A"/>
    <w:rsid w:val="00EF5E9F"/>
    <w:rsid w:val="00EF7C8C"/>
    <w:rsid w:val="00F10B61"/>
    <w:rsid w:val="00F1287C"/>
    <w:rsid w:val="00F26552"/>
    <w:rsid w:val="00F4056E"/>
    <w:rsid w:val="00F509B7"/>
    <w:rsid w:val="00F60198"/>
    <w:rsid w:val="00F654A9"/>
    <w:rsid w:val="00F774C4"/>
    <w:rsid w:val="00F80D1F"/>
    <w:rsid w:val="00F80E9B"/>
    <w:rsid w:val="00F8638E"/>
    <w:rsid w:val="00F9356E"/>
    <w:rsid w:val="00FA51EA"/>
    <w:rsid w:val="00FC5573"/>
    <w:rsid w:val="00FC6AE8"/>
    <w:rsid w:val="00FE00F8"/>
    <w:rsid w:val="00FF24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B3C2B84"/>
  <w15:docId w15:val="{BEBCA295-10E6-4A89-AF37-CCCF413A3A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semiHidden="1" w:uiPriority="9" w:unhideWhenUsed="1" w:qFormat="1"/>
    <w:lsdException w:name="heading 5" w:locked="1" w:uiPriority="9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C39FC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0"/>
    <w:link w:val="1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432" w:hanging="432"/>
      <w:outlineLvl w:val="0"/>
    </w:pPr>
    <w:rPr>
      <w:rFonts w:ascii="Arial" w:hAnsi="Arial" w:cs="Arial"/>
      <w:b/>
      <w:bCs/>
      <w:kern w:val="1"/>
      <w:sz w:val="32"/>
      <w:szCs w:val="32"/>
      <w:lang w:eastAsia="ar-SA"/>
    </w:rPr>
  </w:style>
  <w:style w:type="paragraph" w:styleId="2">
    <w:name w:val="heading 2"/>
    <w:basedOn w:val="a"/>
    <w:next w:val="a0"/>
    <w:link w:val="2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576" w:hanging="576"/>
      <w:outlineLvl w:val="1"/>
    </w:pPr>
    <w:rPr>
      <w:rFonts w:ascii="Arial" w:hAnsi="Arial" w:cs="Arial"/>
      <w:b/>
      <w:bCs/>
      <w:i/>
      <w:iCs/>
      <w:sz w:val="28"/>
      <w:szCs w:val="28"/>
      <w:lang w:eastAsia="ar-SA"/>
    </w:rPr>
  </w:style>
  <w:style w:type="paragraph" w:styleId="3">
    <w:name w:val="heading 3"/>
    <w:basedOn w:val="a"/>
    <w:next w:val="a0"/>
    <w:link w:val="3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720" w:hanging="720"/>
      <w:outlineLvl w:val="2"/>
    </w:pPr>
    <w:rPr>
      <w:rFonts w:ascii="Arial" w:hAnsi="Arial" w:cs="Arial"/>
      <w:b/>
      <w:bCs/>
      <w:sz w:val="26"/>
      <w:szCs w:val="26"/>
      <w:lang w:eastAsia="ar-SA"/>
    </w:rPr>
  </w:style>
  <w:style w:type="paragraph" w:styleId="4">
    <w:name w:val="heading 4"/>
    <w:basedOn w:val="a"/>
    <w:next w:val="a"/>
    <w:link w:val="40"/>
    <w:uiPriority w:val="9"/>
    <w:unhideWhenUsed/>
    <w:qFormat/>
    <w:locked/>
    <w:rsid w:val="001E2BB5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EF7C8C"/>
    <w:pPr>
      <w:tabs>
        <w:tab w:val="num" w:pos="0"/>
      </w:tabs>
      <w:suppressAutoHyphens/>
      <w:spacing w:before="240" w:after="60" w:line="240" w:lineRule="auto"/>
      <w:ind w:left="1008" w:hanging="1008"/>
      <w:outlineLvl w:val="4"/>
    </w:pPr>
    <w:rPr>
      <w:rFonts w:cs="Times New Roman"/>
      <w:b/>
      <w:bCs/>
      <w:i/>
      <w:iCs/>
      <w:sz w:val="26"/>
      <w:szCs w:val="26"/>
      <w:lang w:eastAsia="ar-SA"/>
    </w:rPr>
  </w:style>
  <w:style w:type="paragraph" w:styleId="9">
    <w:name w:val="heading 9"/>
    <w:basedOn w:val="a"/>
    <w:next w:val="a"/>
    <w:link w:val="90"/>
    <w:uiPriority w:val="99"/>
    <w:qFormat/>
    <w:rsid w:val="00EF7C8C"/>
    <w:pPr>
      <w:tabs>
        <w:tab w:val="num" w:pos="0"/>
      </w:tabs>
      <w:suppressAutoHyphens/>
      <w:spacing w:before="240" w:after="60" w:line="240" w:lineRule="auto"/>
      <w:ind w:left="1584" w:hanging="1584"/>
      <w:outlineLvl w:val="8"/>
    </w:pPr>
    <w:rPr>
      <w:rFonts w:ascii="Arial" w:hAnsi="Arial" w:cs="Arial"/>
      <w:lang w:eastAsia="ar-S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EF7C8C"/>
    <w:rPr>
      <w:rFonts w:ascii="Arial" w:hAnsi="Arial" w:cs="Arial"/>
      <w:b/>
      <w:bCs/>
      <w:kern w:val="1"/>
      <w:sz w:val="32"/>
      <w:szCs w:val="32"/>
      <w:lang w:eastAsia="ar-SA" w:bidi="ar-SA"/>
    </w:rPr>
  </w:style>
  <w:style w:type="character" w:customStyle="1" w:styleId="20">
    <w:name w:val="Заголовок 2 Знак"/>
    <w:link w:val="2"/>
    <w:uiPriority w:val="99"/>
    <w:locked/>
    <w:rsid w:val="00EF7C8C"/>
    <w:rPr>
      <w:rFonts w:ascii="Arial" w:hAnsi="Arial" w:cs="Arial"/>
      <w:b/>
      <w:bCs/>
      <w:i/>
      <w:iCs/>
      <w:sz w:val="28"/>
      <w:szCs w:val="28"/>
      <w:lang w:eastAsia="ar-SA" w:bidi="ar-SA"/>
    </w:rPr>
  </w:style>
  <w:style w:type="character" w:customStyle="1" w:styleId="30">
    <w:name w:val="Заголовок 3 Знак"/>
    <w:link w:val="3"/>
    <w:uiPriority w:val="99"/>
    <w:locked/>
    <w:rsid w:val="00EF7C8C"/>
    <w:rPr>
      <w:rFonts w:ascii="Arial" w:hAnsi="Arial" w:cs="Arial"/>
      <w:b/>
      <w:bCs/>
      <w:sz w:val="26"/>
      <w:szCs w:val="26"/>
      <w:lang w:eastAsia="ar-SA" w:bidi="ar-SA"/>
    </w:rPr>
  </w:style>
  <w:style w:type="character" w:customStyle="1" w:styleId="50">
    <w:name w:val="Заголовок 5 Знак"/>
    <w:link w:val="5"/>
    <w:uiPriority w:val="99"/>
    <w:locked/>
    <w:rsid w:val="00EF7C8C"/>
    <w:rPr>
      <w:rFonts w:ascii="Times New Roman" w:hAnsi="Times New Roman" w:cs="Times New Roman"/>
      <w:b/>
      <w:bCs/>
      <w:i/>
      <w:iCs/>
      <w:sz w:val="26"/>
      <w:szCs w:val="26"/>
      <w:lang w:eastAsia="ar-SA" w:bidi="ar-SA"/>
    </w:rPr>
  </w:style>
  <w:style w:type="character" w:customStyle="1" w:styleId="90">
    <w:name w:val="Заголовок 9 Знак"/>
    <w:link w:val="9"/>
    <w:uiPriority w:val="99"/>
    <w:locked/>
    <w:rsid w:val="00EF7C8C"/>
    <w:rPr>
      <w:rFonts w:ascii="Arial" w:hAnsi="Arial" w:cs="Arial"/>
      <w:lang w:eastAsia="ar-SA" w:bidi="ar-SA"/>
    </w:rPr>
  </w:style>
  <w:style w:type="character" w:customStyle="1" w:styleId="WW8Num1z0">
    <w:name w:val="WW8Num1z0"/>
    <w:uiPriority w:val="99"/>
    <w:rsid w:val="00EF7C8C"/>
  </w:style>
  <w:style w:type="character" w:customStyle="1" w:styleId="WW8Num1z1">
    <w:name w:val="WW8Num1z1"/>
    <w:uiPriority w:val="99"/>
    <w:rsid w:val="00EF7C8C"/>
  </w:style>
  <w:style w:type="character" w:customStyle="1" w:styleId="WW8Num1z2">
    <w:name w:val="WW8Num1z2"/>
    <w:uiPriority w:val="99"/>
    <w:rsid w:val="00EF7C8C"/>
  </w:style>
  <w:style w:type="character" w:customStyle="1" w:styleId="WW8Num1z3">
    <w:name w:val="WW8Num1z3"/>
    <w:uiPriority w:val="99"/>
    <w:rsid w:val="00EF7C8C"/>
  </w:style>
  <w:style w:type="character" w:customStyle="1" w:styleId="WW8Num1z4">
    <w:name w:val="WW8Num1z4"/>
    <w:uiPriority w:val="99"/>
    <w:rsid w:val="00EF7C8C"/>
  </w:style>
  <w:style w:type="character" w:customStyle="1" w:styleId="WW8Num1z5">
    <w:name w:val="WW8Num1z5"/>
    <w:uiPriority w:val="99"/>
    <w:rsid w:val="00EF7C8C"/>
  </w:style>
  <w:style w:type="character" w:customStyle="1" w:styleId="WW8Num1z6">
    <w:name w:val="WW8Num1z6"/>
    <w:uiPriority w:val="99"/>
    <w:rsid w:val="00EF7C8C"/>
  </w:style>
  <w:style w:type="character" w:customStyle="1" w:styleId="WW8Num1z7">
    <w:name w:val="WW8Num1z7"/>
    <w:uiPriority w:val="99"/>
    <w:rsid w:val="00EF7C8C"/>
  </w:style>
  <w:style w:type="character" w:customStyle="1" w:styleId="WW8Num1z8">
    <w:name w:val="WW8Num1z8"/>
    <w:uiPriority w:val="99"/>
    <w:rsid w:val="00EF7C8C"/>
  </w:style>
  <w:style w:type="character" w:customStyle="1" w:styleId="WW8Num2z0">
    <w:name w:val="WW8Num2z0"/>
    <w:uiPriority w:val="99"/>
    <w:rsid w:val="00EF7C8C"/>
    <w:rPr>
      <w:rFonts w:ascii="Symbol" w:hAnsi="Symbol" w:cs="Symbol"/>
      <w:color w:val="auto"/>
      <w:sz w:val="16"/>
      <w:szCs w:val="16"/>
    </w:rPr>
  </w:style>
  <w:style w:type="character" w:customStyle="1" w:styleId="WW8Num3z0">
    <w:name w:val="WW8Num3z0"/>
    <w:uiPriority w:val="99"/>
    <w:rsid w:val="00EF7C8C"/>
    <w:rPr>
      <w:sz w:val="24"/>
      <w:szCs w:val="24"/>
    </w:rPr>
  </w:style>
  <w:style w:type="character" w:customStyle="1" w:styleId="WW8Num4z0">
    <w:name w:val="WW8Num4z0"/>
    <w:uiPriority w:val="99"/>
    <w:rsid w:val="00EF7C8C"/>
  </w:style>
  <w:style w:type="character" w:customStyle="1" w:styleId="WW8Num5z0">
    <w:name w:val="WW8Num5z0"/>
    <w:uiPriority w:val="99"/>
    <w:rsid w:val="00EF7C8C"/>
  </w:style>
  <w:style w:type="character" w:customStyle="1" w:styleId="WW8Num6z0">
    <w:name w:val="WW8Num6z0"/>
    <w:uiPriority w:val="99"/>
    <w:rsid w:val="00EF7C8C"/>
    <w:rPr>
      <w:sz w:val="28"/>
      <w:szCs w:val="28"/>
    </w:rPr>
  </w:style>
  <w:style w:type="character" w:customStyle="1" w:styleId="WW8Num7z0">
    <w:name w:val="WW8Num7z0"/>
    <w:uiPriority w:val="99"/>
    <w:rsid w:val="00EF7C8C"/>
    <w:rPr>
      <w:rFonts w:ascii="Times New Roman" w:hAnsi="Times New Roman" w:cs="Times New Roman"/>
      <w:sz w:val="24"/>
      <w:szCs w:val="24"/>
    </w:rPr>
  </w:style>
  <w:style w:type="character" w:customStyle="1" w:styleId="WW8Num8z0">
    <w:name w:val="WW8Num8z0"/>
    <w:uiPriority w:val="99"/>
    <w:rsid w:val="00EF7C8C"/>
  </w:style>
  <w:style w:type="character" w:customStyle="1" w:styleId="WW8Num8z1">
    <w:name w:val="WW8Num8z1"/>
    <w:uiPriority w:val="99"/>
    <w:rsid w:val="00EF7C8C"/>
    <w:rPr>
      <w:rFonts w:ascii="Times New Roman" w:hAnsi="Times New Roman" w:cs="Times New Roman"/>
      <w:sz w:val="24"/>
      <w:szCs w:val="24"/>
      <w:shd w:val="clear" w:color="auto" w:fill="auto"/>
    </w:rPr>
  </w:style>
  <w:style w:type="character" w:customStyle="1" w:styleId="WW8Num8z2">
    <w:name w:val="WW8Num8z2"/>
    <w:uiPriority w:val="99"/>
    <w:rsid w:val="00EF7C8C"/>
  </w:style>
  <w:style w:type="character" w:customStyle="1" w:styleId="WW8Num8z3">
    <w:name w:val="WW8Num8z3"/>
    <w:uiPriority w:val="99"/>
    <w:rsid w:val="00EF7C8C"/>
  </w:style>
  <w:style w:type="character" w:customStyle="1" w:styleId="WW8Num8z4">
    <w:name w:val="WW8Num8z4"/>
    <w:uiPriority w:val="99"/>
    <w:rsid w:val="00EF7C8C"/>
  </w:style>
  <w:style w:type="character" w:customStyle="1" w:styleId="WW8Num8z5">
    <w:name w:val="WW8Num8z5"/>
    <w:uiPriority w:val="99"/>
    <w:rsid w:val="00EF7C8C"/>
  </w:style>
  <w:style w:type="character" w:customStyle="1" w:styleId="WW8Num8z6">
    <w:name w:val="WW8Num8z6"/>
    <w:uiPriority w:val="99"/>
    <w:rsid w:val="00EF7C8C"/>
  </w:style>
  <w:style w:type="character" w:customStyle="1" w:styleId="WW8Num8z7">
    <w:name w:val="WW8Num8z7"/>
    <w:uiPriority w:val="99"/>
    <w:rsid w:val="00EF7C8C"/>
  </w:style>
  <w:style w:type="character" w:customStyle="1" w:styleId="WW8Num8z8">
    <w:name w:val="WW8Num8z8"/>
    <w:uiPriority w:val="99"/>
    <w:rsid w:val="00EF7C8C"/>
  </w:style>
  <w:style w:type="character" w:customStyle="1" w:styleId="WW8Num9z0">
    <w:name w:val="WW8Num9z0"/>
    <w:uiPriority w:val="99"/>
    <w:rsid w:val="00EF7C8C"/>
  </w:style>
  <w:style w:type="character" w:customStyle="1" w:styleId="WW8Num9z1">
    <w:name w:val="WW8Num9z1"/>
    <w:uiPriority w:val="99"/>
    <w:rsid w:val="00EF7C8C"/>
  </w:style>
  <w:style w:type="character" w:customStyle="1" w:styleId="WW8Num9z2">
    <w:name w:val="WW8Num9z2"/>
    <w:uiPriority w:val="99"/>
    <w:rsid w:val="00EF7C8C"/>
  </w:style>
  <w:style w:type="character" w:customStyle="1" w:styleId="WW8Num9z3">
    <w:name w:val="WW8Num9z3"/>
    <w:uiPriority w:val="99"/>
    <w:rsid w:val="00EF7C8C"/>
  </w:style>
  <w:style w:type="character" w:customStyle="1" w:styleId="WW8Num9z4">
    <w:name w:val="WW8Num9z4"/>
    <w:uiPriority w:val="99"/>
    <w:rsid w:val="00EF7C8C"/>
  </w:style>
  <w:style w:type="character" w:customStyle="1" w:styleId="WW8Num9z5">
    <w:name w:val="WW8Num9z5"/>
    <w:uiPriority w:val="99"/>
    <w:rsid w:val="00EF7C8C"/>
  </w:style>
  <w:style w:type="character" w:customStyle="1" w:styleId="WW8Num9z6">
    <w:name w:val="WW8Num9z6"/>
    <w:uiPriority w:val="99"/>
    <w:rsid w:val="00EF7C8C"/>
  </w:style>
  <w:style w:type="character" w:customStyle="1" w:styleId="WW8Num9z7">
    <w:name w:val="WW8Num9z7"/>
    <w:uiPriority w:val="99"/>
    <w:rsid w:val="00EF7C8C"/>
  </w:style>
  <w:style w:type="character" w:customStyle="1" w:styleId="WW8Num9z8">
    <w:name w:val="WW8Num9z8"/>
    <w:uiPriority w:val="99"/>
    <w:rsid w:val="00EF7C8C"/>
  </w:style>
  <w:style w:type="character" w:customStyle="1" w:styleId="21">
    <w:name w:val="Основной шрифт абзаца2"/>
    <w:uiPriority w:val="99"/>
    <w:rsid w:val="00EF7C8C"/>
  </w:style>
  <w:style w:type="character" w:customStyle="1" w:styleId="WW8Num3z1">
    <w:name w:val="WW8Num3z1"/>
    <w:uiPriority w:val="99"/>
    <w:rsid w:val="00EF7C8C"/>
  </w:style>
  <w:style w:type="character" w:customStyle="1" w:styleId="WW8Num3z2">
    <w:name w:val="WW8Num3z2"/>
    <w:uiPriority w:val="99"/>
    <w:rsid w:val="00EF7C8C"/>
  </w:style>
  <w:style w:type="character" w:customStyle="1" w:styleId="WW8Num3z3">
    <w:name w:val="WW8Num3z3"/>
    <w:uiPriority w:val="99"/>
    <w:rsid w:val="00EF7C8C"/>
  </w:style>
  <w:style w:type="character" w:customStyle="1" w:styleId="WW8Num3z4">
    <w:name w:val="WW8Num3z4"/>
    <w:uiPriority w:val="99"/>
    <w:rsid w:val="00EF7C8C"/>
  </w:style>
  <w:style w:type="character" w:customStyle="1" w:styleId="WW8Num3z5">
    <w:name w:val="WW8Num3z5"/>
    <w:uiPriority w:val="99"/>
    <w:rsid w:val="00EF7C8C"/>
  </w:style>
  <w:style w:type="character" w:customStyle="1" w:styleId="WW8Num3z6">
    <w:name w:val="WW8Num3z6"/>
    <w:uiPriority w:val="99"/>
    <w:rsid w:val="00EF7C8C"/>
  </w:style>
  <w:style w:type="character" w:customStyle="1" w:styleId="WW8Num3z7">
    <w:name w:val="WW8Num3z7"/>
    <w:uiPriority w:val="99"/>
    <w:rsid w:val="00EF7C8C"/>
  </w:style>
  <w:style w:type="character" w:customStyle="1" w:styleId="WW8Num3z8">
    <w:name w:val="WW8Num3z8"/>
    <w:uiPriority w:val="99"/>
    <w:rsid w:val="00EF7C8C"/>
  </w:style>
  <w:style w:type="character" w:customStyle="1" w:styleId="WW8Num4z1">
    <w:name w:val="WW8Num4z1"/>
    <w:uiPriority w:val="99"/>
    <w:rsid w:val="00EF7C8C"/>
  </w:style>
  <w:style w:type="character" w:customStyle="1" w:styleId="WW8Num4z2">
    <w:name w:val="WW8Num4z2"/>
    <w:uiPriority w:val="99"/>
    <w:rsid w:val="00EF7C8C"/>
  </w:style>
  <w:style w:type="character" w:customStyle="1" w:styleId="WW8Num4z3">
    <w:name w:val="WW8Num4z3"/>
    <w:uiPriority w:val="99"/>
    <w:rsid w:val="00EF7C8C"/>
  </w:style>
  <w:style w:type="character" w:customStyle="1" w:styleId="WW8Num4z4">
    <w:name w:val="WW8Num4z4"/>
    <w:uiPriority w:val="99"/>
    <w:rsid w:val="00EF7C8C"/>
  </w:style>
  <w:style w:type="character" w:customStyle="1" w:styleId="WW8Num4z5">
    <w:name w:val="WW8Num4z5"/>
    <w:uiPriority w:val="99"/>
    <w:rsid w:val="00EF7C8C"/>
  </w:style>
  <w:style w:type="character" w:customStyle="1" w:styleId="WW8Num4z6">
    <w:name w:val="WW8Num4z6"/>
    <w:uiPriority w:val="99"/>
    <w:rsid w:val="00EF7C8C"/>
  </w:style>
  <w:style w:type="character" w:customStyle="1" w:styleId="WW8Num4z7">
    <w:name w:val="WW8Num4z7"/>
    <w:uiPriority w:val="99"/>
    <w:rsid w:val="00EF7C8C"/>
  </w:style>
  <w:style w:type="character" w:customStyle="1" w:styleId="WW8Num4z8">
    <w:name w:val="WW8Num4z8"/>
    <w:uiPriority w:val="99"/>
    <w:rsid w:val="00EF7C8C"/>
  </w:style>
  <w:style w:type="character" w:customStyle="1" w:styleId="WW8Num5z1">
    <w:name w:val="WW8Num5z1"/>
    <w:uiPriority w:val="99"/>
    <w:rsid w:val="00EF7C8C"/>
  </w:style>
  <w:style w:type="character" w:customStyle="1" w:styleId="WW8Num5z2">
    <w:name w:val="WW8Num5z2"/>
    <w:uiPriority w:val="99"/>
    <w:rsid w:val="00EF7C8C"/>
  </w:style>
  <w:style w:type="character" w:customStyle="1" w:styleId="WW8Num5z3">
    <w:name w:val="WW8Num5z3"/>
    <w:uiPriority w:val="99"/>
    <w:rsid w:val="00EF7C8C"/>
  </w:style>
  <w:style w:type="character" w:customStyle="1" w:styleId="WW8Num5z4">
    <w:name w:val="WW8Num5z4"/>
    <w:uiPriority w:val="99"/>
    <w:rsid w:val="00EF7C8C"/>
  </w:style>
  <w:style w:type="character" w:customStyle="1" w:styleId="WW8Num5z5">
    <w:name w:val="WW8Num5z5"/>
    <w:uiPriority w:val="99"/>
    <w:rsid w:val="00EF7C8C"/>
  </w:style>
  <w:style w:type="character" w:customStyle="1" w:styleId="WW8Num5z6">
    <w:name w:val="WW8Num5z6"/>
    <w:uiPriority w:val="99"/>
    <w:rsid w:val="00EF7C8C"/>
  </w:style>
  <w:style w:type="character" w:customStyle="1" w:styleId="WW8Num5z7">
    <w:name w:val="WW8Num5z7"/>
    <w:uiPriority w:val="99"/>
    <w:rsid w:val="00EF7C8C"/>
  </w:style>
  <w:style w:type="character" w:customStyle="1" w:styleId="WW8Num5z8">
    <w:name w:val="WW8Num5z8"/>
    <w:uiPriority w:val="99"/>
    <w:rsid w:val="00EF7C8C"/>
  </w:style>
  <w:style w:type="character" w:customStyle="1" w:styleId="WW8Num6z1">
    <w:name w:val="WW8Num6z1"/>
    <w:uiPriority w:val="99"/>
    <w:rsid w:val="00EF7C8C"/>
  </w:style>
  <w:style w:type="character" w:customStyle="1" w:styleId="WW8Num6z2">
    <w:name w:val="WW8Num6z2"/>
    <w:uiPriority w:val="99"/>
    <w:rsid w:val="00EF7C8C"/>
  </w:style>
  <w:style w:type="character" w:customStyle="1" w:styleId="WW8Num6z3">
    <w:name w:val="WW8Num6z3"/>
    <w:uiPriority w:val="99"/>
    <w:rsid w:val="00EF7C8C"/>
  </w:style>
  <w:style w:type="character" w:customStyle="1" w:styleId="WW8Num6z4">
    <w:name w:val="WW8Num6z4"/>
    <w:uiPriority w:val="99"/>
    <w:rsid w:val="00EF7C8C"/>
  </w:style>
  <w:style w:type="character" w:customStyle="1" w:styleId="WW8Num6z5">
    <w:name w:val="WW8Num6z5"/>
    <w:uiPriority w:val="99"/>
    <w:rsid w:val="00EF7C8C"/>
  </w:style>
  <w:style w:type="character" w:customStyle="1" w:styleId="WW8Num6z6">
    <w:name w:val="WW8Num6z6"/>
    <w:uiPriority w:val="99"/>
    <w:rsid w:val="00EF7C8C"/>
  </w:style>
  <w:style w:type="character" w:customStyle="1" w:styleId="WW8Num6z7">
    <w:name w:val="WW8Num6z7"/>
    <w:uiPriority w:val="99"/>
    <w:rsid w:val="00EF7C8C"/>
  </w:style>
  <w:style w:type="character" w:customStyle="1" w:styleId="WW8Num6z8">
    <w:name w:val="WW8Num6z8"/>
    <w:uiPriority w:val="99"/>
    <w:rsid w:val="00EF7C8C"/>
  </w:style>
  <w:style w:type="character" w:customStyle="1" w:styleId="11">
    <w:name w:val="Основной шрифт абзаца1"/>
    <w:uiPriority w:val="99"/>
    <w:rsid w:val="00EF7C8C"/>
  </w:style>
  <w:style w:type="character" w:styleId="a4">
    <w:name w:val="Hyperlink"/>
    <w:uiPriority w:val="99"/>
    <w:rsid w:val="00EF7C8C"/>
    <w:rPr>
      <w:color w:val="0000FF"/>
      <w:u w:val="single"/>
    </w:rPr>
  </w:style>
  <w:style w:type="character" w:customStyle="1" w:styleId="a5">
    <w:name w:val="Маркеры списка"/>
    <w:uiPriority w:val="99"/>
    <w:rsid w:val="00EF7C8C"/>
    <w:rPr>
      <w:rFonts w:ascii="OpenSymbol" w:hAnsi="OpenSymbol" w:cs="OpenSymbol"/>
    </w:rPr>
  </w:style>
  <w:style w:type="character" w:customStyle="1" w:styleId="a6">
    <w:name w:val="Символ нумерации"/>
    <w:uiPriority w:val="99"/>
    <w:rsid w:val="00EF7C8C"/>
  </w:style>
  <w:style w:type="paragraph" w:customStyle="1" w:styleId="12">
    <w:name w:val="Заголовок1"/>
    <w:basedOn w:val="a"/>
    <w:next w:val="a0"/>
    <w:uiPriority w:val="99"/>
    <w:rsid w:val="00EF7C8C"/>
    <w:pPr>
      <w:keepNext/>
      <w:suppressAutoHyphens/>
      <w:spacing w:before="240" w:after="120" w:line="240" w:lineRule="auto"/>
    </w:pPr>
    <w:rPr>
      <w:rFonts w:ascii="Arial" w:hAnsi="Arial" w:cs="Arial"/>
      <w:sz w:val="28"/>
      <w:szCs w:val="28"/>
      <w:lang w:eastAsia="ar-SA"/>
    </w:rPr>
  </w:style>
  <w:style w:type="paragraph" w:styleId="a0">
    <w:name w:val="Body Text"/>
    <w:basedOn w:val="a"/>
    <w:link w:val="a7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7">
    <w:name w:val="Основной текст Знак"/>
    <w:link w:val="a0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styleId="a8">
    <w:name w:val="List"/>
    <w:basedOn w:val="a0"/>
    <w:uiPriority w:val="99"/>
    <w:rsid w:val="00EF7C8C"/>
  </w:style>
  <w:style w:type="paragraph" w:customStyle="1" w:styleId="22">
    <w:name w:val="Название2"/>
    <w:basedOn w:val="a"/>
    <w:uiPriority w:val="99"/>
    <w:rsid w:val="00EF7C8C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23">
    <w:name w:val="Указатель2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13">
    <w:name w:val="Название1"/>
    <w:basedOn w:val="a"/>
    <w:uiPriority w:val="99"/>
    <w:rsid w:val="00EF7C8C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14">
    <w:name w:val="Указатель1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styleId="a9">
    <w:name w:val="Body Text Indent"/>
    <w:basedOn w:val="a"/>
    <w:link w:val="a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a">
    <w:name w:val="Основной текст с отступом Знак"/>
    <w:link w:val="a9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210">
    <w:name w:val="Основной текст 21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15">
    <w:name w:val="toc 1"/>
    <w:basedOn w:val="a"/>
    <w:autoRedefine/>
    <w:uiPriority w:val="99"/>
    <w:semiHidden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31">
    <w:name w:val="toc 3"/>
    <w:basedOn w:val="a"/>
    <w:autoRedefine/>
    <w:uiPriority w:val="99"/>
    <w:semiHidden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b">
    <w:name w:val="Normal (Web)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211">
    <w:name w:val="Основной текст с отступом 21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report">
    <w:name w:val="report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c">
    <w:name w:val="Subtitle"/>
    <w:basedOn w:val="a"/>
    <w:next w:val="a0"/>
    <w:link w:val="ad"/>
    <w:uiPriority w:val="99"/>
    <w:qFormat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d">
    <w:name w:val="Подзаголовок Знак"/>
    <w:link w:val="ac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e">
    <w:name w:val="a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z-">
    <w:name w:val="HTML Bottom of Form"/>
    <w:basedOn w:val="a"/>
    <w:next w:val="a"/>
    <w:link w:val="z-0"/>
    <w:hidden/>
    <w:uiPriority w:val="99"/>
    <w:rsid w:val="00EF7C8C"/>
    <w:pPr>
      <w:pBdr>
        <w:top w:val="single" w:sz="4" w:space="1" w:color="000000"/>
      </w:pBdr>
      <w:suppressAutoHyphens/>
      <w:spacing w:after="0" w:line="240" w:lineRule="auto"/>
      <w:jc w:val="center"/>
    </w:pPr>
    <w:rPr>
      <w:rFonts w:ascii="Arial" w:hAnsi="Arial" w:cs="Arial"/>
      <w:vanish/>
      <w:sz w:val="16"/>
      <w:szCs w:val="16"/>
      <w:lang w:eastAsia="ar-SA"/>
    </w:rPr>
  </w:style>
  <w:style w:type="character" w:customStyle="1" w:styleId="z-0">
    <w:name w:val="z-Конец формы Знак"/>
    <w:link w:val="z-"/>
    <w:uiPriority w:val="99"/>
    <w:locked/>
    <w:rsid w:val="00EF7C8C"/>
    <w:rPr>
      <w:rFonts w:ascii="Arial" w:hAnsi="Arial" w:cs="Arial"/>
      <w:vanish/>
      <w:sz w:val="16"/>
      <w:szCs w:val="16"/>
      <w:lang w:eastAsia="ar-SA" w:bidi="ar-SA"/>
    </w:rPr>
  </w:style>
  <w:style w:type="paragraph" w:styleId="af">
    <w:name w:val="Balloon Text"/>
    <w:basedOn w:val="a"/>
    <w:link w:val="af0"/>
    <w:uiPriority w:val="99"/>
    <w:semiHidden/>
    <w:rsid w:val="00EF7C8C"/>
    <w:pPr>
      <w:suppressAutoHyphens/>
      <w:spacing w:after="0" w:line="240" w:lineRule="auto"/>
    </w:pPr>
    <w:rPr>
      <w:rFonts w:ascii="Tahoma" w:hAnsi="Tahoma" w:cs="Tahoma"/>
      <w:sz w:val="16"/>
      <w:szCs w:val="16"/>
      <w:lang w:eastAsia="ar-SA"/>
    </w:rPr>
  </w:style>
  <w:style w:type="character" w:customStyle="1" w:styleId="af0">
    <w:name w:val="Текст выноски Знак"/>
    <w:link w:val="af"/>
    <w:uiPriority w:val="99"/>
    <w:locked/>
    <w:rsid w:val="00EF7C8C"/>
    <w:rPr>
      <w:rFonts w:ascii="Tahoma" w:hAnsi="Tahoma" w:cs="Tahoma"/>
      <w:sz w:val="16"/>
      <w:szCs w:val="16"/>
      <w:lang w:eastAsia="ar-SA" w:bidi="ar-SA"/>
    </w:rPr>
  </w:style>
  <w:style w:type="paragraph" w:styleId="16">
    <w:name w:val="index 1"/>
    <w:basedOn w:val="a"/>
    <w:next w:val="a"/>
    <w:autoRedefine/>
    <w:uiPriority w:val="99"/>
    <w:semiHidden/>
    <w:rsid w:val="00EF7C8C"/>
    <w:pPr>
      <w:suppressAutoHyphens/>
      <w:spacing w:after="0" w:line="240" w:lineRule="auto"/>
      <w:ind w:left="240" w:hanging="240"/>
    </w:pPr>
    <w:rPr>
      <w:rFonts w:cs="Times New Roman"/>
      <w:sz w:val="24"/>
      <w:szCs w:val="24"/>
      <w:lang w:eastAsia="ar-SA"/>
    </w:rPr>
  </w:style>
  <w:style w:type="paragraph" w:styleId="af1">
    <w:name w:val="index heading"/>
    <w:basedOn w:val="a"/>
    <w:next w:val="16"/>
    <w:uiPriority w:val="99"/>
    <w:semiHidden/>
    <w:rsid w:val="00EF7C8C"/>
    <w:pPr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ConsPlusNormal">
    <w:name w:val="ConsPlusNormal"/>
    <w:uiPriority w:val="99"/>
    <w:rsid w:val="00EF7C8C"/>
    <w:pPr>
      <w:widowControl w:val="0"/>
      <w:suppressAutoHyphens/>
      <w:autoSpaceDE w:val="0"/>
      <w:ind w:firstLine="720"/>
    </w:pPr>
    <w:rPr>
      <w:rFonts w:ascii="Arial" w:hAnsi="Arial" w:cs="Arial"/>
      <w:lang w:eastAsia="ar-SA"/>
    </w:rPr>
  </w:style>
  <w:style w:type="paragraph" w:styleId="af2">
    <w:name w:val="header"/>
    <w:basedOn w:val="a"/>
    <w:link w:val="af3"/>
    <w:uiPriority w:val="99"/>
    <w:rsid w:val="00EF7C8C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character" w:customStyle="1" w:styleId="af3">
    <w:name w:val="Верхний колонтитул Знак"/>
    <w:link w:val="af2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styleId="af4">
    <w:name w:val="footer"/>
    <w:basedOn w:val="a"/>
    <w:link w:val="af5"/>
    <w:uiPriority w:val="99"/>
    <w:rsid w:val="00EF7C8C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character" w:customStyle="1" w:styleId="af5">
    <w:name w:val="Нижний колонтитул Знак"/>
    <w:link w:val="af4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f6">
    <w:name w:val="Содержимое таблицы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af7">
    <w:name w:val="Заголовок таблицы"/>
    <w:basedOn w:val="af6"/>
    <w:uiPriority w:val="99"/>
    <w:rsid w:val="00EF7C8C"/>
    <w:pPr>
      <w:jc w:val="center"/>
    </w:pPr>
    <w:rPr>
      <w:b/>
      <w:bCs/>
    </w:rPr>
  </w:style>
  <w:style w:type="paragraph" w:customStyle="1" w:styleId="af8">
    <w:name w:val="Содержимое врезки"/>
    <w:basedOn w:val="a0"/>
    <w:uiPriority w:val="99"/>
    <w:rsid w:val="00EF7C8C"/>
  </w:style>
  <w:style w:type="paragraph" w:styleId="af9">
    <w:name w:val="No Spacing"/>
    <w:uiPriority w:val="1"/>
    <w:qFormat/>
    <w:rsid w:val="00EF7C8C"/>
    <w:rPr>
      <w:rFonts w:cs="Calibri"/>
      <w:sz w:val="22"/>
      <w:szCs w:val="22"/>
    </w:rPr>
  </w:style>
  <w:style w:type="character" w:styleId="afa">
    <w:name w:val="Strong"/>
    <w:uiPriority w:val="99"/>
    <w:qFormat/>
    <w:rsid w:val="006468C3"/>
    <w:rPr>
      <w:b/>
      <w:bCs/>
    </w:rPr>
  </w:style>
  <w:style w:type="paragraph" w:styleId="afb">
    <w:name w:val="List Paragraph"/>
    <w:basedOn w:val="a"/>
    <w:qFormat/>
    <w:rsid w:val="00B83329"/>
    <w:pPr>
      <w:ind w:left="720"/>
      <w:contextualSpacing/>
    </w:pPr>
    <w:rPr>
      <w:rFonts w:cs="Times New Roman"/>
    </w:rPr>
  </w:style>
  <w:style w:type="table" w:styleId="afc">
    <w:name w:val="Table Grid"/>
    <w:basedOn w:val="a2"/>
    <w:uiPriority w:val="59"/>
    <w:locked/>
    <w:rsid w:val="003F5EA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40">
    <w:name w:val="Заголовок 4 Знак"/>
    <w:link w:val="4"/>
    <w:uiPriority w:val="9"/>
    <w:rsid w:val="001E2BB5"/>
    <w:rPr>
      <w:rFonts w:ascii="Calibri" w:eastAsia="Times New Roman" w:hAnsi="Calibri" w:cs="Times New Roman"/>
      <w:b/>
      <w:bCs/>
      <w:sz w:val="28"/>
      <w:szCs w:val="28"/>
    </w:rPr>
  </w:style>
  <w:style w:type="paragraph" w:customStyle="1" w:styleId="ConsPlusTitle">
    <w:name w:val="ConsPlusTitle"/>
    <w:uiPriority w:val="99"/>
    <w:rsid w:val="00E40254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6C5007CD0ACBDEDB8847CFD4F34645A0ACE6F8F04A0CE7CF8A7E90530D6B2E7D0B11F7D419F3A66B10M2H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13083BFC1E102B0310BC9A2D7D7A124B5C59359EE5F81788EE4F0212E9DC2C5EBA2758CD790828nAUAO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C77F478DCC612CC1E0A6343C17582FBA725721EA18A65285399BDBD6B406C1C1FE35C65749247CN9SBO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K:\&#1055;&#1050;&#1056;\&#1086;&#1073;&#1088;&#1072;&#1079;&#1086;&#1074;&#1072;&#1085;&#1080;&#1077;\&#1055;&#1050;&#1056;%20&#1057;&#1048;%20&#1087;&#1088;&#1086;&#1075;&#1088;&#1072;&#1084;&#1084;&#1072;%20&#1089;&#1086;&#1094;&#1080;&#1072;&#1083;&#1100;&#1085;&#1086;&#1075;&#1086;%20&#1088;&#1072;&#1079;&#1074;&#1080;&#1090;&#1080;&#1103;%201%20&#1089;%2014%20&#1096;&#1082;&#1086;&#1083;&#1086;&#1081;.doc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01146F3-4DF7-4EC5-B3CF-E8F74ED66C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348</TotalTime>
  <Pages>1</Pages>
  <Words>6506</Words>
  <Characters>37086</Characters>
  <Application>Microsoft Office Word</Application>
  <DocSecurity>0</DocSecurity>
  <Lines>309</Lines>
  <Paragraphs>87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43505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Lenovo</cp:lastModifiedBy>
  <cp:revision>23</cp:revision>
  <cp:lastPrinted>2019-11-18T09:52:00Z</cp:lastPrinted>
  <dcterms:created xsi:type="dcterms:W3CDTF">2017-12-31T16:40:00Z</dcterms:created>
  <dcterms:modified xsi:type="dcterms:W3CDTF">2019-11-27T05:37:00Z</dcterms:modified>
</cp:coreProperties>
</file>