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40239" w:rsidRPr="00C40239" w:rsidRDefault="00C40239" w:rsidP="00C40239">
      <w:pPr>
        <w:keepNext/>
        <w:spacing w:after="0" w:line="240" w:lineRule="auto"/>
        <w:ind w:left="5400" w:hanging="5684"/>
        <w:jc w:val="center"/>
        <w:outlineLvl w:val="0"/>
        <w:rPr>
          <w:rFonts w:ascii="Times New Roman" w:eastAsia="Times New Roman" w:hAnsi="Times New Roman" w:cs="Times New Roman"/>
          <w:b/>
          <w:noProof/>
          <w:sz w:val="24"/>
          <w:szCs w:val="20"/>
          <w:lang w:val="x-none" w:eastAsia="ru-RU"/>
        </w:rPr>
      </w:pPr>
      <w:r w:rsidRPr="00C40239">
        <w:rPr>
          <w:rFonts w:ascii="Times New Roman" w:eastAsia="Times New Roman" w:hAnsi="Times New Roman" w:cs="Times New Roman"/>
          <w:b/>
          <w:noProof/>
          <w:sz w:val="24"/>
          <w:szCs w:val="20"/>
          <w:lang w:eastAsia="ru-RU"/>
        </w:rPr>
        <w:drawing>
          <wp:inline distT="0" distB="0" distL="0" distR="0">
            <wp:extent cx="1181100" cy="1021080"/>
            <wp:effectExtent l="0" t="0" r="0" b="762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7">
                      <a:lum bright="-24000" contrast="30000"/>
                      <a:extLst>
                        <a:ext uri="{28A0092B-C50C-407E-A947-70E740481C1C}">
                          <a14:useLocalDpi xmlns:a14="http://schemas.microsoft.com/office/drawing/2010/main" val="0"/>
                        </a:ext>
                      </a:extLst>
                    </a:blip>
                    <a:srcRect/>
                    <a:stretch>
                      <a:fillRect/>
                    </a:stretch>
                  </pic:blipFill>
                  <pic:spPr bwMode="auto">
                    <a:xfrm>
                      <a:off x="0" y="0"/>
                      <a:ext cx="1181100" cy="1021080"/>
                    </a:xfrm>
                    <a:prstGeom prst="rect">
                      <a:avLst/>
                    </a:prstGeom>
                    <a:noFill/>
                    <a:ln>
                      <a:noFill/>
                    </a:ln>
                  </pic:spPr>
                </pic:pic>
              </a:graphicData>
            </a:graphic>
          </wp:inline>
        </w:drawing>
      </w:r>
    </w:p>
    <w:p w:rsidR="00C40239" w:rsidRPr="00C40239" w:rsidRDefault="00C40239" w:rsidP="00C40239">
      <w:pPr>
        <w:spacing w:after="0" w:line="240" w:lineRule="auto"/>
        <w:jc w:val="center"/>
        <w:rPr>
          <w:rFonts w:ascii="Times New Roman" w:eastAsia="Times New Roman" w:hAnsi="Times New Roman" w:cs="Times New Roman"/>
          <w:sz w:val="24"/>
          <w:szCs w:val="24"/>
          <w:lang w:eastAsia="ru-RU"/>
        </w:rPr>
      </w:pPr>
      <w:r w:rsidRPr="00C40239">
        <w:rPr>
          <w:rFonts w:ascii="Times New Roman" w:eastAsia="Times New Roman" w:hAnsi="Times New Roman" w:cs="Times New Roman"/>
          <w:sz w:val="24"/>
          <w:szCs w:val="24"/>
          <w:lang w:eastAsia="ru-RU"/>
        </w:rPr>
        <w:t>Российская Федерация</w:t>
      </w:r>
    </w:p>
    <w:p w:rsidR="00C40239" w:rsidRPr="00C40239" w:rsidRDefault="00C40239" w:rsidP="00C40239">
      <w:pPr>
        <w:spacing w:after="0" w:line="240" w:lineRule="auto"/>
        <w:jc w:val="center"/>
        <w:rPr>
          <w:rFonts w:ascii="Times New Roman" w:eastAsia="Times New Roman" w:hAnsi="Times New Roman" w:cs="Times New Roman"/>
          <w:sz w:val="24"/>
          <w:szCs w:val="24"/>
          <w:lang w:eastAsia="ru-RU"/>
        </w:rPr>
      </w:pPr>
      <w:r w:rsidRPr="00C40239">
        <w:rPr>
          <w:rFonts w:ascii="Times New Roman" w:eastAsia="Times New Roman" w:hAnsi="Times New Roman" w:cs="Times New Roman"/>
          <w:sz w:val="24"/>
          <w:szCs w:val="24"/>
          <w:lang w:eastAsia="ru-RU"/>
        </w:rPr>
        <w:t>Самарская область</w:t>
      </w:r>
    </w:p>
    <w:p w:rsidR="00C40239" w:rsidRPr="00C40239" w:rsidRDefault="00C40239" w:rsidP="00C40239">
      <w:pPr>
        <w:spacing w:after="0" w:line="240" w:lineRule="auto"/>
        <w:jc w:val="center"/>
        <w:rPr>
          <w:rFonts w:ascii="Times New Roman" w:eastAsia="Times New Roman" w:hAnsi="Times New Roman" w:cs="Times New Roman"/>
          <w:sz w:val="24"/>
          <w:szCs w:val="24"/>
          <w:lang w:eastAsia="ru-RU"/>
        </w:rPr>
      </w:pPr>
    </w:p>
    <w:p w:rsidR="00C40239" w:rsidRPr="00C40239" w:rsidRDefault="00C40239" w:rsidP="00C40239">
      <w:pPr>
        <w:autoSpaceDE w:val="0"/>
        <w:autoSpaceDN w:val="0"/>
        <w:adjustRightInd w:val="0"/>
        <w:spacing w:after="0" w:line="360" w:lineRule="auto"/>
        <w:jc w:val="center"/>
        <w:outlineLvl w:val="0"/>
        <w:rPr>
          <w:rFonts w:ascii="Times New Roman" w:eastAsia="Calibri" w:hAnsi="Times New Roman" w:cs="Times New Roman"/>
          <w:bCs/>
          <w:lang w:eastAsia="ru-RU"/>
        </w:rPr>
      </w:pPr>
      <w:r w:rsidRPr="00C40239">
        <w:rPr>
          <w:rFonts w:ascii="Times New Roman" w:eastAsia="Calibri" w:hAnsi="Times New Roman" w:cs="Times New Roman"/>
          <w:b/>
          <w:bCs/>
          <w:sz w:val="20"/>
          <w:szCs w:val="20"/>
          <w:lang w:eastAsia="ru-RU"/>
        </w:rPr>
        <w:t xml:space="preserve"> </w:t>
      </w:r>
      <w:r w:rsidRPr="00C40239">
        <w:rPr>
          <w:rFonts w:ascii="Times New Roman" w:eastAsia="Calibri" w:hAnsi="Times New Roman" w:cs="Times New Roman"/>
          <w:bCs/>
          <w:lang w:eastAsia="ru-RU"/>
        </w:rPr>
        <w:t>АДМИНИСТРАЦИЯ СЕЛЬСКОГО ПОСЕЛЕНИЯ СЕВРЮКАЕВО</w:t>
      </w:r>
    </w:p>
    <w:p w:rsidR="00C40239" w:rsidRPr="00C40239" w:rsidRDefault="00C40239" w:rsidP="00C40239">
      <w:pPr>
        <w:autoSpaceDE w:val="0"/>
        <w:autoSpaceDN w:val="0"/>
        <w:adjustRightInd w:val="0"/>
        <w:spacing w:after="0" w:line="360" w:lineRule="auto"/>
        <w:jc w:val="center"/>
        <w:outlineLvl w:val="0"/>
        <w:rPr>
          <w:rFonts w:ascii="Times New Roman" w:eastAsia="Calibri" w:hAnsi="Times New Roman" w:cs="Times New Roman"/>
          <w:bCs/>
          <w:lang w:eastAsia="ru-RU"/>
        </w:rPr>
      </w:pPr>
      <w:r w:rsidRPr="00C40239">
        <w:rPr>
          <w:rFonts w:ascii="Times New Roman" w:eastAsia="Calibri" w:hAnsi="Times New Roman" w:cs="Times New Roman"/>
          <w:bCs/>
          <w:lang w:eastAsia="ru-RU"/>
        </w:rPr>
        <w:t>МУНИЦИПАЛЬНОГО РАЙОНА СТАВРОПОЛЬСКИЙ</w:t>
      </w:r>
    </w:p>
    <w:p w:rsidR="00C40239" w:rsidRPr="00C40239" w:rsidRDefault="00C40239" w:rsidP="00C40239">
      <w:pPr>
        <w:autoSpaceDE w:val="0"/>
        <w:autoSpaceDN w:val="0"/>
        <w:adjustRightInd w:val="0"/>
        <w:spacing w:after="0" w:line="360" w:lineRule="auto"/>
        <w:jc w:val="center"/>
        <w:rPr>
          <w:rFonts w:ascii="Times New Roman" w:eastAsia="Calibri" w:hAnsi="Times New Roman" w:cs="Times New Roman"/>
          <w:bCs/>
          <w:lang w:eastAsia="ru-RU"/>
        </w:rPr>
      </w:pPr>
      <w:r w:rsidRPr="00C40239">
        <w:rPr>
          <w:rFonts w:ascii="Times New Roman" w:eastAsia="Calibri" w:hAnsi="Times New Roman" w:cs="Times New Roman"/>
          <w:bCs/>
          <w:lang w:eastAsia="ru-RU"/>
        </w:rPr>
        <w:t>САМАРСКОЙ ОБЛАСТИ</w:t>
      </w:r>
    </w:p>
    <w:p w:rsidR="00C40239" w:rsidRPr="00C40239" w:rsidRDefault="00C40239" w:rsidP="00C40239">
      <w:pPr>
        <w:tabs>
          <w:tab w:val="left" w:pos="240"/>
        </w:tabs>
        <w:autoSpaceDE w:val="0"/>
        <w:autoSpaceDN w:val="0"/>
        <w:adjustRightInd w:val="0"/>
        <w:spacing w:after="0" w:line="360" w:lineRule="auto"/>
        <w:rPr>
          <w:rFonts w:ascii="Times New Roman" w:eastAsia="Calibri" w:hAnsi="Times New Roman" w:cs="Times New Roman"/>
          <w:bCs/>
          <w:sz w:val="20"/>
          <w:szCs w:val="20"/>
          <w:lang w:eastAsia="ru-RU"/>
        </w:rPr>
      </w:pPr>
      <w:r w:rsidRPr="00C40239">
        <w:rPr>
          <w:rFonts w:ascii="Times New Roman" w:eastAsia="Calibri" w:hAnsi="Times New Roman" w:cs="Times New Roman"/>
          <w:b/>
          <w:bCs/>
          <w:sz w:val="20"/>
          <w:szCs w:val="20"/>
          <w:lang w:eastAsia="ru-RU"/>
        </w:rPr>
        <w:tab/>
      </w:r>
    </w:p>
    <w:p w:rsidR="00C40239" w:rsidRPr="00C40239" w:rsidRDefault="00C40239" w:rsidP="00C40239">
      <w:pPr>
        <w:spacing w:after="0" w:line="240" w:lineRule="auto"/>
        <w:jc w:val="center"/>
        <w:rPr>
          <w:rFonts w:ascii="Times New Roman" w:eastAsia="Times New Roman" w:hAnsi="Times New Roman" w:cs="Times New Roman"/>
          <w:sz w:val="28"/>
          <w:szCs w:val="28"/>
          <w:lang w:eastAsia="ru-RU"/>
        </w:rPr>
      </w:pPr>
      <w:r w:rsidRPr="00C40239">
        <w:rPr>
          <w:rFonts w:ascii="Times New Roman" w:eastAsia="Times New Roman" w:hAnsi="Times New Roman" w:cs="Times New Roman"/>
          <w:sz w:val="28"/>
          <w:szCs w:val="28"/>
          <w:lang w:eastAsia="ru-RU"/>
        </w:rPr>
        <w:t xml:space="preserve">ПОСТАНОВЛЕНИЕ </w:t>
      </w:r>
      <w:r w:rsidR="00BF3511">
        <w:rPr>
          <w:rFonts w:ascii="Times New Roman" w:eastAsia="Times New Roman" w:hAnsi="Times New Roman" w:cs="Times New Roman"/>
          <w:sz w:val="28"/>
          <w:szCs w:val="28"/>
          <w:lang w:eastAsia="ru-RU"/>
        </w:rPr>
        <w:t>(ПРОЕКТ)</w:t>
      </w:r>
    </w:p>
    <w:p w:rsidR="00C40239" w:rsidRPr="00C40239" w:rsidRDefault="00C40239" w:rsidP="00C40239">
      <w:pPr>
        <w:spacing w:after="0" w:line="240" w:lineRule="auto"/>
        <w:jc w:val="center"/>
        <w:rPr>
          <w:rFonts w:ascii="Times New Roman" w:eastAsia="Times New Roman" w:hAnsi="Times New Roman" w:cs="Times New Roman"/>
          <w:b/>
          <w:sz w:val="36"/>
          <w:szCs w:val="36"/>
          <w:lang w:eastAsia="ru-RU"/>
        </w:rPr>
      </w:pPr>
    </w:p>
    <w:p w:rsidR="00C40239" w:rsidRPr="00C40239" w:rsidRDefault="00BF3511" w:rsidP="00C40239">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от   25</w:t>
      </w:r>
      <w:bookmarkStart w:id="0" w:name="_GoBack"/>
      <w:bookmarkEnd w:id="0"/>
      <w:r w:rsidR="00C40239" w:rsidRPr="00C40239">
        <w:rPr>
          <w:rFonts w:ascii="Times New Roman" w:eastAsia="Times New Roman" w:hAnsi="Times New Roman" w:cs="Times New Roman"/>
          <w:sz w:val="24"/>
          <w:szCs w:val="24"/>
          <w:lang w:eastAsia="ru-RU"/>
        </w:rPr>
        <w:t xml:space="preserve">.12.2020 года                                                                          </w:t>
      </w:r>
      <w:r>
        <w:rPr>
          <w:rFonts w:ascii="Times New Roman" w:eastAsia="Times New Roman" w:hAnsi="Times New Roman" w:cs="Times New Roman"/>
          <w:sz w:val="24"/>
          <w:szCs w:val="24"/>
          <w:lang w:eastAsia="ru-RU"/>
        </w:rPr>
        <w:t xml:space="preserve">                      № ______</w:t>
      </w:r>
    </w:p>
    <w:p w:rsidR="00C40239" w:rsidRPr="00C40239" w:rsidRDefault="00C40239" w:rsidP="00C40239">
      <w:pPr>
        <w:spacing w:after="0" w:line="240" w:lineRule="auto"/>
        <w:rPr>
          <w:rFonts w:ascii="Times New Roman" w:eastAsia="Times New Roman" w:hAnsi="Times New Roman" w:cs="Times New Roman"/>
          <w:sz w:val="28"/>
          <w:szCs w:val="28"/>
          <w:lang w:eastAsia="ru-RU"/>
        </w:rPr>
      </w:pPr>
    </w:p>
    <w:p w:rsidR="00C40239" w:rsidRPr="00C40239" w:rsidRDefault="00C40239" w:rsidP="00C40239">
      <w:pPr>
        <w:spacing w:after="0" w:line="240" w:lineRule="auto"/>
        <w:jc w:val="center"/>
        <w:textAlignment w:val="baseline"/>
        <w:rPr>
          <w:rFonts w:ascii="Times New Roman" w:eastAsia="Times New Roman" w:hAnsi="Times New Roman" w:cs="Times New Roman"/>
          <w:b/>
          <w:bCs/>
          <w:sz w:val="24"/>
          <w:szCs w:val="24"/>
          <w:bdr w:val="none" w:sz="0" w:space="0" w:color="auto" w:frame="1"/>
          <w:lang w:eastAsia="ru-RU"/>
        </w:rPr>
      </w:pPr>
      <w:r w:rsidRPr="00C40239">
        <w:rPr>
          <w:rFonts w:ascii="Times New Roman" w:eastAsia="Times New Roman" w:hAnsi="Times New Roman" w:cs="Times New Roman"/>
          <w:b/>
          <w:bCs/>
          <w:sz w:val="24"/>
          <w:szCs w:val="24"/>
          <w:lang w:eastAsia="ru-RU"/>
        </w:rPr>
        <w:t xml:space="preserve">О внесении изменений в постановление администрации сельского поселения Севрюкаево муниципального района Ставропольский Самарской области от 30.10.2019 №41 «Об утверждении муниципальной программы </w:t>
      </w:r>
      <w:r w:rsidRPr="00C40239">
        <w:rPr>
          <w:rFonts w:ascii="Times New Roman" w:eastAsia="Times New Roman" w:hAnsi="Times New Roman" w:cs="Times New Roman"/>
          <w:b/>
          <w:sz w:val="24"/>
          <w:szCs w:val="24"/>
          <w:lang w:eastAsia="ru-RU"/>
        </w:rPr>
        <w:t xml:space="preserve">сельского поселения Севрюкаево муниципального района Ставропольский Самарской области </w:t>
      </w:r>
      <w:r w:rsidRPr="00C40239">
        <w:rPr>
          <w:rFonts w:ascii="Times New Roman" w:eastAsia="Times New Roman" w:hAnsi="Times New Roman" w:cs="Times New Roman"/>
          <w:b/>
          <w:bCs/>
          <w:sz w:val="24"/>
          <w:szCs w:val="24"/>
          <w:bdr w:val="none" w:sz="0" w:space="0" w:color="auto" w:frame="1"/>
          <w:lang w:eastAsia="ru-RU"/>
        </w:rPr>
        <w:t xml:space="preserve">«Социально – экономическое развитие </w:t>
      </w:r>
      <w:r w:rsidRPr="00C40239">
        <w:rPr>
          <w:rFonts w:ascii="Times New Roman" w:eastAsia="Times New Roman" w:hAnsi="Times New Roman" w:cs="Times New Roman"/>
          <w:b/>
          <w:sz w:val="24"/>
          <w:szCs w:val="24"/>
          <w:lang w:eastAsia="ru-RU"/>
        </w:rPr>
        <w:t>сельского поселения Севрюкаево муниципального района  Ставропольский Самарской области</w:t>
      </w:r>
      <w:r w:rsidRPr="00C40239">
        <w:rPr>
          <w:rFonts w:ascii="Times New Roman" w:eastAsia="Times New Roman" w:hAnsi="Times New Roman" w:cs="Times New Roman"/>
          <w:b/>
          <w:bCs/>
          <w:sz w:val="24"/>
          <w:szCs w:val="24"/>
          <w:bdr w:val="none" w:sz="0" w:space="0" w:color="auto" w:frame="1"/>
          <w:lang w:eastAsia="ru-RU"/>
        </w:rPr>
        <w:t xml:space="preserve"> на 2021 – 2022 годы»»</w:t>
      </w:r>
    </w:p>
    <w:p w:rsidR="00C40239" w:rsidRPr="00C40239" w:rsidRDefault="00C40239" w:rsidP="00C40239">
      <w:pPr>
        <w:spacing w:after="0" w:line="240" w:lineRule="auto"/>
        <w:jc w:val="both"/>
        <w:textAlignment w:val="baseline"/>
        <w:rPr>
          <w:rFonts w:ascii="Times New Roman" w:eastAsia="Times New Roman" w:hAnsi="Times New Roman" w:cs="Times New Roman"/>
          <w:b/>
          <w:bCs/>
          <w:sz w:val="20"/>
          <w:szCs w:val="20"/>
          <w:bdr w:val="none" w:sz="0" w:space="0" w:color="auto" w:frame="1"/>
          <w:lang w:eastAsia="ru-RU"/>
        </w:rPr>
      </w:pPr>
      <w:r w:rsidRPr="00C40239">
        <w:rPr>
          <w:rFonts w:ascii="Times New Roman" w:eastAsia="Times New Roman" w:hAnsi="Times New Roman" w:cs="Times New Roman"/>
          <w:b/>
          <w:bCs/>
          <w:sz w:val="20"/>
          <w:szCs w:val="20"/>
          <w:bdr w:val="none" w:sz="0" w:space="0" w:color="auto" w:frame="1"/>
          <w:lang w:eastAsia="ru-RU"/>
        </w:rPr>
        <w:t xml:space="preserve">(в редакции </w:t>
      </w:r>
      <w:r w:rsidRPr="00C40239">
        <w:rPr>
          <w:rFonts w:ascii="Times New Roman" w:eastAsia="Times New Roman" w:hAnsi="Times New Roman" w:cs="Times New Roman"/>
          <w:b/>
          <w:bCs/>
          <w:sz w:val="20"/>
          <w:szCs w:val="20"/>
          <w:lang w:eastAsia="ru-RU"/>
        </w:rPr>
        <w:t>в постановление администрации сельского поселения Севрюкаево муниципального района Ставропольский Самарской области от 30.10.2019г. №41)</w:t>
      </w:r>
    </w:p>
    <w:p w:rsidR="00C40239" w:rsidRPr="00C40239" w:rsidRDefault="00C40239" w:rsidP="00C40239">
      <w:pPr>
        <w:spacing w:after="0" w:line="360" w:lineRule="auto"/>
        <w:ind w:firstLine="900"/>
        <w:jc w:val="both"/>
        <w:rPr>
          <w:rFonts w:ascii="Times New Roman" w:eastAsia="Times New Roman" w:hAnsi="Times New Roman" w:cs="Times New Roman"/>
          <w:sz w:val="28"/>
          <w:szCs w:val="28"/>
          <w:lang w:eastAsia="ru-RU"/>
        </w:rPr>
      </w:pPr>
    </w:p>
    <w:p w:rsidR="00C40239" w:rsidRPr="00C40239" w:rsidRDefault="00C40239" w:rsidP="00C40239">
      <w:pPr>
        <w:autoSpaceDE w:val="0"/>
        <w:autoSpaceDN w:val="0"/>
        <w:adjustRightInd w:val="0"/>
        <w:spacing w:after="0" w:line="240" w:lineRule="auto"/>
        <w:ind w:firstLine="284"/>
        <w:jc w:val="both"/>
        <w:rPr>
          <w:rFonts w:ascii="Times New Roman" w:eastAsia="Times New Roman" w:hAnsi="Times New Roman" w:cs="Times New Roman"/>
          <w:sz w:val="24"/>
          <w:szCs w:val="24"/>
          <w:lang w:eastAsia="ru-RU"/>
        </w:rPr>
      </w:pPr>
      <w:r w:rsidRPr="00C40239">
        <w:rPr>
          <w:rFonts w:ascii="Times New Roman" w:eastAsia="Times New Roman" w:hAnsi="Times New Roman" w:cs="Times New Roman"/>
          <w:sz w:val="24"/>
          <w:szCs w:val="24"/>
          <w:lang w:eastAsia="ru-RU"/>
        </w:rPr>
        <w:t xml:space="preserve">В связи с уточнением  мероприятий и объёмов финансирования муниципальной программы  «Социально- экономическое развитие сельского поселения </w:t>
      </w:r>
      <w:r w:rsidRPr="00C40239">
        <w:rPr>
          <w:rFonts w:ascii="Times New Roman" w:eastAsia="Times New Roman" w:hAnsi="Times New Roman" w:cs="Times New Roman"/>
          <w:bCs/>
          <w:sz w:val="24"/>
          <w:szCs w:val="24"/>
          <w:lang w:eastAsia="ru-RU"/>
        </w:rPr>
        <w:t>Севрюкаево</w:t>
      </w:r>
      <w:r w:rsidRPr="00C40239">
        <w:rPr>
          <w:rFonts w:ascii="Times New Roman" w:eastAsia="Times New Roman" w:hAnsi="Times New Roman" w:cs="Times New Roman"/>
          <w:sz w:val="24"/>
          <w:szCs w:val="24"/>
          <w:lang w:eastAsia="ru-RU"/>
        </w:rPr>
        <w:t xml:space="preserve"> муниципального района Ставропольский Самарской области на 2021 – 2022 годы», Администрация сельского поселения </w:t>
      </w:r>
      <w:r w:rsidRPr="00C40239">
        <w:rPr>
          <w:rFonts w:ascii="Times New Roman" w:eastAsia="Times New Roman" w:hAnsi="Times New Roman" w:cs="Times New Roman"/>
          <w:bCs/>
          <w:sz w:val="24"/>
          <w:szCs w:val="24"/>
          <w:lang w:eastAsia="ru-RU"/>
        </w:rPr>
        <w:t>Севрюкаево</w:t>
      </w:r>
      <w:r w:rsidRPr="00C40239">
        <w:rPr>
          <w:rFonts w:ascii="Times New Roman" w:eastAsia="Times New Roman" w:hAnsi="Times New Roman" w:cs="Times New Roman"/>
          <w:sz w:val="24"/>
          <w:szCs w:val="24"/>
          <w:lang w:eastAsia="ru-RU"/>
        </w:rPr>
        <w:t xml:space="preserve"> муниципального района Ставропольский Самарской области </w:t>
      </w:r>
    </w:p>
    <w:p w:rsidR="00C40239" w:rsidRPr="00C40239" w:rsidRDefault="00C40239" w:rsidP="00C40239">
      <w:pPr>
        <w:autoSpaceDE w:val="0"/>
        <w:autoSpaceDN w:val="0"/>
        <w:adjustRightInd w:val="0"/>
        <w:spacing w:after="0" w:line="240" w:lineRule="auto"/>
        <w:ind w:firstLine="284"/>
        <w:jc w:val="both"/>
        <w:rPr>
          <w:rFonts w:ascii="Times New Roman" w:eastAsia="Times New Roman" w:hAnsi="Times New Roman" w:cs="Times New Roman"/>
          <w:sz w:val="24"/>
          <w:szCs w:val="24"/>
          <w:shd w:val="clear" w:color="auto" w:fill="FFFFFF"/>
          <w:lang w:eastAsia="ru-RU"/>
        </w:rPr>
      </w:pPr>
    </w:p>
    <w:p w:rsidR="00C40239" w:rsidRPr="00C40239" w:rsidRDefault="00C40239" w:rsidP="00C40239">
      <w:pPr>
        <w:spacing w:after="0" w:line="240" w:lineRule="auto"/>
        <w:ind w:firstLine="284"/>
        <w:jc w:val="both"/>
        <w:rPr>
          <w:rFonts w:ascii="Times New Roman" w:eastAsia="Times New Roman" w:hAnsi="Times New Roman" w:cs="Times New Roman"/>
          <w:sz w:val="28"/>
          <w:szCs w:val="28"/>
          <w:lang w:eastAsia="ru-RU"/>
        </w:rPr>
      </w:pPr>
      <w:r w:rsidRPr="00C40239">
        <w:rPr>
          <w:rFonts w:ascii="Times New Roman" w:eastAsia="Times New Roman" w:hAnsi="Times New Roman" w:cs="Times New Roman"/>
          <w:sz w:val="28"/>
          <w:szCs w:val="28"/>
          <w:lang w:eastAsia="ru-RU"/>
        </w:rPr>
        <w:t>ПОСТАНОВЛЯЕТ:</w:t>
      </w:r>
    </w:p>
    <w:p w:rsidR="00C40239" w:rsidRPr="00C40239" w:rsidRDefault="00C40239" w:rsidP="00C40239">
      <w:pPr>
        <w:spacing w:after="0" w:line="240" w:lineRule="auto"/>
        <w:ind w:firstLine="284"/>
        <w:jc w:val="both"/>
        <w:rPr>
          <w:rFonts w:ascii="Times New Roman" w:eastAsia="Times New Roman" w:hAnsi="Times New Roman" w:cs="Times New Roman"/>
          <w:sz w:val="28"/>
          <w:szCs w:val="28"/>
          <w:lang w:eastAsia="ru-RU"/>
        </w:rPr>
      </w:pPr>
    </w:p>
    <w:p w:rsidR="00C40239" w:rsidRPr="00C40239" w:rsidRDefault="00C40239" w:rsidP="00C40239">
      <w:pPr>
        <w:numPr>
          <w:ilvl w:val="0"/>
          <w:numId w:val="3"/>
        </w:numPr>
        <w:spacing w:after="150" w:line="240" w:lineRule="auto"/>
        <w:ind w:firstLine="284"/>
        <w:jc w:val="both"/>
        <w:textAlignment w:val="baseline"/>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sz w:val="24"/>
          <w:szCs w:val="24"/>
          <w:lang w:eastAsia="ru-RU"/>
        </w:rPr>
        <w:t xml:space="preserve">Внести следующие изменения в муниципальную программу  </w:t>
      </w:r>
      <w:r w:rsidRPr="00C40239">
        <w:rPr>
          <w:rFonts w:ascii="Times New Roman" w:eastAsia="Times New Roman" w:hAnsi="Times New Roman" w:cs="Times New Roman"/>
          <w:bCs/>
          <w:sz w:val="24"/>
          <w:szCs w:val="24"/>
          <w:bdr w:val="none" w:sz="0" w:space="0" w:color="auto" w:frame="1"/>
          <w:lang w:eastAsia="ru-RU"/>
        </w:rPr>
        <w:t xml:space="preserve">«Социально – экономическое развитие </w:t>
      </w:r>
      <w:r w:rsidRPr="00C40239">
        <w:rPr>
          <w:rFonts w:ascii="Times New Roman" w:eastAsia="Times New Roman" w:hAnsi="Times New Roman" w:cs="Times New Roman"/>
          <w:sz w:val="24"/>
          <w:szCs w:val="24"/>
          <w:lang w:eastAsia="ru-RU"/>
        </w:rPr>
        <w:t xml:space="preserve">сельского поселения </w:t>
      </w:r>
      <w:r w:rsidRPr="00C40239">
        <w:rPr>
          <w:rFonts w:ascii="Times New Roman" w:eastAsia="Times New Roman" w:hAnsi="Times New Roman" w:cs="Times New Roman"/>
          <w:bCs/>
          <w:sz w:val="24"/>
          <w:szCs w:val="24"/>
          <w:lang w:eastAsia="ru-RU"/>
        </w:rPr>
        <w:t>Севрюкаево</w:t>
      </w:r>
      <w:r w:rsidRPr="00C40239">
        <w:rPr>
          <w:rFonts w:ascii="Times New Roman" w:eastAsia="Times New Roman" w:hAnsi="Times New Roman" w:cs="Times New Roman"/>
          <w:sz w:val="24"/>
          <w:szCs w:val="24"/>
          <w:lang w:eastAsia="ru-RU"/>
        </w:rPr>
        <w:t xml:space="preserve"> муниципального района  Ставропольский Самарской области</w:t>
      </w:r>
      <w:r w:rsidRPr="00C40239">
        <w:rPr>
          <w:rFonts w:ascii="Times New Roman" w:eastAsia="Times New Roman" w:hAnsi="Times New Roman" w:cs="Times New Roman"/>
          <w:bCs/>
          <w:sz w:val="24"/>
          <w:szCs w:val="24"/>
          <w:bdr w:val="none" w:sz="0" w:space="0" w:color="auto" w:frame="1"/>
          <w:lang w:eastAsia="ru-RU"/>
        </w:rPr>
        <w:t xml:space="preserve"> на </w:t>
      </w:r>
      <w:r w:rsidRPr="00C40239">
        <w:rPr>
          <w:rFonts w:ascii="Times New Roman" w:eastAsia="Times New Roman" w:hAnsi="Times New Roman" w:cs="Times New Roman"/>
          <w:sz w:val="24"/>
          <w:szCs w:val="24"/>
          <w:lang w:eastAsia="ru-RU"/>
        </w:rPr>
        <w:t xml:space="preserve">2020 – 2022 </w:t>
      </w:r>
      <w:r w:rsidRPr="00C40239">
        <w:rPr>
          <w:rFonts w:ascii="Times New Roman" w:eastAsia="Times New Roman" w:hAnsi="Times New Roman" w:cs="Times New Roman"/>
          <w:bCs/>
          <w:sz w:val="24"/>
          <w:szCs w:val="24"/>
          <w:bdr w:val="none" w:sz="0" w:space="0" w:color="auto" w:frame="1"/>
          <w:lang w:eastAsia="ru-RU"/>
        </w:rPr>
        <w:t xml:space="preserve">годы»  (далее Программа),  утверждённую  Постановлением  Администрации  сельского поселения </w:t>
      </w:r>
      <w:r w:rsidRPr="00C40239">
        <w:rPr>
          <w:rFonts w:ascii="Times New Roman" w:eastAsia="Times New Roman" w:hAnsi="Times New Roman" w:cs="Times New Roman"/>
          <w:bCs/>
          <w:sz w:val="24"/>
          <w:szCs w:val="24"/>
          <w:lang w:eastAsia="ru-RU"/>
        </w:rPr>
        <w:t>Севрюкаево</w:t>
      </w:r>
      <w:r w:rsidRPr="00C40239">
        <w:rPr>
          <w:rFonts w:ascii="Times New Roman" w:eastAsia="Times New Roman" w:hAnsi="Times New Roman" w:cs="Times New Roman"/>
          <w:bCs/>
          <w:sz w:val="24"/>
          <w:szCs w:val="24"/>
          <w:bdr w:val="none" w:sz="0" w:space="0" w:color="auto" w:frame="1"/>
          <w:lang w:eastAsia="ru-RU"/>
        </w:rPr>
        <w:t xml:space="preserve"> муниципального района Ставропольский Самарской области  от  </w:t>
      </w:r>
      <w:r w:rsidRPr="00C40239">
        <w:rPr>
          <w:rFonts w:ascii="Times New Roman" w:eastAsia="Times New Roman" w:hAnsi="Times New Roman" w:cs="Times New Roman"/>
          <w:bCs/>
          <w:sz w:val="24"/>
          <w:szCs w:val="24"/>
          <w:lang w:eastAsia="ru-RU"/>
        </w:rPr>
        <w:t>30  октября 2019 года  №  41</w:t>
      </w:r>
      <w:r w:rsidRPr="00C40239">
        <w:rPr>
          <w:rFonts w:ascii="Times New Roman" w:eastAsia="Times New Roman" w:hAnsi="Times New Roman" w:cs="Times New Roman"/>
          <w:bCs/>
          <w:sz w:val="24"/>
          <w:szCs w:val="24"/>
          <w:bdr w:val="none" w:sz="0" w:space="0" w:color="auto" w:frame="1"/>
          <w:lang w:eastAsia="ru-RU"/>
        </w:rPr>
        <w:t>:</w:t>
      </w:r>
    </w:p>
    <w:p w:rsidR="00C40239" w:rsidRPr="00C40239" w:rsidRDefault="00C40239" w:rsidP="00C40239">
      <w:pPr>
        <w:spacing w:after="150" w:line="240" w:lineRule="auto"/>
        <w:ind w:left="284"/>
        <w:jc w:val="both"/>
        <w:textAlignment w:val="baseline"/>
        <w:rPr>
          <w:rFonts w:ascii="Times New Roman" w:eastAsia="Times New Roman" w:hAnsi="Times New Roman" w:cs="Times New Roman"/>
          <w:sz w:val="24"/>
          <w:szCs w:val="24"/>
          <w:lang w:eastAsia="ru-RU"/>
        </w:rPr>
      </w:pPr>
      <w:r w:rsidRPr="00C40239">
        <w:rPr>
          <w:rFonts w:ascii="Times New Roman" w:eastAsia="Times New Roman" w:hAnsi="Times New Roman" w:cs="Times New Roman"/>
          <w:sz w:val="24"/>
          <w:szCs w:val="24"/>
          <w:lang w:eastAsia="ru-RU"/>
        </w:rPr>
        <w:t>1.1  В паспорте программы  пункт Объёмы и источники финансирования»,  изложить в    следующей редакции:</w:t>
      </w:r>
    </w:p>
    <w:tbl>
      <w:tblPr>
        <w:tblW w:w="10031" w:type="dxa"/>
        <w:tblBorders>
          <w:top w:val="single" w:sz="4" w:space="0" w:color="auto"/>
          <w:left w:val="single" w:sz="8" w:space="0" w:color="auto"/>
          <w:bottom w:val="single" w:sz="8" w:space="0" w:color="auto"/>
          <w:right w:val="single" w:sz="8" w:space="0" w:color="auto"/>
          <w:insideH w:val="single" w:sz="8" w:space="0" w:color="auto"/>
          <w:insideV w:val="single" w:sz="8" w:space="0" w:color="auto"/>
        </w:tblBorders>
        <w:shd w:val="clear" w:color="auto" w:fill="FFFFFF"/>
        <w:tblCellMar>
          <w:left w:w="0" w:type="dxa"/>
          <w:right w:w="0" w:type="dxa"/>
        </w:tblCellMar>
        <w:tblLook w:val="04A0" w:firstRow="1" w:lastRow="0" w:firstColumn="1" w:lastColumn="0" w:noHBand="0" w:noVBand="1"/>
      </w:tblPr>
      <w:tblGrid>
        <w:gridCol w:w="2211"/>
        <w:gridCol w:w="7820"/>
      </w:tblGrid>
      <w:tr w:rsidR="00C40239" w:rsidRPr="00C40239" w:rsidTr="00F80C09">
        <w:tc>
          <w:tcPr>
            <w:tcW w:w="2211" w:type="dxa"/>
            <w:shd w:val="clear" w:color="auto" w:fill="auto"/>
            <w:tcMar>
              <w:top w:w="0" w:type="dxa"/>
              <w:left w:w="108" w:type="dxa"/>
              <w:bottom w:w="0" w:type="dxa"/>
              <w:right w:w="108" w:type="dxa"/>
            </w:tcMar>
            <w:hideMark/>
          </w:tcPr>
          <w:p w:rsidR="00C40239" w:rsidRPr="00C40239" w:rsidRDefault="00C40239" w:rsidP="00C40239">
            <w:pPr>
              <w:spacing w:after="0" w:line="276" w:lineRule="auto"/>
              <w:ind w:left="30" w:right="30"/>
              <w:jc w:val="center"/>
              <w:textAlignment w:val="baseline"/>
              <w:rPr>
                <w:rFonts w:ascii="Times New Roman" w:eastAsia="Times New Roman" w:hAnsi="Times New Roman" w:cs="Times New Roman"/>
                <w:color w:val="000000"/>
                <w:lang w:eastAsia="ru-RU"/>
              </w:rPr>
            </w:pPr>
            <w:r w:rsidRPr="00C40239">
              <w:rPr>
                <w:rFonts w:ascii="Times New Roman" w:eastAsia="Times New Roman" w:hAnsi="Times New Roman" w:cs="Times New Roman"/>
                <w:color w:val="000000"/>
                <w:lang w:eastAsia="ru-RU"/>
              </w:rPr>
              <w:t>Объемы и источники финансирования</w:t>
            </w:r>
          </w:p>
        </w:tc>
        <w:tc>
          <w:tcPr>
            <w:tcW w:w="7820" w:type="dxa"/>
            <w:shd w:val="clear" w:color="auto" w:fill="auto"/>
            <w:tcMar>
              <w:top w:w="0" w:type="dxa"/>
              <w:left w:w="108" w:type="dxa"/>
              <w:bottom w:w="0" w:type="dxa"/>
              <w:right w:w="108" w:type="dxa"/>
            </w:tcMar>
            <w:hideMark/>
          </w:tcPr>
          <w:p w:rsidR="00C40239" w:rsidRPr="00C40239" w:rsidRDefault="00C40239" w:rsidP="00C40239">
            <w:pPr>
              <w:spacing w:after="0" w:line="276" w:lineRule="auto"/>
              <w:ind w:left="30" w:right="30"/>
              <w:jc w:val="center"/>
              <w:textAlignment w:val="baseline"/>
              <w:rPr>
                <w:rFonts w:ascii="Times New Roman" w:eastAsia="Times New Roman" w:hAnsi="Times New Roman" w:cs="Times New Roman"/>
                <w:color w:val="000000"/>
                <w:lang w:eastAsia="ru-RU"/>
              </w:rPr>
            </w:pPr>
            <w:r w:rsidRPr="00C40239">
              <w:rPr>
                <w:rFonts w:ascii="Times New Roman" w:eastAsia="Times New Roman" w:hAnsi="Times New Roman" w:cs="Times New Roman"/>
                <w:color w:val="000000"/>
                <w:lang w:eastAsia="ru-RU"/>
              </w:rPr>
              <w:t xml:space="preserve">Объем финансирования программы на </w:t>
            </w:r>
            <w:r w:rsidRPr="00C40239">
              <w:rPr>
                <w:rFonts w:ascii="Times New Roman" w:eastAsia="Times New Roman" w:hAnsi="Times New Roman" w:cs="Times New Roman"/>
                <w:sz w:val="24"/>
                <w:szCs w:val="24"/>
                <w:lang w:eastAsia="ru-RU"/>
              </w:rPr>
              <w:t>2020 – 2022</w:t>
            </w:r>
            <w:r w:rsidRPr="00C40239">
              <w:rPr>
                <w:rFonts w:ascii="Times New Roman" w:eastAsia="Times New Roman" w:hAnsi="Times New Roman" w:cs="Times New Roman"/>
                <w:bCs/>
                <w:bdr w:val="none" w:sz="0" w:space="0" w:color="auto" w:frame="1"/>
                <w:lang w:eastAsia="ru-RU"/>
              </w:rPr>
              <w:t xml:space="preserve"> </w:t>
            </w:r>
            <w:r w:rsidRPr="00C40239">
              <w:rPr>
                <w:rFonts w:ascii="Times New Roman" w:eastAsia="Times New Roman" w:hAnsi="Times New Roman" w:cs="Times New Roman"/>
                <w:color w:val="000000"/>
                <w:lang w:eastAsia="ru-RU"/>
              </w:rPr>
              <w:t>годы:</w:t>
            </w:r>
          </w:p>
          <w:p w:rsidR="00C40239" w:rsidRPr="00C40239" w:rsidRDefault="00C40239" w:rsidP="00C40239">
            <w:pPr>
              <w:spacing w:after="0" w:line="276" w:lineRule="auto"/>
              <w:ind w:left="30" w:right="30"/>
              <w:jc w:val="center"/>
              <w:textAlignment w:val="baseline"/>
              <w:rPr>
                <w:rFonts w:ascii="Times New Roman" w:eastAsia="Times New Roman" w:hAnsi="Times New Roman" w:cs="Times New Roman"/>
                <w:color w:val="000000"/>
                <w:lang w:eastAsia="ru-RU"/>
              </w:rPr>
            </w:pPr>
            <w:r w:rsidRPr="00C40239">
              <w:rPr>
                <w:rFonts w:ascii="Times New Roman" w:eastAsia="Times New Roman" w:hAnsi="Times New Roman" w:cs="Times New Roman"/>
                <w:color w:val="000000"/>
                <w:lang w:eastAsia="ru-RU"/>
              </w:rPr>
              <w:t>2020 год  5 353 551,58 руб.</w:t>
            </w:r>
          </w:p>
          <w:p w:rsidR="00C40239" w:rsidRPr="00C40239" w:rsidRDefault="00C40239" w:rsidP="00C40239">
            <w:pPr>
              <w:spacing w:after="0" w:line="276" w:lineRule="auto"/>
              <w:ind w:left="30" w:right="30"/>
              <w:jc w:val="center"/>
              <w:textAlignment w:val="baseline"/>
              <w:rPr>
                <w:rFonts w:ascii="Times New Roman" w:eastAsia="Times New Roman" w:hAnsi="Times New Roman" w:cs="Times New Roman"/>
                <w:color w:val="000000"/>
                <w:lang w:eastAsia="ru-RU"/>
              </w:rPr>
            </w:pPr>
            <w:r w:rsidRPr="00C40239">
              <w:rPr>
                <w:rFonts w:ascii="Times New Roman" w:eastAsia="Times New Roman" w:hAnsi="Times New Roman" w:cs="Times New Roman"/>
                <w:color w:val="000000"/>
                <w:lang w:eastAsia="ru-RU"/>
              </w:rPr>
              <w:t>2021 год  3 004 655,55руб.</w:t>
            </w:r>
          </w:p>
          <w:p w:rsidR="00C40239" w:rsidRPr="00C40239" w:rsidRDefault="00C40239" w:rsidP="00C40239">
            <w:pPr>
              <w:spacing w:after="0" w:line="276" w:lineRule="auto"/>
              <w:ind w:left="30" w:right="30"/>
              <w:jc w:val="center"/>
              <w:textAlignment w:val="baseline"/>
              <w:rPr>
                <w:rFonts w:ascii="Times New Roman" w:eastAsia="Times New Roman" w:hAnsi="Times New Roman" w:cs="Times New Roman"/>
                <w:color w:val="000000"/>
                <w:lang w:eastAsia="ru-RU"/>
              </w:rPr>
            </w:pPr>
            <w:r w:rsidRPr="00C40239">
              <w:rPr>
                <w:rFonts w:ascii="Times New Roman" w:eastAsia="Times New Roman" w:hAnsi="Times New Roman" w:cs="Times New Roman"/>
                <w:color w:val="000000"/>
                <w:lang w:eastAsia="ru-RU"/>
              </w:rPr>
              <w:t>2022 год  3 119 224,40руб.</w:t>
            </w:r>
          </w:p>
          <w:p w:rsidR="00C40239" w:rsidRPr="00C40239" w:rsidRDefault="00C40239" w:rsidP="00C40239">
            <w:pPr>
              <w:spacing w:after="0" w:line="276" w:lineRule="auto"/>
              <w:ind w:left="30" w:right="30"/>
              <w:jc w:val="center"/>
              <w:textAlignment w:val="baseline"/>
              <w:rPr>
                <w:rFonts w:ascii="Times New Roman" w:eastAsia="Times New Roman" w:hAnsi="Times New Roman" w:cs="Times New Roman"/>
                <w:color w:val="000000"/>
                <w:lang w:eastAsia="ru-RU"/>
              </w:rPr>
            </w:pPr>
            <w:r w:rsidRPr="00C40239">
              <w:rPr>
                <w:rFonts w:ascii="Times New Roman" w:eastAsia="Times New Roman" w:hAnsi="Times New Roman" w:cs="Times New Roman"/>
                <w:color w:val="000000"/>
                <w:lang w:eastAsia="ru-RU"/>
              </w:rPr>
              <w:t xml:space="preserve">1. Средства бюджета </w:t>
            </w:r>
            <w:r w:rsidRPr="00C40239">
              <w:rPr>
                <w:rFonts w:ascii="Times New Roman" w:eastAsia="Times New Roman" w:hAnsi="Times New Roman" w:cs="Times New Roman"/>
                <w:lang w:eastAsia="ru-RU"/>
              </w:rPr>
              <w:t xml:space="preserve">сельского поселения </w:t>
            </w:r>
            <w:r w:rsidRPr="00C40239">
              <w:rPr>
                <w:rFonts w:ascii="Times New Roman" w:eastAsia="Times New Roman" w:hAnsi="Times New Roman" w:cs="Times New Roman"/>
                <w:sz w:val="24"/>
                <w:szCs w:val="24"/>
                <w:lang w:eastAsia="ru-RU"/>
              </w:rPr>
              <w:t>Севрюкаево</w:t>
            </w:r>
            <w:r w:rsidRPr="00C40239">
              <w:rPr>
                <w:rFonts w:ascii="Times New Roman" w:eastAsia="Times New Roman" w:hAnsi="Times New Roman" w:cs="Times New Roman"/>
                <w:lang w:eastAsia="ru-RU"/>
              </w:rPr>
              <w:t xml:space="preserve"> муниципального района  Ставропольский Самарской области;</w:t>
            </w:r>
          </w:p>
          <w:p w:rsidR="00C40239" w:rsidRPr="00C40239" w:rsidRDefault="00C40239" w:rsidP="00C40239">
            <w:pPr>
              <w:spacing w:after="0" w:line="276" w:lineRule="auto"/>
              <w:ind w:left="30" w:right="30"/>
              <w:jc w:val="center"/>
              <w:textAlignment w:val="baseline"/>
              <w:rPr>
                <w:rFonts w:ascii="Times New Roman" w:eastAsia="Times New Roman" w:hAnsi="Times New Roman" w:cs="Times New Roman"/>
                <w:color w:val="000000"/>
                <w:lang w:eastAsia="ru-RU"/>
              </w:rPr>
            </w:pPr>
            <w:r w:rsidRPr="00C40239">
              <w:rPr>
                <w:rFonts w:ascii="Times New Roman" w:eastAsia="Times New Roman" w:hAnsi="Times New Roman" w:cs="Times New Roman"/>
                <w:color w:val="000000"/>
                <w:lang w:eastAsia="ru-RU"/>
              </w:rPr>
              <w:t>2. Средства областного бюджета;</w:t>
            </w:r>
          </w:p>
          <w:p w:rsidR="00C40239" w:rsidRPr="00C40239" w:rsidRDefault="00C40239" w:rsidP="00C40239">
            <w:pPr>
              <w:spacing w:after="0" w:line="276" w:lineRule="auto"/>
              <w:ind w:left="30" w:right="30"/>
              <w:jc w:val="center"/>
              <w:textAlignment w:val="baseline"/>
              <w:rPr>
                <w:rFonts w:ascii="Times New Roman" w:eastAsia="Times New Roman" w:hAnsi="Times New Roman" w:cs="Times New Roman"/>
                <w:color w:val="000000"/>
                <w:lang w:eastAsia="ru-RU"/>
              </w:rPr>
            </w:pPr>
            <w:r w:rsidRPr="00C40239">
              <w:rPr>
                <w:rFonts w:ascii="Times New Roman" w:eastAsia="Times New Roman" w:hAnsi="Times New Roman" w:cs="Times New Roman"/>
                <w:color w:val="000000"/>
                <w:lang w:eastAsia="ru-RU"/>
              </w:rPr>
              <w:t>3. Средства федерального бюджета.</w:t>
            </w:r>
          </w:p>
        </w:tc>
      </w:tr>
    </w:tbl>
    <w:p w:rsidR="00C40239" w:rsidRPr="00C40239" w:rsidRDefault="00C40239" w:rsidP="00C40239">
      <w:pPr>
        <w:spacing w:after="0" w:line="240" w:lineRule="auto"/>
        <w:ind w:right="-1" w:firstLine="284"/>
        <w:jc w:val="both"/>
        <w:rPr>
          <w:rFonts w:ascii="Times New Roman" w:eastAsia="Times New Roman" w:hAnsi="Times New Roman" w:cs="Times New Roman"/>
          <w:sz w:val="24"/>
          <w:szCs w:val="24"/>
          <w:lang w:eastAsia="ru-RU"/>
        </w:rPr>
      </w:pPr>
    </w:p>
    <w:p w:rsidR="00C40239" w:rsidRPr="00C40239" w:rsidRDefault="00C40239" w:rsidP="00C40239">
      <w:pPr>
        <w:spacing w:after="0" w:line="240" w:lineRule="auto"/>
        <w:ind w:right="-1" w:firstLine="284"/>
        <w:jc w:val="both"/>
        <w:rPr>
          <w:rFonts w:ascii="Times New Roman" w:eastAsia="Times New Roman" w:hAnsi="Times New Roman" w:cs="Times New Roman"/>
          <w:lang w:eastAsia="ru-RU"/>
        </w:rPr>
      </w:pPr>
      <w:r w:rsidRPr="00C40239">
        <w:rPr>
          <w:rFonts w:ascii="Times New Roman" w:eastAsia="Times New Roman" w:hAnsi="Times New Roman" w:cs="Times New Roman"/>
          <w:sz w:val="24"/>
          <w:szCs w:val="24"/>
          <w:lang w:eastAsia="ru-RU"/>
        </w:rPr>
        <w:lastRenderedPageBreak/>
        <w:t xml:space="preserve">1.2. В приложение №1 </w:t>
      </w:r>
      <w:r w:rsidRPr="00C40239">
        <w:rPr>
          <w:rFonts w:ascii="Times New Roman" w:eastAsia="Times New Roman" w:hAnsi="Times New Roman" w:cs="Times New Roman"/>
          <w:color w:val="000000"/>
          <w:lang w:eastAsia="ru-RU"/>
        </w:rPr>
        <w:t>к муниципальной программе</w:t>
      </w:r>
      <w:r w:rsidRPr="00C40239">
        <w:rPr>
          <w:rFonts w:ascii="Times New Roman" w:eastAsia="Times New Roman" w:hAnsi="Times New Roman" w:cs="Times New Roman"/>
          <w:sz w:val="24"/>
          <w:szCs w:val="24"/>
          <w:lang w:eastAsia="ru-RU"/>
        </w:rPr>
        <w:t xml:space="preserve"> подпрограмма «Деятельность органов местного самоуправления сельского поселения Севрюкаево муниципального района Ставропольский Самарской области на 2020 – 2022 годы» </w:t>
      </w:r>
      <w:r w:rsidRPr="00C40239">
        <w:rPr>
          <w:rFonts w:ascii="Times New Roman" w:eastAsia="Times New Roman" w:hAnsi="Times New Roman" w:cs="Times New Roman"/>
          <w:bCs/>
          <w:sz w:val="24"/>
          <w:szCs w:val="24"/>
          <w:lang w:eastAsia="ru-RU"/>
        </w:rPr>
        <w:t xml:space="preserve">(Далее – Подпрограмма) </w:t>
      </w:r>
      <w:r w:rsidRPr="00C40239">
        <w:rPr>
          <w:rFonts w:ascii="Times New Roman" w:eastAsia="Times New Roman" w:hAnsi="Times New Roman" w:cs="Times New Roman"/>
          <w:sz w:val="24"/>
          <w:szCs w:val="24"/>
          <w:lang w:eastAsia="ru-RU"/>
        </w:rPr>
        <w:t xml:space="preserve">в паспорте подпрограммы  пункт  </w:t>
      </w:r>
      <w:r w:rsidRPr="00C40239">
        <w:rPr>
          <w:rFonts w:ascii="Times New Roman" w:eastAsia="Times New Roman" w:hAnsi="Times New Roman" w:cs="Times New Roman"/>
          <w:lang w:eastAsia="ru-RU"/>
        </w:rPr>
        <w:t>Объемы и источники финансирования Подпрограммы изложить в следующей редакции:</w:t>
      </w:r>
    </w:p>
    <w:p w:rsidR="00C40239" w:rsidRPr="00C40239" w:rsidRDefault="00C40239" w:rsidP="00C40239">
      <w:pPr>
        <w:spacing w:after="0" w:line="240" w:lineRule="auto"/>
        <w:ind w:right="-1" w:firstLine="284"/>
        <w:jc w:val="both"/>
        <w:rPr>
          <w:rFonts w:ascii="Times New Roman" w:eastAsia="Times New Roman" w:hAnsi="Times New Roman" w:cs="Times New Roman"/>
          <w:sz w:val="24"/>
          <w:szCs w:val="24"/>
          <w:lang w:eastAsia="ru-RU"/>
        </w:rPr>
      </w:pPr>
    </w:p>
    <w:tbl>
      <w:tblPr>
        <w:tblW w:w="9781" w:type="dxa"/>
        <w:tblInd w:w="70" w:type="dxa"/>
        <w:tblLayout w:type="fixed"/>
        <w:tblCellMar>
          <w:left w:w="70" w:type="dxa"/>
          <w:right w:w="70" w:type="dxa"/>
        </w:tblCellMar>
        <w:tblLook w:val="0000" w:firstRow="0" w:lastRow="0" w:firstColumn="0" w:lastColumn="0" w:noHBand="0" w:noVBand="0"/>
      </w:tblPr>
      <w:tblGrid>
        <w:gridCol w:w="2977"/>
        <w:gridCol w:w="6804"/>
      </w:tblGrid>
      <w:tr w:rsidR="00C40239" w:rsidRPr="00C40239" w:rsidTr="00F80C09">
        <w:trPr>
          <w:trHeight w:val="408"/>
        </w:trPr>
        <w:tc>
          <w:tcPr>
            <w:tcW w:w="2977" w:type="dxa"/>
            <w:tcBorders>
              <w:top w:val="single" w:sz="6" w:space="0" w:color="auto"/>
              <w:left w:val="single" w:sz="6" w:space="0" w:color="auto"/>
              <w:bottom w:val="single" w:sz="6" w:space="0" w:color="auto"/>
              <w:right w:val="single" w:sz="6" w:space="0" w:color="auto"/>
            </w:tcBorders>
            <w:vAlign w:val="center"/>
          </w:tcPr>
          <w:p w:rsidR="00C40239" w:rsidRPr="00C40239" w:rsidRDefault="00C40239" w:rsidP="00C40239">
            <w:pPr>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Объемы и источники финансирования Подпрограммы</w:t>
            </w:r>
          </w:p>
        </w:tc>
        <w:tc>
          <w:tcPr>
            <w:tcW w:w="6804"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spacing w:after="0" w:line="240" w:lineRule="auto"/>
              <w:ind w:right="-1"/>
              <w:jc w:val="both"/>
              <w:rPr>
                <w:rFonts w:ascii="Times New Roman" w:eastAsia="Times New Roman" w:hAnsi="Times New Roman" w:cs="Times New Roman"/>
                <w:sz w:val="24"/>
                <w:szCs w:val="24"/>
                <w:lang w:eastAsia="ru-RU"/>
              </w:rPr>
            </w:pPr>
            <w:r w:rsidRPr="00C40239">
              <w:rPr>
                <w:rFonts w:ascii="Times New Roman" w:eastAsia="Times New Roman" w:hAnsi="Times New Roman" w:cs="Times New Roman"/>
                <w:sz w:val="24"/>
                <w:szCs w:val="24"/>
                <w:lang w:eastAsia="ru-RU"/>
              </w:rPr>
              <w:t>Финансирование мероприятий может осуществляется за счет денежных средств федерального, областного и бюджета сельского поселения Севрюкаево муниципального района Ставропольский Самарской области. Мероприятия Подпрограммы и объемы их финансирования подлежат корректировке:</w:t>
            </w:r>
          </w:p>
          <w:p w:rsidR="00C40239" w:rsidRPr="00C40239" w:rsidRDefault="00C40239" w:rsidP="00C40239">
            <w:pPr>
              <w:spacing w:after="0" w:line="240" w:lineRule="auto"/>
              <w:ind w:right="-1"/>
              <w:jc w:val="both"/>
              <w:rPr>
                <w:rFonts w:ascii="Times New Roman" w:eastAsia="Times New Roman" w:hAnsi="Times New Roman" w:cs="Times New Roman"/>
                <w:sz w:val="24"/>
                <w:szCs w:val="24"/>
                <w:lang w:eastAsia="ru-RU"/>
              </w:rPr>
            </w:pPr>
            <w:r w:rsidRPr="00C40239">
              <w:rPr>
                <w:rFonts w:ascii="Times New Roman" w:eastAsia="Times New Roman" w:hAnsi="Times New Roman" w:cs="Times New Roman"/>
                <w:sz w:val="24"/>
                <w:szCs w:val="24"/>
                <w:lang w:eastAsia="ru-RU"/>
              </w:rPr>
              <w:t>Общий объем финансирования Подпрограммы составляет   3 953 889,63  рублей.</w:t>
            </w:r>
          </w:p>
          <w:p w:rsidR="00C40239" w:rsidRPr="00C40239" w:rsidRDefault="00C40239" w:rsidP="00C40239">
            <w:pPr>
              <w:spacing w:after="0" w:line="240" w:lineRule="auto"/>
              <w:ind w:right="-1"/>
              <w:jc w:val="both"/>
              <w:rPr>
                <w:rFonts w:ascii="Times New Roman" w:eastAsia="Times New Roman" w:hAnsi="Times New Roman" w:cs="Times New Roman"/>
                <w:sz w:val="24"/>
                <w:szCs w:val="24"/>
                <w:lang w:eastAsia="ru-RU"/>
              </w:rPr>
            </w:pPr>
            <w:r w:rsidRPr="00C40239">
              <w:rPr>
                <w:rFonts w:ascii="Times New Roman" w:eastAsia="Times New Roman" w:hAnsi="Times New Roman" w:cs="Times New Roman"/>
                <w:sz w:val="24"/>
                <w:szCs w:val="24"/>
                <w:lang w:eastAsia="ru-RU"/>
              </w:rPr>
              <w:t>2020 год – 1 693 748,50  рублей;</w:t>
            </w:r>
          </w:p>
          <w:p w:rsidR="00C40239" w:rsidRPr="00C40239" w:rsidRDefault="00C40239" w:rsidP="00C40239">
            <w:pPr>
              <w:spacing w:after="0" w:line="240" w:lineRule="auto"/>
              <w:ind w:right="-1"/>
              <w:jc w:val="both"/>
              <w:rPr>
                <w:rFonts w:ascii="Times New Roman" w:eastAsia="Times New Roman" w:hAnsi="Times New Roman" w:cs="Times New Roman"/>
                <w:sz w:val="24"/>
                <w:szCs w:val="24"/>
                <w:lang w:eastAsia="ru-RU"/>
              </w:rPr>
            </w:pPr>
            <w:r w:rsidRPr="00C40239">
              <w:rPr>
                <w:rFonts w:ascii="Times New Roman" w:eastAsia="Times New Roman" w:hAnsi="Times New Roman" w:cs="Times New Roman"/>
                <w:sz w:val="24"/>
                <w:szCs w:val="24"/>
                <w:lang w:eastAsia="ru-RU"/>
              </w:rPr>
              <w:t>2021 год – 1 141 571,52  рублей;</w:t>
            </w:r>
          </w:p>
          <w:p w:rsidR="00C40239" w:rsidRPr="00C40239" w:rsidRDefault="00C40239" w:rsidP="00C40239">
            <w:pPr>
              <w:spacing w:after="0" w:line="240" w:lineRule="auto"/>
              <w:ind w:right="-1"/>
              <w:jc w:val="both"/>
              <w:rPr>
                <w:rFonts w:ascii="Times New Roman" w:eastAsia="Times New Roman" w:hAnsi="Times New Roman" w:cs="Times New Roman"/>
                <w:sz w:val="24"/>
                <w:szCs w:val="24"/>
                <w:lang w:eastAsia="ru-RU"/>
              </w:rPr>
            </w:pPr>
            <w:r w:rsidRPr="00C40239">
              <w:rPr>
                <w:rFonts w:ascii="Times New Roman" w:eastAsia="Times New Roman" w:hAnsi="Times New Roman" w:cs="Times New Roman"/>
                <w:sz w:val="24"/>
                <w:szCs w:val="24"/>
                <w:lang w:eastAsia="ru-RU"/>
              </w:rPr>
              <w:t>2022 год – 1 118 569,61  рублей.</w:t>
            </w:r>
          </w:p>
        </w:tc>
      </w:tr>
    </w:tbl>
    <w:p w:rsidR="00C40239" w:rsidRPr="00C40239" w:rsidRDefault="00C40239" w:rsidP="00C40239">
      <w:pPr>
        <w:spacing w:after="150" w:line="240" w:lineRule="auto"/>
        <w:ind w:left="284"/>
        <w:jc w:val="both"/>
        <w:textAlignment w:val="baseline"/>
        <w:rPr>
          <w:rFonts w:ascii="Times New Roman" w:eastAsia="Times New Roman" w:hAnsi="Times New Roman" w:cs="Times New Roman"/>
          <w:sz w:val="24"/>
          <w:szCs w:val="24"/>
          <w:lang w:eastAsia="ru-RU"/>
        </w:rPr>
      </w:pPr>
    </w:p>
    <w:p w:rsidR="00C40239" w:rsidRPr="00C40239" w:rsidRDefault="00C40239" w:rsidP="00C40239">
      <w:pPr>
        <w:spacing w:after="150" w:line="240" w:lineRule="auto"/>
        <w:ind w:left="284"/>
        <w:jc w:val="both"/>
        <w:textAlignment w:val="baseline"/>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Мероприятия подпрограммы,  таблицу №1, изложить в следующей редакции:</w:t>
      </w:r>
    </w:p>
    <w:p w:rsidR="00C40239" w:rsidRPr="00C40239" w:rsidRDefault="00C40239" w:rsidP="00C40239">
      <w:pPr>
        <w:spacing w:after="150" w:line="240" w:lineRule="auto"/>
        <w:ind w:left="284"/>
        <w:jc w:val="both"/>
        <w:textAlignment w:val="baseline"/>
        <w:rPr>
          <w:rFonts w:ascii="Times New Roman" w:eastAsia="Times New Roman" w:hAnsi="Times New Roman" w:cs="Times New Roman"/>
          <w:bCs/>
          <w:sz w:val="24"/>
          <w:szCs w:val="24"/>
          <w:bdr w:val="none" w:sz="0" w:space="0" w:color="auto" w:frame="1"/>
          <w:lang w:eastAsia="ru-RU"/>
        </w:rPr>
      </w:pPr>
    </w:p>
    <w:tbl>
      <w:tblPr>
        <w:tblW w:w="9781" w:type="dxa"/>
        <w:tblInd w:w="70" w:type="dxa"/>
        <w:tblLayout w:type="fixed"/>
        <w:tblCellMar>
          <w:left w:w="70" w:type="dxa"/>
          <w:right w:w="70" w:type="dxa"/>
        </w:tblCellMar>
        <w:tblLook w:val="0000" w:firstRow="0" w:lastRow="0" w:firstColumn="0" w:lastColumn="0" w:noHBand="0" w:noVBand="0"/>
      </w:tblPr>
      <w:tblGrid>
        <w:gridCol w:w="2835"/>
        <w:gridCol w:w="2682"/>
        <w:gridCol w:w="1414"/>
        <w:gridCol w:w="15"/>
        <w:gridCol w:w="1404"/>
        <w:gridCol w:w="14"/>
        <w:gridCol w:w="1417"/>
      </w:tblGrid>
      <w:tr w:rsidR="00C40239" w:rsidRPr="00C40239" w:rsidTr="00F80C09">
        <w:trPr>
          <w:cantSplit/>
          <w:trHeight w:val="240"/>
        </w:trPr>
        <w:tc>
          <w:tcPr>
            <w:tcW w:w="2835" w:type="dxa"/>
            <w:vMerge w:val="restart"/>
            <w:tcBorders>
              <w:top w:val="single" w:sz="6" w:space="0" w:color="auto"/>
              <w:left w:val="single" w:sz="6" w:space="0" w:color="auto"/>
              <w:bottom w:val="nil"/>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Мероприятия</w:t>
            </w:r>
          </w:p>
        </w:tc>
        <w:tc>
          <w:tcPr>
            <w:tcW w:w="2682" w:type="dxa"/>
            <w:vMerge w:val="restart"/>
            <w:tcBorders>
              <w:top w:val="single" w:sz="6" w:space="0" w:color="auto"/>
              <w:left w:val="single" w:sz="4"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jc w:val="center"/>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Источник финансирования</w:t>
            </w:r>
          </w:p>
        </w:tc>
        <w:tc>
          <w:tcPr>
            <w:tcW w:w="4264" w:type="dxa"/>
            <w:gridSpan w:val="5"/>
            <w:tcBorders>
              <w:top w:val="single" w:sz="6" w:space="0" w:color="auto"/>
              <w:left w:val="single" w:sz="4"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jc w:val="center"/>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Планируемое значение ( руб.)</w:t>
            </w:r>
          </w:p>
        </w:tc>
      </w:tr>
      <w:tr w:rsidR="00C40239" w:rsidRPr="00C40239" w:rsidTr="00F80C09">
        <w:trPr>
          <w:cantSplit/>
          <w:trHeight w:val="341"/>
        </w:trPr>
        <w:tc>
          <w:tcPr>
            <w:tcW w:w="2835" w:type="dxa"/>
            <w:vMerge/>
            <w:tcBorders>
              <w:top w:val="nil"/>
              <w:left w:val="single" w:sz="6" w:space="0" w:color="auto"/>
              <w:bottom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c>
          <w:tcPr>
            <w:tcW w:w="2682" w:type="dxa"/>
            <w:vMerge/>
            <w:tcBorders>
              <w:left w:val="single" w:sz="4" w:space="0" w:color="auto"/>
              <w:bottom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c>
          <w:tcPr>
            <w:tcW w:w="1414" w:type="dxa"/>
            <w:tcBorders>
              <w:top w:val="single" w:sz="6" w:space="0" w:color="auto"/>
              <w:left w:val="single" w:sz="4"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2020 г.</w:t>
            </w:r>
          </w:p>
        </w:tc>
        <w:tc>
          <w:tcPr>
            <w:tcW w:w="1433" w:type="dxa"/>
            <w:gridSpan w:val="3"/>
            <w:tcBorders>
              <w:top w:val="single" w:sz="6" w:space="0" w:color="auto"/>
              <w:left w:val="single" w:sz="6"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2021 г.</w:t>
            </w:r>
          </w:p>
        </w:tc>
        <w:tc>
          <w:tcPr>
            <w:tcW w:w="1417"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2022 г.</w:t>
            </w:r>
          </w:p>
        </w:tc>
      </w:tr>
      <w:tr w:rsidR="00C40239" w:rsidRPr="00C40239" w:rsidTr="00F80C09">
        <w:trPr>
          <w:cantSplit/>
          <w:trHeight w:val="341"/>
        </w:trPr>
        <w:tc>
          <w:tcPr>
            <w:tcW w:w="9781" w:type="dxa"/>
            <w:gridSpan w:val="7"/>
            <w:tcBorders>
              <w:top w:val="nil"/>
              <w:left w:val="single" w:sz="6" w:space="0" w:color="auto"/>
              <w:bottom w:val="single" w:sz="4" w:space="0" w:color="auto"/>
              <w:right w:val="single" w:sz="6" w:space="0" w:color="auto"/>
            </w:tcBorders>
          </w:tcPr>
          <w:p w:rsidR="00C40239" w:rsidRPr="00C40239" w:rsidRDefault="00C40239" w:rsidP="00C40239">
            <w:pPr>
              <w:numPr>
                <w:ilvl w:val="0"/>
                <w:numId w:val="4"/>
              </w:numPr>
              <w:shd w:val="clear" w:color="auto" w:fill="FFFFFF"/>
              <w:autoSpaceDE w:val="0"/>
              <w:autoSpaceDN w:val="0"/>
              <w:adjustRightInd w:val="0"/>
              <w:spacing w:after="0" w:line="276" w:lineRule="auto"/>
              <w:ind w:right="-1"/>
              <w:jc w:val="center"/>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 xml:space="preserve">Материальное содержание главы администрации сельского поселения </w:t>
            </w:r>
          </w:p>
        </w:tc>
      </w:tr>
      <w:tr w:rsidR="00C40239" w:rsidRPr="00C40239" w:rsidTr="00F80C09">
        <w:trPr>
          <w:cantSplit/>
          <w:trHeight w:val="341"/>
        </w:trPr>
        <w:tc>
          <w:tcPr>
            <w:tcW w:w="2835" w:type="dxa"/>
            <w:vMerge w:val="restart"/>
            <w:tcBorders>
              <w:top w:val="single" w:sz="4" w:space="0" w:color="auto"/>
              <w:left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Материальное содержание главы администрации</w:t>
            </w:r>
          </w:p>
        </w:tc>
        <w:tc>
          <w:tcPr>
            <w:tcW w:w="2682" w:type="dxa"/>
            <w:tcBorders>
              <w:top w:val="single" w:sz="4" w:space="0" w:color="auto"/>
              <w:left w:val="single" w:sz="4" w:space="0" w:color="auto"/>
              <w:bottom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Местный бюджет</w:t>
            </w:r>
          </w:p>
        </w:tc>
        <w:tc>
          <w:tcPr>
            <w:tcW w:w="1414" w:type="dxa"/>
            <w:tcBorders>
              <w:top w:val="nil"/>
              <w:left w:val="single" w:sz="4" w:space="0" w:color="auto"/>
              <w:bottom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440921,00</w:t>
            </w:r>
          </w:p>
        </w:tc>
        <w:tc>
          <w:tcPr>
            <w:tcW w:w="1419" w:type="dxa"/>
            <w:gridSpan w:val="2"/>
            <w:tcBorders>
              <w:top w:val="nil"/>
              <w:left w:val="single" w:sz="4" w:space="0" w:color="auto"/>
              <w:bottom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440921,00</w:t>
            </w:r>
          </w:p>
        </w:tc>
        <w:tc>
          <w:tcPr>
            <w:tcW w:w="1431" w:type="dxa"/>
            <w:gridSpan w:val="2"/>
            <w:tcBorders>
              <w:top w:val="nil"/>
              <w:left w:val="single" w:sz="4"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440921,00</w:t>
            </w:r>
          </w:p>
        </w:tc>
      </w:tr>
      <w:tr w:rsidR="00C40239" w:rsidRPr="00C40239" w:rsidTr="00F80C09">
        <w:trPr>
          <w:cantSplit/>
          <w:trHeight w:val="341"/>
        </w:trPr>
        <w:tc>
          <w:tcPr>
            <w:tcW w:w="2835" w:type="dxa"/>
            <w:vMerge/>
            <w:tcBorders>
              <w:left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c>
          <w:tcPr>
            <w:tcW w:w="2682" w:type="dxa"/>
            <w:tcBorders>
              <w:top w:val="nil"/>
              <w:left w:val="single" w:sz="4" w:space="0" w:color="auto"/>
              <w:bottom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Областной бюджет</w:t>
            </w:r>
          </w:p>
        </w:tc>
        <w:tc>
          <w:tcPr>
            <w:tcW w:w="1414" w:type="dxa"/>
            <w:tcBorders>
              <w:top w:val="nil"/>
              <w:left w:val="single" w:sz="4" w:space="0" w:color="auto"/>
              <w:bottom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c>
          <w:tcPr>
            <w:tcW w:w="1419" w:type="dxa"/>
            <w:gridSpan w:val="2"/>
            <w:tcBorders>
              <w:top w:val="nil"/>
              <w:left w:val="single" w:sz="4" w:space="0" w:color="auto"/>
              <w:bottom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c>
          <w:tcPr>
            <w:tcW w:w="1431" w:type="dxa"/>
            <w:gridSpan w:val="2"/>
            <w:tcBorders>
              <w:top w:val="nil"/>
              <w:left w:val="single" w:sz="4"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r>
      <w:tr w:rsidR="00C40239" w:rsidRPr="00C40239" w:rsidTr="00F80C09">
        <w:trPr>
          <w:cantSplit/>
          <w:trHeight w:val="341"/>
        </w:trPr>
        <w:tc>
          <w:tcPr>
            <w:tcW w:w="2835" w:type="dxa"/>
            <w:vMerge/>
            <w:tcBorders>
              <w:left w:val="single" w:sz="6" w:space="0" w:color="auto"/>
              <w:bottom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c>
          <w:tcPr>
            <w:tcW w:w="2682" w:type="dxa"/>
            <w:tcBorders>
              <w:top w:val="nil"/>
              <w:left w:val="single" w:sz="4" w:space="0" w:color="auto"/>
              <w:bottom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Федеральный бюджет</w:t>
            </w:r>
          </w:p>
        </w:tc>
        <w:tc>
          <w:tcPr>
            <w:tcW w:w="1414" w:type="dxa"/>
            <w:tcBorders>
              <w:top w:val="nil"/>
              <w:left w:val="single" w:sz="4" w:space="0" w:color="auto"/>
              <w:bottom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c>
          <w:tcPr>
            <w:tcW w:w="1419" w:type="dxa"/>
            <w:gridSpan w:val="2"/>
            <w:tcBorders>
              <w:top w:val="nil"/>
              <w:left w:val="single" w:sz="4" w:space="0" w:color="auto"/>
              <w:bottom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c>
          <w:tcPr>
            <w:tcW w:w="1431" w:type="dxa"/>
            <w:gridSpan w:val="2"/>
            <w:tcBorders>
              <w:top w:val="nil"/>
              <w:left w:val="single" w:sz="4"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r>
      <w:tr w:rsidR="00C40239" w:rsidRPr="00C40239" w:rsidTr="00F80C09">
        <w:trPr>
          <w:cantSplit/>
          <w:trHeight w:val="341"/>
        </w:trPr>
        <w:tc>
          <w:tcPr>
            <w:tcW w:w="5517" w:type="dxa"/>
            <w:gridSpan w:val="2"/>
            <w:tcBorders>
              <w:left w:val="single" w:sz="6" w:space="0" w:color="auto"/>
              <w:bottom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ИТОГО</w:t>
            </w:r>
          </w:p>
        </w:tc>
        <w:tc>
          <w:tcPr>
            <w:tcW w:w="1414" w:type="dxa"/>
            <w:tcBorders>
              <w:top w:val="nil"/>
              <w:left w:val="single" w:sz="4" w:space="0" w:color="auto"/>
              <w:bottom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440921,00</w:t>
            </w:r>
          </w:p>
        </w:tc>
        <w:tc>
          <w:tcPr>
            <w:tcW w:w="1419" w:type="dxa"/>
            <w:gridSpan w:val="2"/>
            <w:tcBorders>
              <w:top w:val="nil"/>
              <w:left w:val="single" w:sz="4" w:space="0" w:color="auto"/>
              <w:bottom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440921,00</w:t>
            </w:r>
          </w:p>
        </w:tc>
        <w:tc>
          <w:tcPr>
            <w:tcW w:w="1431" w:type="dxa"/>
            <w:gridSpan w:val="2"/>
            <w:tcBorders>
              <w:top w:val="nil"/>
              <w:left w:val="single" w:sz="4"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440921,00</w:t>
            </w:r>
          </w:p>
        </w:tc>
      </w:tr>
      <w:tr w:rsidR="00C40239" w:rsidRPr="00C40239" w:rsidTr="00F80C09">
        <w:trPr>
          <w:cantSplit/>
          <w:trHeight w:val="341"/>
        </w:trPr>
        <w:tc>
          <w:tcPr>
            <w:tcW w:w="9781" w:type="dxa"/>
            <w:gridSpan w:val="7"/>
            <w:tcBorders>
              <w:left w:val="single" w:sz="6" w:space="0" w:color="auto"/>
              <w:bottom w:val="single" w:sz="6" w:space="0" w:color="auto"/>
              <w:right w:val="single" w:sz="6" w:space="0" w:color="auto"/>
            </w:tcBorders>
          </w:tcPr>
          <w:p w:rsidR="00C40239" w:rsidRPr="00C40239" w:rsidRDefault="00C40239" w:rsidP="00C40239">
            <w:pPr>
              <w:numPr>
                <w:ilvl w:val="0"/>
                <w:numId w:val="4"/>
              </w:numPr>
              <w:shd w:val="clear" w:color="auto" w:fill="FFFFFF"/>
              <w:autoSpaceDE w:val="0"/>
              <w:autoSpaceDN w:val="0"/>
              <w:adjustRightInd w:val="0"/>
              <w:spacing w:after="0" w:line="276" w:lineRule="auto"/>
              <w:ind w:right="-1"/>
              <w:jc w:val="center"/>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Материальное содержание работников администрации сельского поселения</w:t>
            </w:r>
          </w:p>
        </w:tc>
      </w:tr>
      <w:tr w:rsidR="00C40239" w:rsidRPr="00C40239" w:rsidTr="00F80C09">
        <w:trPr>
          <w:cantSplit/>
          <w:trHeight w:val="341"/>
        </w:trPr>
        <w:tc>
          <w:tcPr>
            <w:tcW w:w="2835" w:type="dxa"/>
            <w:vMerge w:val="restart"/>
            <w:tcBorders>
              <w:left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Материальное содержание работников администрации</w:t>
            </w:r>
          </w:p>
        </w:tc>
        <w:tc>
          <w:tcPr>
            <w:tcW w:w="2682" w:type="dxa"/>
            <w:tcBorders>
              <w:left w:val="single" w:sz="4" w:space="0" w:color="auto"/>
              <w:bottom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Местный бюджет</w:t>
            </w:r>
          </w:p>
        </w:tc>
        <w:tc>
          <w:tcPr>
            <w:tcW w:w="1429" w:type="dxa"/>
            <w:gridSpan w:val="2"/>
            <w:tcBorders>
              <w:left w:val="single" w:sz="4" w:space="0" w:color="auto"/>
              <w:bottom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887979,62</w:t>
            </w:r>
          </w:p>
        </w:tc>
        <w:tc>
          <w:tcPr>
            <w:tcW w:w="1404" w:type="dxa"/>
            <w:tcBorders>
              <w:left w:val="single" w:sz="4" w:space="0" w:color="auto"/>
              <w:bottom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700650,52</w:t>
            </w:r>
          </w:p>
        </w:tc>
        <w:tc>
          <w:tcPr>
            <w:tcW w:w="1431" w:type="dxa"/>
            <w:gridSpan w:val="2"/>
            <w:tcBorders>
              <w:left w:val="single" w:sz="4"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677648,61</w:t>
            </w:r>
          </w:p>
        </w:tc>
      </w:tr>
      <w:tr w:rsidR="00C40239" w:rsidRPr="00C40239" w:rsidTr="00F80C09">
        <w:trPr>
          <w:cantSplit/>
          <w:trHeight w:val="341"/>
        </w:trPr>
        <w:tc>
          <w:tcPr>
            <w:tcW w:w="2835" w:type="dxa"/>
            <w:vMerge/>
            <w:tcBorders>
              <w:left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c>
          <w:tcPr>
            <w:tcW w:w="2682" w:type="dxa"/>
            <w:tcBorders>
              <w:left w:val="single" w:sz="4" w:space="0" w:color="auto"/>
              <w:bottom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Областной бюджет</w:t>
            </w:r>
          </w:p>
        </w:tc>
        <w:tc>
          <w:tcPr>
            <w:tcW w:w="1429" w:type="dxa"/>
            <w:gridSpan w:val="2"/>
            <w:tcBorders>
              <w:left w:val="single" w:sz="4" w:space="0" w:color="auto"/>
              <w:bottom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c>
          <w:tcPr>
            <w:tcW w:w="1404" w:type="dxa"/>
            <w:tcBorders>
              <w:left w:val="single" w:sz="4" w:space="0" w:color="auto"/>
              <w:bottom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c>
          <w:tcPr>
            <w:tcW w:w="1431" w:type="dxa"/>
            <w:gridSpan w:val="2"/>
            <w:tcBorders>
              <w:left w:val="single" w:sz="4"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r>
      <w:tr w:rsidR="00C40239" w:rsidRPr="00C40239" w:rsidTr="00F80C09">
        <w:trPr>
          <w:cantSplit/>
          <w:trHeight w:val="341"/>
        </w:trPr>
        <w:tc>
          <w:tcPr>
            <w:tcW w:w="2835" w:type="dxa"/>
            <w:vMerge/>
            <w:tcBorders>
              <w:left w:val="single" w:sz="6" w:space="0" w:color="auto"/>
              <w:bottom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c>
          <w:tcPr>
            <w:tcW w:w="2682" w:type="dxa"/>
            <w:tcBorders>
              <w:left w:val="single" w:sz="4" w:space="0" w:color="auto"/>
              <w:bottom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Федеральный бюджет</w:t>
            </w:r>
          </w:p>
        </w:tc>
        <w:tc>
          <w:tcPr>
            <w:tcW w:w="1429" w:type="dxa"/>
            <w:gridSpan w:val="2"/>
            <w:tcBorders>
              <w:left w:val="single" w:sz="4" w:space="0" w:color="auto"/>
              <w:bottom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c>
          <w:tcPr>
            <w:tcW w:w="1404" w:type="dxa"/>
            <w:tcBorders>
              <w:left w:val="single" w:sz="4" w:space="0" w:color="auto"/>
              <w:bottom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c>
          <w:tcPr>
            <w:tcW w:w="1431" w:type="dxa"/>
            <w:gridSpan w:val="2"/>
            <w:tcBorders>
              <w:left w:val="single" w:sz="4"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r>
      <w:tr w:rsidR="00C40239" w:rsidRPr="00C40239" w:rsidTr="00F80C09">
        <w:trPr>
          <w:cantSplit/>
          <w:trHeight w:val="341"/>
        </w:trPr>
        <w:tc>
          <w:tcPr>
            <w:tcW w:w="5517" w:type="dxa"/>
            <w:gridSpan w:val="2"/>
            <w:tcBorders>
              <w:left w:val="single" w:sz="6" w:space="0" w:color="auto"/>
              <w:bottom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ИТОГО</w:t>
            </w:r>
          </w:p>
        </w:tc>
        <w:tc>
          <w:tcPr>
            <w:tcW w:w="1429" w:type="dxa"/>
            <w:gridSpan w:val="2"/>
            <w:tcBorders>
              <w:left w:val="single" w:sz="4" w:space="0" w:color="auto"/>
              <w:bottom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887979,62</w:t>
            </w:r>
          </w:p>
        </w:tc>
        <w:tc>
          <w:tcPr>
            <w:tcW w:w="1404" w:type="dxa"/>
            <w:tcBorders>
              <w:left w:val="single" w:sz="4" w:space="0" w:color="auto"/>
              <w:bottom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700650,52</w:t>
            </w:r>
          </w:p>
        </w:tc>
        <w:tc>
          <w:tcPr>
            <w:tcW w:w="1431" w:type="dxa"/>
            <w:gridSpan w:val="2"/>
            <w:tcBorders>
              <w:left w:val="single" w:sz="4"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677648,61</w:t>
            </w:r>
          </w:p>
        </w:tc>
      </w:tr>
      <w:tr w:rsidR="00C40239" w:rsidRPr="00C40239" w:rsidTr="00F80C09">
        <w:trPr>
          <w:cantSplit/>
          <w:trHeight w:val="341"/>
        </w:trPr>
        <w:tc>
          <w:tcPr>
            <w:tcW w:w="9781" w:type="dxa"/>
            <w:gridSpan w:val="7"/>
            <w:tcBorders>
              <w:top w:val="nil"/>
              <w:left w:val="single" w:sz="6" w:space="0" w:color="auto"/>
              <w:bottom w:val="single" w:sz="6" w:space="0" w:color="auto"/>
              <w:right w:val="single" w:sz="6" w:space="0" w:color="auto"/>
            </w:tcBorders>
          </w:tcPr>
          <w:p w:rsidR="00C40239" w:rsidRPr="00C40239" w:rsidRDefault="00C40239" w:rsidP="00C40239">
            <w:pPr>
              <w:numPr>
                <w:ilvl w:val="0"/>
                <w:numId w:val="4"/>
              </w:numPr>
              <w:shd w:val="clear" w:color="auto" w:fill="FFFFFF"/>
              <w:autoSpaceDE w:val="0"/>
              <w:autoSpaceDN w:val="0"/>
              <w:adjustRightInd w:val="0"/>
              <w:spacing w:after="0" w:line="276" w:lineRule="auto"/>
              <w:ind w:right="-1"/>
              <w:rPr>
                <w:rFonts w:ascii="Times New Roman" w:eastAsia="Times New Roman" w:hAnsi="Times New Roman" w:cs="Times New Roman"/>
                <w:color w:val="000000"/>
                <w:lang w:eastAsia="ru-RU"/>
              </w:rPr>
            </w:pPr>
            <w:r w:rsidRPr="00C40239">
              <w:rPr>
                <w:rFonts w:ascii="Times New Roman" w:eastAsia="Times New Roman" w:hAnsi="Times New Roman" w:cs="Times New Roman"/>
                <w:color w:val="000000"/>
                <w:lang w:eastAsia="ru-RU"/>
              </w:rPr>
              <w:t xml:space="preserve">Материально-техническое обеспечение деятельности </w:t>
            </w:r>
            <w:r w:rsidRPr="00C40239">
              <w:rPr>
                <w:rFonts w:ascii="Times New Roman" w:eastAsia="Times New Roman" w:hAnsi="Times New Roman" w:cs="Times New Roman"/>
                <w:lang w:eastAsia="ru-RU"/>
              </w:rPr>
              <w:t>работников администрации сельского поселения</w:t>
            </w:r>
          </w:p>
        </w:tc>
      </w:tr>
      <w:tr w:rsidR="00C40239" w:rsidRPr="00C40239" w:rsidTr="00F80C09">
        <w:trPr>
          <w:cantSplit/>
          <w:trHeight w:val="394"/>
        </w:trPr>
        <w:tc>
          <w:tcPr>
            <w:tcW w:w="2835" w:type="dxa"/>
            <w:vMerge w:val="restart"/>
            <w:tcBorders>
              <w:top w:val="single" w:sz="6" w:space="0" w:color="auto"/>
              <w:left w:val="single" w:sz="6" w:space="0" w:color="auto"/>
              <w:bottom w:val="nil"/>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color w:val="000000"/>
                <w:lang w:eastAsia="ru-RU"/>
              </w:rPr>
              <w:t>Материально-техническое обеспечение деятельности работников администрации</w:t>
            </w:r>
          </w:p>
        </w:tc>
        <w:tc>
          <w:tcPr>
            <w:tcW w:w="2682"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firstLine="72"/>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Местный бюджет</w:t>
            </w:r>
          </w:p>
        </w:tc>
        <w:tc>
          <w:tcPr>
            <w:tcW w:w="1414"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280007,88</w:t>
            </w:r>
          </w:p>
        </w:tc>
        <w:tc>
          <w:tcPr>
            <w:tcW w:w="1419" w:type="dxa"/>
            <w:gridSpan w:val="2"/>
            <w:tcBorders>
              <w:top w:val="single" w:sz="6" w:space="0" w:color="auto"/>
              <w:left w:val="single" w:sz="6"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0</w:t>
            </w:r>
          </w:p>
        </w:tc>
        <w:tc>
          <w:tcPr>
            <w:tcW w:w="1431" w:type="dxa"/>
            <w:gridSpan w:val="2"/>
            <w:tcBorders>
              <w:top w:val="single" w:sz="6" w:space="0" w:color="auto"/>
              <w:left w:val="single" w:sz="6"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0</w:t>
            </w:r>
          </w:p>
        </w:tc>
      </w:tr>
      <w:tr w:rsidR="00C40239" w:rsidRPr="00C40239" w:rsidTr="00F80C09">
        <w:trPr>
          <w:cantSplit/>
          <w:trHeight w:val="401"/>
        </w:trPr>
        <w:tc>
          <w:tcPr>
            <w:tcW w:w="2835" w:type="dxa"/>
            <w:vMerge/>
            <w:tcBorders>
              <w:top w:val="nil"/>
              <w:left w:val="single" w:sz="6" w:space="0" w:color="auto"/>
              <w:bottom w:val="nil"/>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c>
          <w:tcPr>
            <w:tcW w:w="2682"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firstLine="72"/>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Областной бюджет</w:t>
            </w:r>
          </w:p>
        </w:tc>
        <w:tc>
          <w:tcPr>
            <w:tcW w:w="1414"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c>
          <w:tcPr>
            <w:tcW w:w="1419" w:type="dxa"/>
            <w:gridSpan w:val="2"/>
            <w:tcBorders>
              <w:top w:val="single" w:sz="6" w:space="0" w:color="auto"/>
              <w:left w:val="single" w:sz="6"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c>
          <w:tcPr>
            <w:tcW w:w="1431" w:type="dxa"/>
            <w:gridSpan w:val="2"/>
            <w:tcBorders>
              <w:top w:val="single" w:sz="6" w:space="0" w:color="auto"/>
              <w:left w:val="single" w:sz="6"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r>
      <w:tr w:rsidR="00C40239" w:rsidRPr="00C40239" w:rsidTr="00F80C09">
        <w:trPr>
          <w:cantSplit/>
          <w:trHeight w:val="383"/>
        </w:trPr>
        <w:tc>
          <w:tcPr>
            <w:tcW w:w="2835" w:type="dxa"/>
            <w:tcBorders>
              <w:top w:val="nil"/>
              <w:left w:val="single" w:sz="6" w:space="0" w:color="auto"/>
              <w:bottom w:val="single" w:sz="4"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c>
          <w:tcPr>
            <w:tcW w:w="2682" w:type="dxa"/>
            <w:tcBorders>
              <w:top w:val="single" w:sz="6" w:space="0" w:color="auto"/>
              <w:left w:val="single" w:sz="6" w:space="0" w:color="auto"/>
              <w:bottom w:val="single" w:sz="4"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firstLine="72"/>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Федеральный бюджет</w:t>
            </w:r>
          </w:p>
        </w:tc>
        <w:tc>
          <w:tcPr>
            <w:tcW w:w="1414" w:type="dxa"/>
            <w:tcBorders>
              <w:top w:val="single" w:sz="6" w:space="0" w:color="auto"/>
              <w:left w:val="single" w:sz="6" w:space="0" w:color="auto"/>
              <w:bottom w:val="single" w:sz="4"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c>
          <w:tcPr>
            <w:tcW w:w="1419" w:type="dxa"/>
            <w:gridSpan w:val="2"/>
            <w:tcBorders>
              <w:top w:val="single" w:sz="6" w:space="0" w:color="auto"/>
              <w:left w:val="single" w:sz="6" w:space="0" w:color="auto"/>
              <w:bottom w:val="single" w:sz="4"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c>
          <w:tcPr>
            <w:tcW w:w="1431" w:type="dxa"/>
            <w:gridSpan w:val="2"/>
            <w:tcBorders>
              <w:top w:val="single" w:sz="6" w:space="0" w:color="auto"/>
              <w:left w:val="single" w:sz="6" w:space="0" w:color="auto"/>
              <w:bottom w:val="single" w:sz="4"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r>
      <w:tr w:rsidR="00C40239" w:rsidRPr="00C40239" w:rsidTr="00F80C09">
        <w:trPr>
          <w:cantSplit/>
          <w:trHeight w:val="383"/>
        </w:trPr>
        <w:tc>
          <w:tcPr>
            <w:tcW w:w="5517" w:type="dxa"/>
            <w:gridSpan w:val="2"/>
            <w:tcBorders>
              <w:top w:val="nil"/>
              <w:left w:val="single" w:sz="6" w:space="0" w:color="auto"/>
              <w:bottom w:val="single" w:sz="4"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ИТОГО</w:t>
            </w:r>
          </w:p>
        </w:tc>
        <w:tc>
          <w:tcPr>
            <w:tcW w:w="1414" w:type="dxa"/>
            <w:tcBorders>
              <w:top w:val="single" w:sz="6" w:space="0" w:color="auto"/>
              <w:left w:val="single" w:sz="6" w:space="0" w:color="auto"/>
              <w:bottom w:val="single" w:sz="4"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280007,88</w:t>
            </w:r>
          </w:p>
        </w:tc>
        <w:tc>
          <w:tcPr>
            <w:tcW w:w="1419" w:type="dxa"/>
            <w:gridSpan w:val="2"/>
            <w:tcBorders>
              <w:top w:val="single" w:sz="6" w:space="0" w:color="auto"/>
              <w:left w:val="single" w:sz="6" w:space="0" w:color="auto"/>
              <w:bottom w:val="single" w:sz="4"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0</w:t>
            </w:r>
          </w:p>
        </w:tc>
        <w:tc>
          <w:tcPr>
            <w:tcW w:w="1431" w:type="dxa"/>
            <w:gridSpan w:val="2"/>
            <w:tcBorders>
              <w:top w:val="single" w:sz="6" w:space="0" w:color="auto"/>
              <w:left w:val="single" w:sz="6" w:space="0" w:color="auto"/>
              <w:bottom w:val="single" w:sz="4"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0</w:t>
            </w:r>
          </w:p>
        </w:tc>
      </w:tr>
      <w:tr w:rsidR="00C40239" w:rsidRPr="00C40239" w:rsidTr="00F80C09">
        <w:trPr>
          <w:cantSplit/>
          <w:trHeight w:val="383"/>
        </w:trPr>
        <w:tc>
          <w:tcPr>
            <w:tcW w:w="9781" w:type="dxa"/>
            <w:gridSpan w:val="7"/>
            <w:tcBorders>
              <w:top w:val="nil"/>
              <w:left w:val="single" w:sz="6" w:space="0" w:color="auto"/>
              <w:bottom w:val="single" w:sz="4" w:space="0" w:color="auto"/>
              <w:right w:val="single" w:sz="6" w:space="0" w:color="auto"/>
            </w:tcBorders>
          </w:tcPr>
          <w:p w:rsidR="00C40239" w:rsidRPr="00C40239" w:rsidRDefault="00C40239" w:rsidP="00C40239">
            <w:pPr>
              <w:numPr>
                <w:ilvl w:val="0"/>
                <w:numId w:val="4"/>
              </w:numPr>
              <w:shd w:val="clear" w:color="auto" w:fill="FFFFFF"/>
              <w:autoSpaceDE w:val="0"/>
              <w:autoSpaceDN w:val="0"/>
              <w:adjustRightInd w:val="0"/>
              <w:spacing w:after="0" w:line="276" w:lineRule="auto"/>
              <w:ind w:right="-1"/>
              <w:jc w:val="center"/>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Материальное содержание работников первичного воинского учета на территориях, где отсутствуют военные комиссариаты в  сельском поселении</w:t>
            </w:r>
          </w:p>
        </w:tc>
      </w:tr>
      <w:tr w:rsidR="00C40239" w:rsidRPr="00C40239" w:rsidTr="00F80C09">
        <w:trPr>
          <w:cantSplit/>
          <w:trHeight w:val="383"/>
        </w:trPr>
        <w:tc>
          <w:tcPr>
            <w:tcW w:w="2835" w:type="dxa"/>
            <w:vMerge w:val="restart"/>
            <w:tcBorders>
              <w:top w:val="nil"/>
              <w:left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Материальное содержание первичного  воинского учета  на  территориях, где  отсутствуют  военные комиссариаты</w:t>
            </w:r>
          </w:p>
        </w:tc>
        <w:tc>
          <w:tcPr>
            <w:tcW w:w="2682" w:type="dxa"/>
            <w:tcBorders>
              <w:top w:val="single" w:sz="6" w:space="0" w:color="auto"/>
              <w:left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Местный бюджет</w:t>
            </w:r>
          </w:p>
        </w:tc>
        <w:tc>
          <w:tcPr>
            <w:tcW w:w="1414" w:type="dxa"/>
            <w:tcBorders>
              <w:top w:val="single" w:sz="6" w:space="0" w:color="auto"/>
              <w:left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p>
        </w:tc>
        <w:tc>
          <w:tcPr>
            <w:tcW w:w="1419" w:type="dxa"/>
            <w:gridSpan w:val="2"/>
            <w:tcBorders>
              <w:top w:val="single" w:sz="6" w:space="0" w:color="auto"/>
              <w:left w:val="single" w:sz="6" w:space="0" w:color="auto"/>
              <w:right w:val="single" w:sz="6" w:space="0" w:color="auto"/>
            </w:tcBorders>
          </w:tcPr>
          <w:p w:rsidR="00C40239" w:rsidRPr="00C40239" w:rsidRDefault="00C40239" w:rsidP="00C40239">
            <w:pPr>
              <w:spacing w:after="0" w:line="240" w:lineRule="auto"/>
              <w:rPr>
                <w:rFonts w:ascii="Times New Roman" w:eastAsia="Times New Roman" w:hAnsi="Times New Roman" w:cs="Times New Roman"/>
                <w:sz w:val="24"/>
                <w:szCs w:val="24"/>
                <w:lang w:eastAsia="ru-RU"/>
              </w:rPr>
            </w:pPr>
          </w:p>
        </w:tc>
        <w:tc>
          <w:tcPr>
            <w:tcW w:w="1431" w:type="dxa"/>
            <w:gridSpan w:val="2"/>
            <w:tcBorders>
              <w:top w:val="single" w:sz="6" w:space="0" w:color="auto"/>
              <w:left w:val="single" w:sz="6" w:space="0" w:color="auto"/>
              <w:right w:val="single" w:sz="6" w:space="0" w:color="auto"/>
            </w:tcBorders>
          </w:tcPr>
          <w:p w:rsidR="00C40239" w:rsidRPr="00C40239" w:rsidRDefault="00C40239" w:rsidP="00C40239">
            <w:pPr>
              <w:spacing w:after="0" w:line="240" w:lineRule="auto"/>
              <w:rPr>
                <w:rFonts w:ascii="Times New Roman" w:eastAsia="Times New Roman" w:hAnsi="Times New Roman" w:cs="Times New Roman"/>
                <w:sz w:val="24"/>
                <w:szCs w:val="24"/>
                <w:lang w:eastAsia="ru-RU"/>
              </w:rPr>
            </w:pPr>
          </w:p>
        </w:tc>
      </w:tr>
      <w:tr w:rsidR="00C40239" w:rsidRPr="00C40239" w:rsidTr="00F80C09">
        <w:trPr>
          <w:cantSplit/>
          <w:trHeight w:val="383"/>
        </w:trPr>
        <w:tc>
          <w:tcPr>
            <w:tcW w:w="2835" w:type="dxa"/>
            <w:vMerge/>
            <w:tcBorders>
              <w:left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c>
          <w:tcPr>
            <w:tcW w:w="2682" w:type="dxa"/>
            <w:tcBorders>
              <w:top w:val="single" w:sz="6" w:space="0" w:color="auto"/>
              <w:left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Областной бюджет</w:t>
            </w:r>
          </w:p>
        </w:tc>
        <w:tc>
          <w:tcPr>
            <w:tcW w:w="1414" w:type="dxa"/>
            <w:tcBorders>
              <w:top w:val="single" w:sz="6" w:space="0" w:color="auto"/>
              <w:left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c>
          <w:tcPr>
            <w:tcW w:w="1419" w:type="dxa"/>
            <w:gridSpan w:val="2"/>
            <w:tcBorders>
              <w:top w:val="single" w:sz="6" w:space="0" w:color="auto"/>
              <w:left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c>
          <w:tcPr>
            <w:tcW w:w="1431" w:type="dxa"/>
            <w:gridSpan w:val="2"/>
            <w:tcBorders>
              <w:top w:val="single" w:sz="6" w:space="0" w:color="auto"/>
              <w:left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r>
      <w:tr w:rsidR="00C40239" w:rsidRPr="00C40239" w:rsidTr="00F80C09">
        <w:trPr>
          <w:cantSplit/>
          <w:trHeight w:val="383"/>
        </w:trPr>
        <w:tc>
          <w:tcPr>
            <w:tcW w:w="2835" w:type="dxa"/>
            <w:vMerge/>
            <w:tcBorders>
              <w:left w:val="single" w:sz="6" w:space="0" w:color="auto"/>
              <w:bottom w:val="single" w:sz="4"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c>
          <w:tcPr>
            <w:tcW w:w="2682" w:type="dxa"/>
            <w:tcBorders>
              <w:top w:val="single" w:sz="6" w:space="0" w:color="auto"/>
              <w:left w:val="single" w:sz="6" w:space="0" w:color="auto"/>
              <w:bottom w:val="single" w:sz="4"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Федеральный бюджет</w:t>
            </w:r>
          </w:p>
        </w:tc>
        <w:tc>
          <w:tcPr>
            <w:tcW w:w="1414" w:type="dxa"/>
            <w:tcBorders>
              <w:top w:val="single" w:sz="6" w:space="0" w:color="auto"/>
              <w:left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82124,95</w:t>
            </w:r>
          </w:p>
        </w:tc>
        <w:tc>
          <w:tcPr>
            <w:tcW w:w="1419" w:type="dxa"/>
            <w:gridSpan w:val="2"/>
            <w:tcBorders>
              <w:top w:val="single" w:sz="6" w:space="0" w:color="auto"/>
              <w:left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0</w:t>
            </w:r>
          </w:p>
        </w:tc>
        <w:tc>
          <w:tcPr>
            <w:tcW w:w="1431" w:type="dxa"/>
            <w:gridSpan w:val="2"/>
            <w:tcBorders>
              <w:top w:val="single" w:sz="6" w:space="0" w:color="auto"/>
              <w:left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0</w:t>
            </w:r>
          </w:p>
        </w:tc>
      </w:tr>
      <w:tr w:rsidR="00C40239" w:rsidRPr="00C40239" w:rsidTr="00F80C09">
        <w:trPr>
          <w:cantSplit/>
          <w:trHeight w:val="417"/>
        </w:trPr>
        <w:tc>
          <w:tcPr>
            <w:tcW w:w="5517" w:type="dxa"/>
            <w:gridSpan w:val="2"/>
            <w:tcBorders>
              <w:left w:val="single" w:sz="6" w:space="0" w:color="auto"/>
              <w:bottom w:val="single" w:sz="4"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ИТОГО</w:t>
            </w:r>
          </w:p>
        </w:tc>
        <w:tc>
          <w:tcPr>
            <w:tcW w:w="1414" w:type="dxa"/>
            <w:tcBorders>
              <w:top w:val="single" w:sz="6" w:space="0" w:color="auto"/>
              <w:left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82124,95</w:t>
            </w:r>
          </w:p>
        </w:tc>
        <w:tc>
          <w:tcPr>
            <w:tcW w:w="1419" w:type="dxa"/>
            <w:gridSpan w:val="2"/>
            <w:tcBorders>
              <w:top w:val="single" w:sz="6" w:space="0" w:color="auto"/>
              <w:left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0</w:t>
            </w:r>
          </w:p>
        </w:tc>
        <w:tc>
          <w:tcPr>
            <w:tcW w:w="1431" w:type="dxa"/>
            <w:gridSpan w:val="2"/>
            <w:tcBorders>
              <w:top w:val="single" w:sz="6" w:space="0" w:color="auto"/>
              <w:left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0</w:t>
            </w:r>
          </w:p>
        </w:tc>
      </w:tr>
      <w:tr w:rsidR="00C40239" w:rsidRPr="00C40239" w:rsidTr="00F80C09">
        <w:trPr>
          <w:cantSplit/>
          <w:trHeight w:val="383"/>
        </w:trPr>
        <w:tc>
          <w:tcPr>
            <w:tcW w:w="9781" w:type="dxa"/>
            <w:gridSpan w:val="7"/>
            <w:tcBorders>
              <w:top w:val="single" w:sz="4" w:space="0" w:color="auto"/>
              <w:left w:val="single" w:sz="6" w:space="0" w:color="auto"/>
              <w:bottom w:val="single" w:sz="4" w:space="0" w:color="auto"/>
              <w:right w:val="single" w:sz="6" w:space="0" w:color="auto"/>
            </w:tcBorders>
          </w:tcPr>
          <w:p w:rsidR="00C40239" w:rsidRPr="00C40239" w:rsidRDefault="00C40239" w:rsidP="00C40239">
            <w:pPr>
              <w:numPr>
                <w:ilvl w:val="0"/>
                <w:numId w:val="4"/>
              </w:numPr>
              <w:shd w:val="clear" w:color="auto" w:fill="FFFFFF"/>
              <w:autoSpaceDE w:val="0"/>
              <w:autoSpaceDN w:val="0"/>
              <w:adjustRightInd w:val="0"/>
              <w:spacing w:after="0" w:line="276" w:lineRule="auto"/>
              <w:ind w:right="-1"/>
              <w:jc w:val="center"/>
              <w:rPr>
                <w:rFonts w:ascii="Times New Roman" w:eastAsia="Times New Roman" w:hAnsi="Times New Roman" w:cs="Times New Roman"/>
                <w:lang w:eastAsia="ru-RU"/>
              </w:rPr>
            </w:pPr>
            <w:r w:rsidRPr="00C40239">
              <w:rPr>
                <w:rFonts w:ascii="Times New Roman" w:eastAsia="Times New Roman" w:hAnsi="Times New Roman" w:cs="Times New Roman"/>
                <w:color w:val="000000"/>
                <w:lang w:eastAsia="ru-RU"/>
              </w:rPr>
              <w:lastRenderedPageBreak/>
              <w:t xml:space="preserve">Материально-техническое обеспечение деятельности </w:t>
            </w:r>
            <w:r w:rsidRPr="00C40239">
              <w:rPr>
                <w:rFonts w:ascii="Times New Roman" w:eastAsia="Times New Roman" w:hAnsi="Times New Roman" w:cs="Times New Roman"/>
                <w:lang w:eastAsia="ru-RU"/>
              </w:rPr>
              <w:t>работников первичного воинского учета на территориях, где отсутствуют военные комиссариаты в  сельском поселении</w:t>
            </w:r>
          </w:p>
        </w:tc>
      </w:tr>
      <w:tr w:rsidR="00C40239" w:rsidRPr="00C40239" w:rsidTr="00F80C09">
        <w:trPr>
          <w:cantSplit/>
          <w:trHeight w:val="384"/>
        </w:trPr>
        <w:tc>
          <w:tcPr>
            <w:tcW w:w="2835" w:type="dxa"/>
            <w:vMerge w:val="restart"/>
            <w:tcBorders>
              <w:top w:val="single" w:sz="4" w:space="0" w:color="auto"/>
              <w:left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color w:val="000000"/>
                <w:lang w:eastAsia="ru-RU"/>
              </w:rPr>
              <w:t xml:space="preserve">Материально-техническое обеспечение деятельности </w:t>
            </w:r>
            <w:r w:rsidRPr="00C40239">
              <w:rPr>
                <w:rFonts w:ascii="Times New Roman" w:eastAsia="Times New Roman" w:hAnsi="Times New Roman" w:cs="Times New Roman"/>
                <w:lang w:eastAsia="ru-RU"/>
              </w:rPr>
              <w:t>работников первичного  воинского учета  на  территориях, где  отсутствуют  военные комиссариаты</w:t>
            </w:r>
          </w:p>
        </w:tc>
        <w:tc>
          <w:tcPr>
            <w:tcW w:w="2682" w:type="dxa"/>
            <w:tcBorders>
              <w:top w:val="single" w:sz="6" w:space="0" w:color="auto"/>
              <w:left w:val="single" w:sz="6" w:space="0" w:color="auto"/>
              <w:bottom w:val="single" w:sz="4"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Местный бюджет</w:t>
            </w:r>
          </w:p>
        </w:tc>
        <w:tc>
          <w:tcPr>
            <w:tcW w:w="1414" w:type="dxa"/>
            <w:tcBorders>
              <w:top w:val="single" w:sz="6" w:space="0" w:color="auto"/>
              <w:left w:val="single" w:sz="6" w:space="0" w:color="auto"/>
              <w:bottom w:val="single" w:sz="4"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p>
        </w:tc>
        <w:tc>
          <w:tcPr>
            <w:tcW w:w="1419" w:type="dxa"/>
            <w:gridSpan w:val="2"/>
            <w:tcBorders>
              <w:top w:val="single" w:sz="6" w:space="0" w:color="auto"/>
              <w:left w:val="single" w:sz="6" w:space="0" w:color="auto"/>
              <w:bottom w:val="single" w:sz="4" w:space="0" w:color="auto"/>
              <w:right w:val="single" w:sz="6" w:space="0" w:color="auto"/>
            </w:tcBorders>
          </w:tcPr>
          <w:p w:rsidR="00C40239" w:rsidRPr="00C40239" w:rsidRDefault="00C40239" w:rsidP="00C40239">
            <w:pPr>
              <w:spacing w:after="0" w:line="240" w:lineRule="auto"/>
              <w:rPr>
                <w:rFonts w:ascii="Times New Roman" w:eastAsia="Times New Roman" w:hAnsi="Times New Roman" w:cs="Times New Roman"/>
                <w:sz w:val="24"/>
                <w:szCs w:val="24"/>
                <w:lang w:eastAsia="ru-RU"/>
              </w:rPr>
            </w:pPr>
          </w:p>
        </w:tc>
        <w:tc>
          <w:tcPr>
            <w:tcW w:w="1431" w:type="dxa"/>
            <w:gridSpan w:val="2"/>
            <w:tcBorders>
              <w:top w:val="single" w:sz="6" w:space="0" w:color="auto"/>
              <w:left w:val="single" w:sz="6" w:space="0" w:color="auto"/>
              <w:bottom w:val="single" w:sz="4" w:space="0" w:color="auto"/>
              <w:right w:val="single" w:sz="6" w:space="0" w:color="auto"/>
            </w:tcBorders>
          </w:tcPr>
          <w:p w:rsidR="00C40239" w:rsidRPr="00C40239" w:rsidRDefault="00C40239" w:rsidP="00C40239">
            <w:pPr>
              <w:spacing w:after="0" w:line="240" w:lineRule="auto"/>
              <w:rPr>
                <w:rFonts w:ascii="Times New Roman" w:eastAsia="Times New Roman" w:hAnsi="Times New Roman" w:cs="Times New Roman"/>
                <w:sz w:val="24"/>
                <w:szCs w:val="24"/>
                <w:lang w:eastAsia="ru-RU"/>
              </w:rPr>
            </w:pPr>
          </w:p>
        </w:tc>
      </w:tr>
      <w:tr w:rsidR="00C40239" w:rsidRPr="00C40239" w:rsidTr="00F80C09">
        <w:trPr>
          <w:cantSplit/>
          <w:trHeight w:val="285"/>
        </w:trPr>
        <w:tc>
          <w:tcPr>
            <w:tcW w:w="2835" w:type="dxa"/>
            <w:vMerge/>
            <w:tcBorders>
              <w:left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c>
          <w:tcPr>
            <w:tcW w:w="2682" w:type="dxa"/>
            <w:tcBorders>
              <w:top w:val="single" w:sz="4" w:space="0" w:color="auto"/>
              <w:left w:val="single" w:sz="6" w:space="0" w:color="auto"/>
              <w:bottom w:val="single" w:sz="4"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Областной бюджет</w:t>
            </w:r>
          </w:p>
        </w:tc>
        <w:tc>
          <w:tcPr>
            <w:tcW w:w="1414" w:type="dxa"/>
            <w:tcBorders>
              <w:top w:val="single" w:sz="4" w:space="0" w:color="auto"/>
              <w:left w:val="single" w:sz="6" w:space="0" w:color="auto"/>
              <w:bottom w:val="single" w:sz="4"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c>
          <w:tcPr>
            <w:tcW w:w="1419" w:type="dxa"/>
            <w:gridSpan w:val="2"/>
            <w:tcBorders>
              <w:top w:val="single" w:sz="4" w:space="0" w:color="auto"/>
              <w:left w:val="single" w:sz="6" w:space="0" w:color="auto"/>
              <w:bottom w:val="single" w:sz="4"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c>
          <w:tcPr>
            <w:tcW w:w="1431" w:type="dxa"/>
            <w:gridSpan w:val="2"/>
            <w:tcBorders>
              <w:top w:val="single" w:sz="4" w:space="0" w:color="auto"/>
              <w:left w:val="single" w:sz="6" w:space="0" w:color="auto"/>
              <w:bottom w:val="single" w:sz="4"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r>
      <w:tr w:rsidR="00C40239" w:rsidRPr="00C40239" w:rsidTr="00F80C09">
        <w:trPr>
          <w:cantSplit/>
          <w:trHeight w:val="381"/>
        </w:trPr>
        <w:tc>
          <w:tcPr>
            <w:tcW w:w="2835" w:type="dxa"/>
            <w:vMerge/>
            <w:tcBorders>
              <w:left w:val="single" w:sz="6" w:space="0" w:color="auto"/>
              <w:bottom w:val="single" w:sz="4"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c>
          <w:tcPr>
            <w:tcW w:w="2682" w:type="dxa"/>
            <w:tcBorders>
              <w:top w:val="single" w:sz="6" w:space="0" w:color="auto"/>
              <w:left w:val="single" w:sz="6" w:space="0" w:color="auto"/>
              <w:bottom w:val="single" w:sz="4"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Федеральный бюджет</w:t>
            </w:r>
          </w:p>
        </w:tc>
        <w:tc>
          <w:tcPr>
            <w:tcW w:w="1414"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2715,05</w:t>
            </w:r>
          </w:p>
        </w:tc>
        <w:tc>
          <w:tcPr>
            <w:tcW w:w="1419" w:type="dxa"/>
            <w:gridSpan w:val="2"/>
            <w:tcBorders>
              <w:top w:val="single" w:sz="6" w:space="0" w:color="auto"/>
              <w:left w:val="single" w:sz="6" w:space="0" w:color="auto"/>
              <w:bottom w:val="single" w:sz="6" w:space="0" w:color="auto"/>
              <w:right w:val="single" w:sz="6" w:space="0" w:color="auto"/>
            </w:tcBorders>
          </w:tcPr>
          <w:p w:rsidR="00C40239" w:rsidRPr="00C40239" w:rsidRDefault="00C40239" w:rsidP="00C40239">
            <w:pPr>
              <w:spacing w:after="0" w:line="240" w:lineRule="auto"/>
              <w:rPr>
                <w:rFonts w:ascii="Times New Roman" w:eastAsia="Times New Roman" w:hAnsi="Times New Roman" w:cs="Times New Roman"/>
                <w:sz w:val="24"/>
                <w:szCs w:val="24"/>
                <w:lang w:eastAsia="ru-RU"/>
              </w:rPr>
            </w:pPr>
            <w:r w:rsidRPr="00C40239">
              <w:rPr>
                <w:rFonts w:ascii="Times New Roman" w:eastAsia="Times New Roman" w:hAnsi="Times New Roman" w:cs="Times New Roman"/>
                <w:sz w:val="24"/>
                <w:szCs w:val="24"/>
                <w:lang w:eastAsia="ru-RU"/>
              </w:rPr>
              <w:t>0</w:t>
            </w:r>
          </w:p>
        </w:tc>
        <w:tc>
          <w:tcPr>
            <w:tcW w:w="1431" w:type="dxa"/>
            <w:gridSpan w:val="2"/>
            <w:tcBorders>
              <w:top w:val="single" w:sz="6" w:space="0" w:color="auto"/>
              <w:left w:val="single" w:sz="6" w:space="0" w:color="auto"/>
              <w:bottom w:val="single" w:sz="6" w:space="0" w:color="auto"/>
              <w:right w:val="single" w:sz="6" w:space="0" w:color="auto"/>
            </w:tcBorders>
          </w:tcPr>
          <w:p w:rsidR="00C40239" w:rsidRPr="00C40239" w:rsidRDefault="00C40239" w:rsidP="00C40239">
            <w:pPr>
              <w:spacing w:after="0" w:line="240" w:lineRule="auto"/>
              <w:rPr>
                <w:rFonts w:ascii="Times New Roman" w:eastAsia="Times New Roman" w:hAnsi="Times New Roman" w:cs="Times New Roman"/>
                <w:sz w:val="24"/>
                <w:szCs w:val="24"/>
                <w:lang w:eastAsia="ru-RU"/>
              </w:rPr>
            </w:pPr>
            <w:r w:rsidRPr="00C40239">
              <w:rPr>
                <w:rFonts w:ascii="Times New Roman" w:eastAsia="Times New Roman" w:hAnsi="Times New Roman" w:cs="Times New Roman"/>
                <w:sz w:val="24"/>
                <w:szCs w:val="24"/>
                <w:lang w:eastAsia="ru-RU"/>
              </w:rPr>
              <w:t>0</w:t>
            </w:r>
          </w:p>
        </w:tc>
      </w:tr>
      <w:tr w:rsidR="00C40239" w:rsidRPr="00C40239" w:rsidTr="00F80C09">
        <w:trPr>
          <w:cantSplit/>
          <w:trHeight w:val="381"/>
        </w:trPr>
        <w:tc>
          <w:tcPr>
            <w:tcW w:w="5517" w:type="dxa"/>
            <w:gridSpan w:val="2"/>
            <w:tcBorders>
              <w:top w:val="single" w:sz="4" w:space="0" w:color="auto"/>
              <w:left w:val="single" w:sz="6" w:space="0" w:color="auto"/>
              <w:bottom w:val="single" w:sz="4"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ИТОГО</w:t>
            </w:r>
          </w:p>
        </w:tc>
        <w:tc>
          <w:tcPr>
            <w:tcW w:w="1414" w:type="dxa"/>
            <w:tcBorders>
              <w:top w:val="single" w:sz="6" w:space="0" w:color="auto"/>
              <w:left w:val="single" w:sz="6" w:space="0" w:color="auto"/>
              <w:bottom w:val="single" w:sz="4" w:space="0" w:color="auto"/>
              <w:right w:val="single" w:sz="6" w:space="0" w:color="auto"/>
            </w:tcBorders>
          </w:tcPr>
          <w:p w:rsidR="00C40239" w:rsidRPr="00C40239" w:rsidRDefault="00C40239" w:rsidP="00C40239">
            <w:pPr>
              <w:spacing w:after="0" w:line="240" w:lineRule="auto"/>
              <w:rPr>
                <w:rFonts w:ascii="Times New Roman" w:eastAsia="Times New Roman" w:hAnsi="Times New Roman" w:cs="Times New Roman"/>
                <w:sz w:val="24"/>
                <w:szCs w:val="24"/>
                <w:lang w:eastAsia="ru-RU"/>
              </w:rPr>
            </w:pPr>
            <w:r w:rsidRPr="00C40239">
              <w:rPr>
                <w:rFonts w:ascii="Times New Roman" w:eastAsia="Times New Roman" w:hAnsi="Times New Roman" w:cs="Times New Roman"/>
                <w:sz w:val="24"/>
                <w:szCs w:val="24"/>
                <w:lang w:eastAsia="ru-RU"/>
              </w:rPr>
              <w:t>2715,05</w:t>
            </w:r>
          </w:p>
        </w:tc>
        <w:tc>
          <w:tcPr>
            <w:tcW w:w="1419" w:type="dxa"/>
            <w:gridSpan w:val="2"/>
            <w:tcBorders>
              <w:top w:val="single" w:sz="6" w:space="0" w:color="auto"/>
              <w:left w:val="single" w:sz="6" w:space="0" w:color="auto"/>
              <w:bottom w:val="single" w:sz="4" w:space="0" w:color="auto"/>
              <w:right w:val="single" w:sz="6" w:space="0" w:color="auto"/>
            </w:tcBorders>
          </w:tcPr>
          <w:p w:rsidR="00C40239" w:rsidRPr="00C40239" w:rsidRDefault="00C40239" w:rsidP="00C40239">
            <w:pPr>
              <w:spacing w:after="0" w:line="240" w:lineRule="auto"/>
              <w:rPr>
                <w:rFonts w:ascii="Times New Roman" w:eastAsia="Times New Roman" w:hAnsi="Times New Roman" w:cs="Times New Roman"/>
                <w:sz w:val="24"/>
                <w:szCs w:val="24"/>
                <w:lang w:eastAsia="ru-RU"/>
              </w:rPr>
            </w:pPr>
            <w:r w:rsidRPr="00C40239">
              <w:rPr>
                <w:rFonts w:ascii="Times New Roman" w:eastAsia="Times New Roman" w:hAnsi="Times New Roman" w:cs="Times New Roman"/>
                <w:sz w:val="24"/>
                <w:szCs w:val="24"/>
                <w:lang w:eastAsia="ru-RU"/>
              </w:rPr>
              <w:t>0</w:t>
            </w:r>
          </w:p>
        </w:tc>
        <w:tc>
          <w:tcPr>
            <w:tcW w:w="1431" w:type="dxa"/>
            <w:gridSpan w:val="2"/>
            <w:tcBorders>
              <w:top w:val="single" w:sz="6" w:space="0" w:color="auto"/>
              <w:left w:val="single" w:sz="6" w:space="0" w:color="auto"/>
              <w:bottom w:val="single" w:sz="4" w:space="0" w:color="auto"/>
              <w:right w:val="single" w:sz="6" w:space="0" w:color="auto"/>
            </w:tcBorders>
          </w:tcPr>
          <w:p w:rsidR="00C40239" w:rsidRPr="00C40239" w:rsidRDefault="00C40239" w:rsidP="00C40239">
            <w:pPr>
              <w:spacing w:after="0" w:line="240" w:lineRule="auto"/>
              <w:rPr>
                <w:rFonts w:ascii="Times New Roman" w:eastAsia="Times New Roman" w:hAnsi="Times New Roman" w:cs="Times New Roman"/>
                <w:sz w:val="24"/>
                <w:szCs w:val="24"/>
                <w:lang w:eastAsia="ru-RU"/>
              </w:rPr>
            </w:pPr>
            <w:r w:rsidRPr="00C40239">
              <w:rPr>
                <w:rFonts w:ascii="Times New Roman" w:eastAsia="Times New Roman" w:hAnsi="Times New Roman" w:cs="Times New Roman"/>
                <w:sz w:val="24"/>
                <w:szCs w:val="24"/>
                <w:lang w:eastAsia="ru-RU"/>
              </w:rPr>
              <w:t>0</w:t>
            </w:r>
          </w:p>
        </w:tc>
      </w:tr>
    </w:tbl>
    <w:p w:rsidR="00C40239" w:rsidRPr="00C40239" w:rsidRDefault="00C40239" w:rsidP="00C40239">
      <w:pPr>
        <w:spacing w:after="150" w:line="240" w:lineRule="auto"/>
        <w:ind w:left="284"/>
        <w:jc w:val="both"/>
        <w:textAlignment w:val="baseline"/>
        <w:rPr>
          <w:rFonts w:ascii="Times New Roman" w:eastAsia="Times New Roman" w:hAnsi="Times New Roman" w:cs="Times New Roman"/>
          <w:bCs/>
          <w:sz w:val="24"/>
          <w:szCs w:val="24"/>
          <w:bdr w:val="none" w:sz="0" w:space="0" w:color="auto" w:frame="1"/>
          <w:lang w:eastAsia="ru-RU"/>
        </w:rPr>
      </w:pPr>
    </w:p>
    <w:p w:rsidR="00C40239" w:rsidRPr="00C40239" w:rsidRDefault="00C40239" w:rsidP="00C40239">
      <w:pPr>
        <w:spacing w:after="0" w:line="240" w:lineRule="auto"/>
        <w:ind w:right="-1" w:firstLine="284"/>
        <w:jc w:val="both"/>
        <w:rPr>
          <w:rFonts w:ascii="Times New Roman" w:eastAsia="Times New Roman" w:hAnsi="Times New Roman" w:cs="Times New Roman"/>
          <w:lang w:eastAsia="ru-RU"/>
        </w:rPr>
      </w:pPr>
      <w:r w:rsidRPr="00C40239">
        <w:rPr>
          <w:rFonts w:ascii="Times New Roman" w:eastAsia="Times New Roman" w:hAnsi="Times New Roman" w:cs="Times New Roman"/>
          <w:bCs/>
          <w:sz w:val="24"/>
          <w:szCs w:val="24"/>
          <w:bdr w:val="none" w:sz="0" w:space="0" w:color="auto" w:frame="1"/>
          <w:lang w:eastAsia="ru-RU"/>
        </w:rPr>
        <w:t xml:space="preserve">1.3. </w:t>
      </w:r>
      <w:r w:rsidRPr="00C40239">
        <w:rPr>
          <w:rFonts w:ascii="Times New Roman" w:eastAsia="Times New Roman" w:hAnsi="Times New Roman" w:cs="Times New Roman"/>
          <w:sz w:val="24"/>
          <w:szCs w:val="24"/>
          <w:lang w:eastAsia="ru-RU"/>
        </w:rPr>
        <w:t xml:space="preserve">В приложение №2 </w:t>
      </w:r>
      <w:r w:rsidRPr="00C40239">
        <w:rPr>
          <w:rFonts w:ascii="Times New Roman" w:eastAsia="Times New Roman" w:hAnsi="Times New Roman" w:cs="Times New Roman"/>
          <w:color w:val="000000"/>
          <w:lang w:eastAsia="ru-RU"/>
        </w:rPr>
        <w:t>к муниципальной программе</w:t>
      </w:r>
      <w:r w:rsidRPr="00C40239">
        <w:rPr>
          <w:rFonts w:ascii="Times New Roman" w:eastAsia="Times New Roman" w:hAnsi="Times New Roman" w:cs="Times New Roman"/>
          <w:sz w:val="24"/>
          <w:szCs w:val="24"/>
          <w:lang w:eastAsia="ru-RU"/>
        </w:rPr>
        <w:t xml:space="preserve"> подпрограмма «</w:t>
      </w:r>
      <w:r w:rsidRPr="00C40239">
        <w:rPr>
          <w:rFonts w:ascii="Times New Roman" w:eastAsia="Times New Roman" w:hAnsi="Times New Roman" w:cs="Times New Roman"/>
          <w:bCs/>
          <w:sz w:val="24"/>
          <w:szCs w:val="24"/>
          <w:lang w:eastAsia="ru-RU"/>
        </w:rPr>
        <w:t xml:space="preserve">Предупреждение, ликвидация чрезвычайных ситуаций и обеспечение пожарной безопасности на территории сельского поселения </w:t>
      </w:r>
      <w:r w:rsidRPr="00C40239">
        <w:rPr>
          <w:rFonts w:ascii="Times New Roman" w:eastAsia="Times New Roman" w:hAnsi="Times New Roman" w:cs="Times New Roman"/>
          <w:sz w:val="24"/>
          <w:szCs w:val="24"/>
          <w:lang w:eastAsia="ru-RU"/>
        </w:rPr>
        <w:t>Севрюкаево</w:t>
      </w:r>
      <w:r w:rsidRPr="00C40239">
        <w:rPr>
          <w:rFonts w:ascii="Times New Roman" w:eastAsia="Times New Roman" w:hAnsi="Times New Roman" w:cs="Times New Roman"/>
          <w:bCs/>
          <w:sz w:val="24"/>
          <w:szCs w:val="24"/>
          <w:lang w:eastAsia="ru-RU"/>
        </w:rPr>
        <w:t xml:space="preserve"> муниципального района Ставропольский  Самарской области на </w:t>
      </w:r>
      <w:r w:rsidRPr="00C40239">
        <w:rPr>
          <w:rFonts w:ascii="Times New Roman" w:eastAsia="Times New Roman" w:hAnsi="Times New Roman" w:cs="Times New Roman"/>
          <w:sz w:val="24"/>
          <w:szCs w:val="24"/>
          <w:lang w:eastAsia="ru-RU"/>
        </w:rPr>
        <w:t>2020 – 2022</w:t>
      </w:r>
      <w:r w:rsidRPr="00C40239">
        <w:rPr>
          <w:rFonts w:ascii="Times New Roman" w:eastAsia="Times New Roman" w:hAnsi="Times New Roman" w:cs="Times New Roman"/>
          <w:bCs/>
          <w:sz w:val="24"/>
          <w:szCs w:val="24"/>
          <w:bdr w:val="none" w:sz="0" w:space="0" w:color="auto" w:frame="1"/>
          <w:lang w:eastAsia="ru-RU"/>
        </w:rPr>
        <w:t xml:space="preserve"> </w:t>
      </w:r>
      <w:r w:rsidRPr="00C40239">
        <w:rPr>
          <w:rFonts w:ascii="Times New Roman" w:eastAsia="Times New Roman" w:hAnsi="Times New Roman" w:cs="Times New Roman"/>
          <w:bCs/>
          <w:sz w:val="24"/>
          <w:szCs w:val="24"/>
          <w:lang w:eastAsia="ru-RU"/>
        </w:rPr>
        <w:t xml:space="preserve">гг.». (Далее – Подпрограмма) </w:t>
      </w:r>
      <w:r w:rsidRPr="00C40239">
        <w:rPr>
          <w:rFonts w:ascii="Times New Roman" w:eastAsia="Times New Roman" w:hAnsi="Times New Roman" w:cs="Times New Roman"/>
          <w:sz w:val="24"/>
          <w:szCs w:val="24"/>
          <w:lang w:eastAsia="ru-RU"/>
        </w:rPr>
        <w:t xml:space="preserve">в паспорте подпрограммы  пункт  </w:t>
      </w:r>
      <w:r w:rsidRPr="00C40239">
        <w:rPr>
          <w:rFonts w:ascii="Times New Roman" w:eastAsia="Times New Roman" w:hAnsi="Times New Roman" w:cs="Times New Roman"/>
          <w:lang w:eastAsia="ru-RU"/>
        </w:rPr>
        <w:t>Объемы и источники финансирования Подпрограммы изложить в следующей редакции:</w:t>
      </w:r>
    </w:p>
    <w:p w:rsidR="00C40239" w:rsidRPr="00C40239" w:rsidRDefault="00C40239" w:rsidP="00C40239">
      <w:pPr>
        <w:spacing w:after="0" w:line="240" w:lineRule="auto"/>
        <w:ind w:right="-1" w:firstLine="284"/>
        <w:jc w:val="both"/>
        <w:rPr>
          <w:rFonts w:ascii="Times New Roman" w:eastAsia="Times New Roman" w:hAnsi="Times New Roman" w:cs="Times New Roman"/>
          <w:sz w:val="24"/>
          <w:szCs w:val="24"/>
          <w:lang w:eastAsia="ru-RU"/>
        </w:rPr>
      </w:pPr>
    </w:p>
    <w:tbl>
      <w:tblPr>
        <w:tblW w:w="0" w:type="auto"/>
        <w:tblInd w:w="108" w:type="dxa"/>
        <w:tblLayout w:type="fixed"/>
        <w:tblLook w:val="04A0" w:firstRow="1" w:lastRow="0" w:firstColumn="1" w:lastColumn="0" w:noHBand="0" w:noVBand="1"/>
      </w:tblPr>
      <w:tblGrid>
        <w:gridCol w:w="3244"/>
        <w:gridCol w:w="6537"/>
      </w:tblGrid>
      <w:tr w:rsidR="00C40239" w:rsidRPr="00C40239" w:rsidTr="00F80C09">
        <w:trPr>
          <w:trHeight w:val="2958"/>
        </w:trPr>
        <w:tc>
          <w:tcPr>
            <w:tcW w:w="3244" w:type="dxa"/>
            <w:tcBorders>
              <w:top w:val="single" w:sz="4" w:space="0" w:color="000000"/>
              <w:left w:val="single" w:sz="4" w:space="0" w:color="000000"/>
              <w:bottom w:val="single" w:sz="4" w:space="0" w:color="000000"/>
              <w:right w:val="nil"/>
            </w:tcBorders>
            <w:hideMark/>
          </w:tcPr>
          <w:p w:rsidR="00C40239" w:rsidRPr="00C40239" w:rsidRDefault="00C40239" w:rsidP="00C40239">
            <w:pPr>
              <w:suppressAutoHyphens/>
              <w:autoSpaceDE w:val="0"/>
              <w:spacing w:after="0" w:line="276" w:lineRule="auto"/>
              <w:jc w:val="both"/>
              <w:rPr>
                <w:rFonts w:ascii="Times New Roman" w:eastAsia="Times New Roman" w:hAnsi="Times New Roman" w:cs="Times New Roman"/>
                <w:lang w:eastAsia="ar-SA"/>
              </w:rPr>
            </w:pPr>
            <w:r w:rsidRPr="00C40239">
              <w:rPr>
                <w:rFonts w:ascii="Times New Roman" w:eastAsia="Times New Roman" w:hAnsi="Times New Roman" w:cs="Times New Roman"/>
                <w:lang w:eastAsia="ar-SA"/>
              </w:rPr>
              <w:t>Объемы и источники финансирования Подпрограммы</w:t>
            </w:r>
          </w:p>
        </w:tc>
        <w:tc>
          <w:tcPr>
            <w:tcW w:w="6537" w:type="dxa"/>
            <w:tcBorders>
              <w:top w:val="single" w:sz="4" w:space="0" w:color="000000"/>
              <w:left w:val="single" w:sz="4" w:space="0" w:color="000000"/>
              <w:bottom w:val="single" w:sz="4" w:space="0" w:color="000000"/>
              <w:right w:val="single" w:sz="4" w:space="0" w:color="000000"/>
            </w:tcBorders>
          </w:tcPr>
          <w:p w:rsidR="00C40239" w:rsidRPr="00C40239" w:rsidRDefault="00C40239" w:rsidP="00C40239">
            <w:pPr>
              <w:suppressAutoHyphens/>
              <w:autoSpaceDE w:val="0"/>
              <w:spacing w:after="0" w:line="276" w:lineRule="auto"/>
              <w:jc w:val="both"/>
              <w:rPr>
                <w:rFonts w:ascii="Times New Roman" w:eastAsia="Times New Roman" w:hAnsi="Times New Roman" w:cs="Times New Roman"/>
                <w:lang w:eastAsia="ar-SA"/>
              </w:rPr>
            </w:pPr>
            <w:r w:rsidRPr="00C40239">
              <w:rPr>
                <w:rFonts w:ascii="Times New Roman" w:eastAsia="Times New Roman" w:hAnsi="Times New Roman" w:cs="Times New Roman"/>
                <w:lang w:eastAsia="ar-SA"/>
              </w:rPr>
              <w:t>Финансирование мероприятий может осуществляться за счет денежных средств федерального, областного и бюджета сельского поселения Севрюкаево муниципального района Ставропольский Самарской области. Мероприятия Подпрограммы и объемы их финансирования могут подлежать корректировке:</w:t>
            </w:r>
          </w:p>
          <w:p w:rsidR="00C40239" w:rsidRPr="00C40239" w:rsidRDefault="00C40239" w:rsidP="00C40239">
            <w:pPr>
              <w:spacing w:after="0" w:line="240" w:lineRule="auto"/>
              <w:ind w:left="40" w:right="241"/>
              <w:jc w:val="both"/>
              <w:rPr>
                <w:rFonts w:ascii="Times New Roman" w:eastAsia="Times New Roman" w:hAnsi="Times New Roman" w:cs="Times New Roman"/>
                <w:sz w:val="24"/>
                <w:szCs w:val="24"/>
                <w:lang w:eastAsia="ru-RU"/>
              </w:rPr>
            </w:pPr>
            <w:r w:rsidRPr="00C40239">
              <w:rPr>
                <w:rFonts w:ascii="Times New Roman" w:eastAsia="Times New Roman" w:hAnsi="Times New Roman" w:cs="Times New Roman"/>
                <w:sz w:val="24"/>
                <w:szCs w:val="24"/>
                <w:lang w:eastAsia="ru-RU"/>
              </w:rPr>
              <w:t>Общий объем финансирования Подпрограммы составляет   760 461,18  руб.:</w:t>
            </w:r>
          </w:p>
          <w:p w:rsidR="00C40239" w:rsidRPr="00C40239" w:rsidRDefault="00C40239" w:rsidP="00C40239">
            <w:pPr>
              <w:spacing w:after="0" w:line="240" w:lineRule="auto"/>
              <w:ind w:right="-1"/>
              <w:jc w:val="both"/>
              <w:rPr>
                <w:rFonts w:ascii="Times New Roman" w:eastAsia="Times New Roman" w:hAnsi="Times New Roman" w:cs="Times New Roman"/>
                <w:sz w:val="24"/>
                <w:szCs w:val="24"/>
                <w:lang w:eastAsia="ru-RU"/>
              </w:rPr>
            </w:pPr>
            <w:r w:rsidRPr="00C40239">
              <w:rPr>
                <w:rFonts w:ascii="Times New Roman" w:eastAsia="Times New Roman" w:hAnsi="Times New Roman" w:cs="Times New Roman"/>
                <w:sz w:val="24"/>
                <w:szCs w:val="24"/>
                <w:lang w:eastAsia="ru-RU"/>
              </w:rPr>
              <w:t>2020 год –760 461,18 рублей ;</w:t>
            </w:r>
          </w:p>
          <w:p w:rsidR="00C40239" w:rsidRPr="00C40239" w:rsidRDefault="00C40239" w:rsidP="00C40239">
            <w:pPr>
              <w:spacing w:after="0" w:line="240" w:lineRule="auto"/>
              <w:ind w:right="-1"/>
              <w:jc w:val="both"/>
              <w:rPr>
                <w:rFonts w:ascii="Times New Roman" w:eastAsia="Times New Roman" w:hAnsi="Times New Roman" w:cs="Times New Roman"/>
                <w:sz w:val="24"/>
                <w:szCs w:val="24"/>
                <w:lang w:eastAsia="ru-RU"/>
              </w:rPr>
            </w:pPr>
            <w:r w:rsidRPr="00C40239">
              <w:rPr>
                <w:rFonts w:ascii="Times New Roman" w:eastAsia="Times New Roman" w:hAnsi="Times New Roman" w:cs="Times New Roman"/>
                <w:sz w:val="24"/>
                <w:szCs w:val="24"/>
                <w:lang w:eastAsia="ru-RU"/>
              </w:rPr>
              <w:t>2021 год –0 рублей;</w:t>
            </w:r>
          </w:p>
          <w:p w:rsidR="00C40239" w:rsidRPr="00C40239" w:rsidRDefault="00C40239" w:rsidP="00C40239">
            <w:pPr>
              <w:spacing w:after="0" w:line="240" w:lineRule="auto"/>
              <w:ind w:right="241"/>
              <w:jc w:val="both"/>
              <w:rPr>
                <w:rFonts w:ascii="Times New Roman" w:eastAsia="Times New Roman" w:hAnsi="Times New Roman" w:cs="Times New Roman"/>
                <w:sz w:val="24"/>
                <w:szCs w:val="24"/>
                <w:lang w:eastAsia="ru-RU"/>
              </w:rPr>
            </w:pPr>
            <w:r w:rsidRPr="00C40239">
              <w:rPr>
                <w:rFonts w:ascii="Times New Roman" w:eastAsia="Times New Roman" w:hAnsi="Times New Roman" w:cs="Times New Roman"/>
                <w:sz w:val="24"/>
                <w:szCs w:val="24"/>
                <w:lang w:eastAsia="ru-RU"/>
              </w:rPr>
              <w:t>2022 год –0 рублей.</w:t>
            </w:r>
          </w:p>
        </w:tc>
      </w:tr>
    </w:tbl>
    <w:p w:rsidR="00C40239" w:rsidRPr="00C40239" w:rsidRDefault="00C40239" w:rsidP="00C40239">
      <w:pPr>
        <w:spacing w:after="150" w:line="240" w:lineRule="auto"/>
        <w:ind w:left="284"/>
        <w:jc w:val="both"/>
        <w:textAlignment w:val="baseline"/>
        <w:rPr>
          <w:rFonts w:ascii="Times New Roman" w:eastAsia="Times New Roman" w:hAnsi="Times New Roman" w:cs="Times New Roman"/>
          <w:bCs/>
          <w:sz w:val="24"/>
          <w:szCs w:val="24"/>
          <w:bdr w:val="none" w:sz="0" w:space="0" w:color="auto" w:frame="1"/>
          <w:lang w:eastAsia="ru-RU"/>
        </w:rPr>
      </w:pPr>
    </w:p>
    <w:p w:rsidR="00C40239" w:rsidRPr="00C40239" w:rsidRDefault="00C40239" w:rsidP="00C40239">
      <w:pPr>
        <w:spacing w:after="150" w:line="240" w:lineRule="auto"/>
        <w:ind w:left="284"/>
        <w:jc w:val="both"/>
        <w:textAlignment w:val="baseline"/>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Мероприятия подпрограммы,  таблицу №1, изложить в следующей редакции:</w:t>
      </w:r>
    </w:p>
    <w:tbl>
      <w:tblPr>
        <w:tblW w:w="9781" w:type="dxa"/>
        <w:tblInd w:w="70" w:type="dxa"/>
        <w:tblLayout w:type="fixed"/>
        <w:tblCellMar>
          <w:left w:w="70" w:type="dxa"/>
          <w:right w:w="70" w:type="dxa"/>
        </w:tblCellMar>
        <w:tblLook w:val="0000" w:firstRow="0" w:lastRow="0" w:firstColumn="0" w:lastColumn="0" w:noHBand="0" w:noVBand="0"/>
      </w:tblPr>
      <w:tblGrid>
        <w:gridCol w:w="2552"/>
        <w:gridCol w:w="3260"/>
        <w:gridCol w:w="1119"/>
        <w:gridCol w:w="15"/>
        <w:gridCol w:w="142"/>
        <w:gridCol w:w="1262"/>
        <w:gridCol w:w="1431"/>
      </w:tblGrid>
      <w:tr w:rsidR="00C40239" w:rsidRPr="00C40239" w:rsidTr="00F80C09">
        <w:trPr>
          <w:cantSplit/>
          <w:trHeight w:val="240"/>
        </w:trPr>
        <w:tc>
          <w:tcPr>
            <w:tcW w:w="2552" w:type="dxa"/>
            <w:vMerge w:val="restart"/>
            <w:tcBorders>
              <w:top w:val="single" w:sz="6" w:space="0" w:color="auto"/>
              <w:left w:val="single" w:sz="6" w:space="0" w:color="auto"/>
              <w:bottom w:val="nil"/>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Мероприятия</w:t>
            </w:r>
          </w:p>
        </w:tc>
        <w:tc>
          <w:tcPr>
            <w:tcW w:w="3260" w:type="dxa"/>
            <w:vMerge w:val="restart"/>
            <w:tcBorders>
              <w:top w:val="single" w:sz="6" w:space="0" w:color="auto"/>
              <w:left w:val="single" w:sz="4"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jc w:val="center"/>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Источник финансирования</w:t>
            </w:r>
          </w:p>
        </w:tc>
        <w:tc>
          <w:tcPr>
            <w:tcW w:w="3969" w:type="dxa"/>
            <w:gridSpan w:val="5"/>
            <w:tcBorders>
              <w:top w:val="single" w:sz="6" w:space="0" w:color="auto"/>
              <w:left w:val="single" w:sz="4"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jc w:val="center"/>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Планируемое значение ( руб.)</w:t>
            </w:r>
          </w:p>
        </w:tc>
      </w:tr>
      <w:tr w:rsidR="00C40239" w:rsidRPr="00C40239" w:rsidTr="00F80C09">
        <w:trPr>
          <w:cantSplit/>
          <w:trHeight w:val="341"/>
        </w:trPr>
        <w:tc>
          <w:tcPr>
            <w:tcW w:w="2552" w:type="dxa"/>
            <w:vMerge/>
            <w:tcBorders>
              <w:top w:val="nil"/>
              <w:left w:val="single" w:sz="6" w:space="0" w:color="auto"/>
              <w:bottom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c>
          <w:tcPr>
            <w:tcW w:w="3260" w:type="dxa"/>
            <w:vMerge/>
            <w:tcBorders>
              <w:left w:val="single" w:sz="4" w:space="0" w:color="auto"/>
              <w:bottom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c>
          <w:tcPr>
            <w:tcW w:w="1276" w:type="dxa"/>
            <w:gridSpan w:val="3"/>
            <w:tcBorders>
              <w:top w:val="single" w:sz="6" w:space="0" w:color="auto"/>
              <w:left w:val="single" w:sz="4"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2020 г.</w:t>
            </w:r>
          </w:p>
        </w:tc>
        <w:tc>
          <w:tcPr>
            <w:tcW w:w="1262"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2021 г.</w:t>
            </w:r>
          </w:p>
        </w:tc>
        <w:tc>
          <w:tcPr>
            <w:tcW w:w="1431"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2022 г.</w:t>
            </w:r>
          </w:p>
        </w:tc>
      </w:tr>
      <w:tr w:rsidR="00C40239" w:rsidRPr="00C40239" w:rsidTr="00F80C09">
        <w:trPr>
          <w:cantSplit/>
          <w:trHeight w:val="341"/>
        </w:trPr>
        <w:tc>
          <w:tcPr>
            <w:tcW w:w="9781" w:type="dxa"/>
            <w:gridSpan w:val="7"/>
            <w:tcBorders>
              <w:left w:val="single" w:sz="6" w:space="0" w:color="auto"/>
              <w:bottom w:val="single" w:sz="6" w:space="0" w:color="auto"/>
              <w:right w:val="single" w:sz="6" w:space="0" w:color="auto"/>
            </w:tcBorders>
          </w:tcPr>
          <w:p w:rsidR="00C40239" w:rsidRPr="00C40239" w:rsidRDefault="00C40239" w:rsidP="00C40239">
            <w:pPr>
              <w:numPr>
                <w:ilvl w:val="0"/>
                <w:numId w:val="5"/>
              </w:numPr>
              <w:shd w:val="clear" w:color="auto" w:fill="FFFFFF"/>
              <w:autoSpaceDE w:val="0"/>
              <w:autoSpaceDN w:val="0"/>
              <w:adjustRightInd w:val="0"/>
              <w:spacing w:after="0" w:line="276" w:lineRule="auto"/>
              <w:ind w:right="-1"/>
              <w:jc w:val="center"/>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 xml:space="preserve">Материальное содержание работников пожарной безопасности в  сельском поселении </w:t>
            </w:r>
          </w:p>
        </w:tc>
      </w:tr>
      <w:tr w:rsidR="00C40239" w:rsidRPr="00C40239" w:rsidTr="00F80C09">
        <w:trPr>
          <w:cantSplit/>
          <w:trHeight w:val="341"/>
        </w:trPr>
        <w:tc>
          <w:tcPr>
            <w:tcW w:w="2552" w:type="dxa"/>
            <w:vMerge w:val="restart"/>
            <w:tcBorders>
              <w:left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Материальное содержание работников пожарной безопасности</w:t>
            </w:r>
          </w:p>
        </w:tc>
        <w:tc>
          <w:tcPr>
            <w:tcW w:w="3260" w:type="dxa"/>
            <w:tcBorders>
              <w:left w:val="single" w:sz="4" w:space="0" w:color="auto"/>
              <w:bottom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Местный бюджет</w:t>
            </w:r>
          </w:p>
        </w:tc>
        <w:tc>
          <w:tcPr>
            <w:tcW w:w="1134" w:type="dxa"/>
            <w:gridSpan w:val="2"/>
            <w:tcBorders>
              <w:left w:val="single" w:sz="4" w:space="0" w:color="auto"/>
              <w:bottom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606461,18</w:t>
            </w:r>
          </w:p>
        </w:tc>
        <w:tc>
          <w:tcPr>
            <w:tcW w:w="1404" w:type="dxa"/>
            <w:gridSpan w:val="2"/>
            <w:tcBorders>
              <w:left w:val="single" w:sz="4" w:space="0" w:color="auto"/>
              <w:bottom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0</w:t>
            </w:r>
          </w:p>
        </w:tc>
        <w:tc>
          <w:tcPr>
            <w:tcW w:w="1431" w:type="dxa"/>
            <w:tcBorders>
              <w:left w:val="single" w:sz="4"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0</w:t>
            </w:r>
          </w:p>
        </w:tc>
      </w:tr>
      <w:tr w:rsidR="00C40239" w:rsidRPr="00C40239" w:rsidTr="00F80C09">
        <w:trPr>
          <w:cantSplit/>
          <w:trHeight w:val="341"/>
        </w:trPr>
        <w:tc>
          <w:tcPr>
            <w:tcW w:w="2552" w:type="dxa"/>
            <w:vMerge/>
            <w:tcBorders>
              <w:left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c>
          <w:tcPr>
            <w:tcW w:w="3260" w:type="dxa"/>
            <w:tcBorders>
              <w:left w:val="single" w:sz="4" w:space="0" w:color="auto"/>
              <w:bottom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Областной бюджет</w:t>
            </w:r>
          </w:p>
        </w:tc>
        <w:tc>
          <w:tcPr>
            <w:tcW w:w="1134" w:type="dxa"/>
            <w:gridSpan w:val="2"/>
            <w:tcBorders>
              <w:left w:val="single" w:sz="4" w:space="0" w:color="auto"/>
              <w:bottom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c>
          <w:tcPr>
            <w:tcW w:w="1404" w:type="dxa"/>
            <w:gridSpan w:val="2"/>
            <w:tcBorders>
              <w:left w:val="single" w:sz="4" w:space="0" w:color="auto"/>
              <w:bottom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c>
          <w:tcPr>
            <w:tcW w:w="1431" w:type="dxa"/>
            <w:tcBorders>
              <w:left w:val="single" w:sz="4"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r>
      <w:tr w:rsidR="00C40239" w:rsidRPr="00C40239" w:rsidTr="00F80C09">
        <w:trPr>
          <w:cantSplit/>
          <w:trHeight w:val="341"/>
        </w:trPr>
        <w:tc>
          <w:tcPr>
            <w:tcW w:w="2552" w:type="dxa"/>
            <w:vMerge/>
            <w:tcBorders>
              <w:left w:val="single" w:sz="6" w:space="0" w:color="auto"/>
              <w:bottom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c>
          <w:tcPr>
            <w:tcW w:w="3260" w:type="dxa"/>
            <w:tcBorders>
              <w:left w:val="single" w:sz="4" w:space="0" w:color="auto"/>
              <w:bottom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Федеральный бюджет</w:t>
            </w:r>
          </w:p>
        </w:tc>
        <w:tc>
          <w:tcPr>
            <w:tcW w:w="1134" w:type="dxa"/>
            <w:gridSpan w:val="2"/>
            <w:tcBorders>
              <w:left w:val="single" w:sz="4" w:space="0" w:color="auto"/>
              <w:bottom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c>
          <w:tcPr>
            <w:tcW w:w="1404" w:type="dxa"/>
            <w:gridSpan w:val="2"/>
            <w:tcBorders>
              <w:left w:val="single" w:sz="4" w:space="0" w:color="auto"/>
              <w:bottom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c>
          <w:tcPr>
            <w:tcW w:w="1431" w:type="dxa"/>
            <w:tcBorders>
              <w:left w:val="single" w:sz="4"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r>
      <w:tr w:rsidR="00C40239" w:rsidRPr="00C40239" w:rsidTr="00F80C09">
        <w:trPr>
          <w:cantSplit/>
          <w:trHeight w:val="341"/>
        </w:trPr>
        <w:tc>
          <w:tcPr>
            <w:tcW w:w="5812" w:type="dxa"/>
            <w:gridSpan w:val="2"/>
            <w:tcBorders>
              <w:left w:val="single" w:sz="6" w:space="0" w:color="auto"/>
              <w:bottom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ИТОГО</w:t>
            </w:r>
          </w:p>
        </w:tc>
        <w:tc>
          <w:tcPr>
            <w:tcW w:w="1134" w:type="dxa"/>
            <w:gridSpan w:val="2"/>
            <w:tcBorders>
              <w:left w:val="single" w:sz="4" w:space="0" w:color="auto"/>
              <w:bottom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606461,18</w:t>
            </w:r>
          </w:p>
        </w:tc>
        <w:tc>
          <w:tcPr>
            <w:tcW w:w="1404" w:type="dxa"/>
            <w:gridSpan w:val="2"/>
            <w:tcBorders>
              <w:left w:val="single" w:sz="4" w:space="0" w:color="auto"/>
              <w:bottom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0</w:t>
            </w:r>
          </w:p>
        </w:tc>
        <w:tc>
          <w:tcPr>
            <w:tcW w:w="1431" w:type="dxa"/>
            <w:tcBorders>
              <w:left w:val="single" w:sz="4"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0</w:t>
            </w:r>
          </w:p>
        </w:tc>
      </w:tr>
      <w:tr w:rsidR="00C40239" w:rsidRPr="00C40239" w:rsidTr="00F80C09">
        <w:trPr>
          <w:cantSplit/>
          <w:trHeight w:val="341"/>
        </w:trPr>
        <w:tc>
          <w:tcPr>
            <w:tcW w:w="9781" w:type="dxa"/>
            <w:gridSpan w:val="7"/>
            <w:tcBorders>
              <w:top w:val="nil"/>
              <w:left w:val="single" w:sz="6" w:space="0" w:color="auto"/>
              <w:bottom w:val="single" w:sz="6" w:space="0" w:color="auto"/>
              <w:right w:val="single" w:sz="6" w:space="0" w:color="auto"/>
            </w:tcBorders>
          </w:tcPr>
          <w:p w:rsidR="00C40239" w:rsidRPr="00C40239" w:rsidRDefault="00C40239" w:rsidP="00C40239">
            <w:pPr>
              <w:numPr>
                <w:ilvl w:val="0"/>
                <w:numId w:val="5"/>
              </w:numPr>
              <w:shd w:val="clear" w:color="auto" w:fill="FFFFFF"/>
              <w:autoSpaceDE w:val="0"/>
              <w:autoSpaceDN w:val="0"/>
              <w:adjustRightInd w:val="0"/>
              <w:spacing w:after="0" w:line="276" w:lineRule="auto"/>
              <w:ind w:right="-1"/>
              <w:rPr>
                <w:rFonts w:ascii="Times New Roman" w:eastAsia="Times New Roman" w:hAnsi="Times New Roman" w:cs="Times New Roman"/>
                <w:color w:val="000000"/>
                <w:lang w:eastAsia="ru-RU"/>
              </w:rPr>
            </w:pPr>
            <w:r w:rsidRPr="00C40239">
              <w:rPr>
                <w:rFonts w:ascii="Times New Roman" w:eastAsia="Times New Roman" w:hAnsi="Times New Roman" w:cs="Times New Roman"/>
                <w:color w:val="000000"/>
                <w:lang w:eastAsia="ru-RU"/>
              </w:rPr>
              <w:t xml:space="preserve">Материально-техническое обеспечение деятельности </w:t>
            </w:r>
            <w:r w:rsidRPr="00C40239">
              <w:rPr>
                <w:rFonts w:ascii="Times New Roman" w:eastAsia="Times New Roman" w:hAnsi="Times New Roman" w:cs="Times New Roman"/>
                <w:lang w:eastAsia="ru-RU"/>
              </w:rPr>
              <w:t xml:space="preserve">работников </w:t>
            </w:r>
            <w:r w:rsidRPr="00C40239">
              <w:rPr>
                <w:rFonts w:ascii="Times New Roman" w:eastAsia="Times New Roman" w:hAnsi="Times New Roman" w:cs="Times New Roman"/>
                <w:b/>
                <w:lang w:eastAsia="ru-RU"/>
              </w:rPr>
              <w:t xml:space="preserve"> </w:t>
            </w:r>
            <w:r w:rsidRPr="00C40239">
              <w:rPr>
                <w:rFonts w:ascii="Times New Roman" w:eastAsia="Times New Roman" w:hAnsi="Times New Roman" w:cs="Times New Roman"/>
                <w:lang w:eastAsia="ru-RU"/>
              </w:rPr>
              <w:t xml:space="preserve">пожарной безопасности в  сельском поселении </w:t>
            </w:r>
          </w:p>
        </w:tc>
      </w:tr>
      <w:tr w:rsidR="00C40239" w:rsidRPr="00C40239" w:rsidTr="00F80C09">
        <w:trPr>
          <w:cantSplit/>
          <w:trHeight w:val="394"/>
        </w:trPr>
        <w:tc>
          <w:tcPr>
            <w:tcW w:w="2552" w:type="dxa"/>
            <w:vMerge w:val="restart"/>
            <w:tcBorders>
              <w:top w:val="single" w:sz="6" w:space="0" w:color="auto"/>
              <w:left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color w:val="000000"/>
                <w:lang w:eastAsia="ru-RU"/>
              </w:rPr>
              <w:t xml:space="preserve">Материально-техническое обеспечение деятельности </w:t>
            </w:r>
            <w:r w:rsidRPr="00C40239">
              <w:rPr>
                <w:rFonts w:ascii="Times New Roman" w:eastAsia="Times New Roman" w:hAnsi="Times New Roman" w:cs="Times New Roman"/>
                <w:lang w:eastAsia="ru-RU"/>
              </w:rPr>
              <w:t>работников пожарной безопасности</w:t>
            </w:r>
          </w:p>
        </w:tc>
        <w:tc>
          <w:tcPr>
            <w:tcW w:w="3260"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Местный бюджет</w:t>
            </w:r>
          </w:p>
        </w:tc>
        <w:tc>
          <w:tcPr>
            <w:tcW w:w="1119"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154000,00</w:t>
            </w:r>
          </w:p>
        </w:tc>
        <w:tc>
          <w:tcPr>
            <w:tcW w:w="1419" w:type="dxa"/>
            <w:gridSpan w:val="3"/>
            <w:tcBorders>
              <w:top w:val="single" w:sz="6" w:space="0" w:color="auto"/>
              <w:left w:val="single" w:sz="6"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0</w:t>
            </w:r>
          </w:p>
        </w:tc>
        <w:tc>
          <w:tcPr>
            <w:tcW w:w="1431"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0</w:t>
            </w:r>
          </w:p>
        </w:tc>
      </w:tr>
      <w:tr w:rsidR="00C40239" w:rsidRPr="00C40239" w:rsidTr="00F80C09">
        <w:trPr>
          <w:cantSplit/>
          <w:trHeight w:val="492"/>
        </w:trPr>
        <w:tc>
          <w:tcPr>
            <w:tcW w:w="2552" w:type="dxa"/>
            <w:vMerge/>
            <w:tcBorders>
              <w:left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c>
          <w:tcPr>
            <w:tcW w:w="3260"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Областной бюджет</w:t>
            </w:r>
          </w:p>
        </w:tc>
        <w:tc>
          <w:tcPr>
            <w:tcW w:w="1119"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c>
          <w:tcPr>
            <w:tcW w:w="1419" w:type="dxa"/>
            <w:gridSpan w:val="3"/>
            <w:tcBorders>
              <w:top w:val="single" w:sz="6" w:space="0" w:color="auto"/>
              <w:left w:val="single" w:sz="6"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c>
          <w:tcPr>
            <w:tcW w:w="1431"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r>
      <w:tr w:rsidR="00C40239" w:rsidRPr="00C40239" w:rsidTr="00F80C09">
        <w:trPr>
          <w:cantSplit/>
          <w:trHeight w:val="383"/>
        </w:trPr>
        <w:tc>
          <w:tcPr>
            <w:tcW w:w="2552" w:type="dxa"/>
            <w:vMerge/>
            <w:tcBorders>
              <w:left w:val="single" w:sz="6" w:space="0" w:color="auto"/>
              <w:bottom w:val="single" w:sz="4"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c>
          <w:tcPr>
            <w:tcW w:w="3260" w:type="dxa"/>
            <w:tcBorders>
              <w:top w:val="single" w:sz="6" w:space="0" w:color="auto"/>
              <w:left w:val="single" w:sz="6" w:space="0" w:color="auto"/>
              <w:bottom w:val="single" w:sz="4"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Федеральный бюджет</w:t>
            </w:r>
          </w:p>
        </w:tc>
        <w:tc>
          <w:tcPr>
            <w:tcW w:w="1119" w:type="dxa"/>
            <w:tcBorders>
              <w:top w:val="single" w:sz="6" w:space="0" w:color="auto"/>
              <w:left w:val="single" w:sz="6" w:space="0" w:color="auto"/>
              <w:bottom w:val="single" w:sz="4"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c>
          <w:tcPr>
            <w:tcW w:w="1419" w:type="dxa"/>
            <w:gridSpan w:val="3"/>
            <w:tcBorders>
              <w:top w:val="single" w:sz="6" w:space="0" w:color="auto"/>
              <w:left w:val="single" w:sz="6" w:space="0" w:color="auto"/>
              <w:bottom w:val="single" w:sz="4"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c>
          <w:tcPr>
            <w:tcW w:w="1431" w:type="dxa"/>
            <w:tcBorders>
              <w:top w:val="single" w:sz="6" w:space="0" w:color="auto"/>
              <w:left w:val="single" w:sz="6" w:space="0" w:color="auto"/>
              <w:bottom w:val="single" w:sz="4"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r>
      <w:tr w:rsidR="00C40239" w:rsidRPr="00C40239" w:rsidTr="00F80C09">
        <w:trPr>
          <w:cantSplit/>
          <w:trHeight w:val="383"/>
        </w:trPr>
        <w:tc>
          <w:tcPr>
            <w:tcW w:w="5812" w:type="dxa"/>
            <w:gridSpan w:val="2"/>
            <w:tcBorders>
              <w:top w:val="nil"/>
              <w:left w:val="single" w:sz="6" w:space="0" w:color="auto"/>
              <w:bottom w:val="single" w:sz="4"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ИТОГО</w:t>
            </w:r>
          </w:p>
        </w:tc>
        <w:tc>
          <w:tcPr>
            <w:tcW w:w="1119" w:type="dxa"/>
            <w:tcBorders>
              <w:top w:val="single" w:sz="6" w:space="0" w:color="auto"/>
              <w:left w:val="single" w:sz="6" w:space="0" w:color="auto"/>
              <w:bottom w:val="single" w:sz="4"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154000,00</w:t>
            </w:r>
          </w:p>
        </w:tc>
        <w:tc>
          <w:tcPr>
            <w:tcW w:w="1419" w:type="dxa"/>
            <w:gridSpan w:val="3"/>
            <w:tcBorders>
              <w:top w:val="single" w:sz="6" w:space="0" w:color="auto"/>
              <w:left w:val="single" w:sz="6" w:space="0" w:color="auto"/>
              <w:bottom w:val="single" w:sz="4"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0</w:t>
            </w:r>
          </w:p>
        </w:tc>
        <w:tc>
          <w:tcPr>
            <w:tcW w:w="1431" w:type="dxa"/>
            <w:tcBorders>
              <w:top w:val="single" w:sz="6" w:space="0" w:color="auto"/>
              <w:left w:val="single" w:sz="6" w:space="0" w:color="auto"/>
              <w:bottom w:val="single" w:sz="4"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0</w:t>
            </w:r>
          </w:p>
        </w:tc>
      </w:tr>
    </w:tbl>
    <w:p w:rsidR="00C40239" w:rsidRPr="00C40239" w:rsidRDefault="00C40239" w:rsidP="00C40239">
      <w:pPr>
        <w:spacing w:after="150" w:line="240" w:lineRule="auto"/>
        <w:ind w:left="284"/>
        <w:jc w:val="both"/>
        <w:textAlignment w:val="baseline"/>
        <w:rPr>
          <w:rFonts w:ascii="Times New Roman" w:eastAsia="Times New Roman" w:hAnsi="Times New Roman" w:cs="Times New Roman"/>
          <w:bCs/>
          <w:sz w:val="24"/>
          <w:szCs w:val="24"/>
          <w:bdr w:val="none" w:sz="0" w:space="0" w:color="auto" w:frame="1"/>
          <w:lang w:eastAsia="ru-RU"/>
        </w:rPr>
      </w:pPr>
    </w:p>
    <w:p w:rsidR="00C40239" w:rsidRPr="00C40239" w:rsidRDefault="00C40239" w:rsidP="00C40239">
      <w:pPr>
        <w:spacing w:after="0" w:line="240" w:lineRule="auto"/>
        <w:ind w:right="-1" w:firstLine="284"/>
        <w:jc w:val="both"/>
        <w:rPr>
          <w:rFonts w:ascii="Times New Roman" w:eastAsia="Times New Roman" w:hAnsi="Times New Roman" w:cs="Times New Roman"/>
          <w:lang w:eastAsia="ru-RU"/>
        </w:rPr>
      </w:pPr>
      <w:r w:rsidRPr="00C40239">
        <w:rPr>
          <w:rFonts w:ascii="Times New Roman" w:eastAsia="Times New Roman" w:hAnsi="Times New Roman" w:cs="Times New Roman"/>
          <w:bCs/>
          <w:bdr w:val="none" w:sz="0" w:space="0" w:color="auto" w:frame="1"/>
          <w:lang w:eastAsia="ru-RU"/>
        </w:rPr>
        <w:t xml:space="preserve">1.4. </w:t>
      </w:r>
      <w:r w:rsidRPr="00C40239">
        <w:rPr>
          <w:rFonts w:ascii="Times New Roman" w:eastAsia="Times New Roman" w:hAnsi="Times New Roman" w:cs="Times New Roman"/>
          <w:sz w:val="24"/>
          <w:szCs w:val="24"/>
          <w:lang w:eastAsia="ru-RU"/>
        </w:rPr>
        <w:t xml:space="preserve">В приложение №3 </w:t>
      </w:r>
      <w:r w:rsidRPr="00C40239">
        <w:rPr>
          <w:rFonts w:ascii="Times New Roman" w:eastAsia="Times New Roman" w:hAnsi="Times New Roman" w:cs="Times New Roman"/>
          <w:color w:val="000000"/>
          <w:lang w:eastAsia="ru-RU"/>
        </w:rPr>
        <w:t>к муниципальной программе</w:t>
      </w:r>
      <w:r w:rsidRPr="00C40239">
        <w:rPr>
          <w:rFonts w:ascii="Times New Roman" w:eastAsia="Times New Roman" w:hAnsi="Times New Roman" w:cs="Times New Roman"/>
          <w:sz w:val="24"/>
          <w:szCs w:val="24"/>
          <w:lang w:eastAsia="ru-RU"/>
        </w:rPr>
        <w:t xml:space="preserve"> подпрограмма «Развитие сельского хозяйства и поддержка граждан, ведущих личное подсобное хозяйство на территории сельского поселения Севрюкаево муниципального района Ставропольский Самарской области на 2020 – 2022</w:t>
      </w:r>
      <w:r w:rsidRPr="00C40239">
        <w:rPr>
          <w:rFonts w:ascii="Times New Roman" w:eastAsia="Times New Roman" w:hAnsi="Times New Roman" w:cs="Times New Roman"/>
          <w:bCs/>
          <w:sz w:val="24"/>
          <w:szCs w:val="24"/>
          <w:bdr w:val="none" w:sz="0" w:space="0" w:color="auto" w:frame="1"/>
          <w:lang w:eastAsia="ru-RU"/>
        </w:rPr>
        <w:t xml:space="preserve"> </w:t>
      </w:r>
      <w:r w:rsidRPr="00C40239">
        <w:rPr>
          <w:rFonts w:ascii="Times New Roman" w:eastAsia="Times New Roman" w:hAnsi="Times New Roman" w:cs="Times New Roman"/>
          <w:sz w:val="24"/>
          <w:szCs w:val="24"/>
          <w:lang w:eastAsia="ru-RU"/>
        </w:rPr>
        <w:t>годы»</w:t>
      </w:r>
      <w:r w:rsidRPr="00C40239">
        <w:rPr>
          <w:rFonts w:ascii="Times New Roman" w:eastAsia="Times New Roman" w:hAnsi="Times New Roman" w:cs="Times New Roman"/>
          <w:bCs/>
          <w:sz w:val="24"/>
          <w:szCs w:val="24"/>
          <w:lang w:eastAsia="ru-RU"/>
        </w:rPr>
        <w:t xml:space="preserve"> </w:t>
      </w:r>
      <w:r w:rsidRPr="00C40239">
        <w:rPr>
          <w:rFonts w:ascii="Times New Roman" w:eastAsia="Times New Roman" w:hAnsi="Times New Roman" w:cs="Times New Roman"/>
          <w:bCs/>
          <w:sz w:val="24"/>
          <w:szCs w:val="24"/>
          <w:lang w:eastAsia="ru-RU"/>
        </w:rPr>
        <w:lastRenderedPageBreak/>
        <w:t xml:space="preserve">(Далее – Подпрограмма) </w:t>
      </w:r>
      <w:r w:rsidRPr="00C40239">
        <w:rPr>
          <w:rFonts w:ascii="Times New Roman" w:eastAsia="Times New Roman" w:hAnsi="Times New Roman" w:cs="Times New Roman"/>
          <w:sz w:val="24"/>
          <w:szCs w:val="24"/>
          <w:lang w:eastAsia="ru-RU"/>
        </w:rPr>
        <w:t xml:space="preserve">в паспорте подпрограммы  пункт  </w:t>
      </w:r>
      <w:r w:rsidRPr="00C40239">
        <w:rPr>
          <w:rFonts w:ascii="Times New Roman" w:eastAsia="Times New Roman" w:hAnsi="Times New Roman" w:cs="Times New Roman"/>
          <w:lang w:eastAsia="ru-RU"/>
        </w:rPr>
        <w:t>Источники и объемы финансирования Подпрограммы изложить в следующей редакции:</w:t>
      </w:r>
    </w:p>
    <w:p w:rsidR="00C40239" w:rsidRPr="00C40239" w:rsidRDefault="00C40239" w:rsidP="00C40239">
      <w:pPr>
        <w:spacing w:after="0" w:line="240" w:lineRule="auto"/>
        <w:ind w:right="-1" w:firstLine="284"/>
        <w:jc w:val="both"/>
        <w:rPr>
          <w:rFonts w:ascii="Times New Roman" w:eastAsia="Times New Roman" w:hAnsi="Times New Roman" w:cs="Times New Roman"/>
          <w:sz w:val="24"/>
          <w:szCs w:val="24"/>
          <w:lang w:eastAsia="ru-RU"/>
        </w:rPr>
      </w:pPr>
    </w:p>
    <w:p w:rsidR="00C40239" w:rsidRPr="00C40239" w:rsidRDefault="00C40239" w:rsidP="00C40239">
      <w:pPr>
        <w:spacing w:after="150" w:line="240" w:lineRule="auto"/>
        <w:ind w:left="284"/>
        <w:jc w:val="both"/>
        <w:textAlignment w:val="baseline"/>
        <w:rPr>
          <w:rFonts w:ascii="Times New Roman" w:eastAsia="Times New Roman" w:hAnsi="Times New Roman" w:cs="Times New Roman"/>
          <w:bCs/>
          <w:bdr w:val="none" w:sz="0" w:space="0" w:color="auto" w:frame="1"/>
          <w:lang w:eastAsia="ru-RU"/>
        </w:rPr>
      </w:pPr>
      <w:r w:rsidRPr="00C40239">
        <w:rPr>
          <w:rFonts w:ascii="Times New Roman" w:eastAsia="Times New Roman" w:hAnsi="Times New Roman" w:cs="Times New Roman"/>
          <w:bCs/>
          <w:bdr w:val="none" w:sz="0" w:space="0" w:color="auto" w:frame="1"/>
          <w:lang w:eastAsia="ru-RU"/>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652"/>
        <w:gridCol w:w="6237"/>
      </w:tblGrid>
      <w:tr w:rsidR="00C40239" w:rsidRPr="00C40239" w:rsidTr="00F80C09">
        <w:tc>
          <w:tcPr>
            <w:tcW w:w="3652" w:type="dxa"/>
            <w:tcBorders>
              <w:top w:val="single" w:sz="4" w:space="0" w:color="000000"/>
              <w:left w:val="single" w:sz="4" w:space="0" w:color="000000"/>
              <w:bottom w:val="single" w:sz="4" w:space="0" w:color="000000"/>
              <w:right w:val="single" w:sz="4" w:space="0" w:color="000000"/>
            </w:tcBorders>
          </w:tcPr>
          <w:p w:rsidR="00C40239" w:rsidRPr="00C40239" w:rsidRDefault="00C40239" w:rsidP="00C40239">
            <w:pPr>
              <w:widowControl w:val="0"/>
              <w:tabs>
                <w:tab w:val="left" w:pos="0"/>
              </w:tabs>
              <w:autoSpaceDE w:val="0"/>
              <w:autoSpaceDN w:val="0"/>
              <w:adjustRightInd w:val="0"/>
              <w:spacing w:after="0" w:line="276" w:lineRule="auto"/>
              <w:contextualSpacing/>
              <w:jc w:val="both"/>
              <w:rPr>
                <w:rFonts w:ascii="Times New Roman" w:eastAsia="Calibri" w:hAnsi="Times New Roman" w:cs="Times New Roman"/>
                <w:lang w:eastAsia="ru-RU"/>
              </w:rPr>
            </w:pPr>
            <w:r w:rsidRPr="00C40239">
              <w:rPr>
                <w:rFonts w:ascii="Times New Roman" w:eastAsia="Calibri" w:hAnsi="Times New Roman" w:cs="Times New Roman"/>
                <w:lang w:eastAsia="ru-RU"/>
              </w:rPr>
              <w:t>Источники и объемы финансирования Подпрограммы</w:t>
            </w:r>
          </w:p>
          <w:p w:rsidR="00C40239" w:rsidRPr="00C40239" w:rsidRDefault="00C40239" w:rsidP="00C40239">
            <w:pPr>
              <w:spacing w:after="0" w:line="240" w:lineRule="auto"/>
              <w:jc w:val="both"/>
              <w:rPr>
                <w:rFonts w:ascii="Times New Roman" w:eastAsia="Calibri" w:hAnsi="Times New Roman" w:cs="Times New Roman"/>
                <w:sz w:val="24"/>
                <w:szCs w:val="24"/>
                <w:lang w:eastAsia="ru-RU"/>
              </w:rPr>
            </w:pPr>
          </w:p>
        </w:tc>
        <w:tc>
          <w:tcPr>
            <w:tcW w:w="6237" w:type="dxa"/>
            <w:tcBorders>
              <w:top w:val="single" w:sz="4" w:space="0" w:color="000000"/>
              <w:left w:val="single" w:sz="4" w:space="0" w:color="000000"/>
              <w:bottom w:val="single" w:sz="4" w:space="0" w:color="000000"/>
              <w:right w:val="single" w:sz="4" w:space="0" w:color="000000"/>
            </w:tcBorders>
          </w:tcPr>
          <w:p w:rsidR="00C40239" w:rsidRPr="00C40239" w:rsidRDefault="00C40239" w:rsidP="00C40239">
            <w:pPr>
              <w:spacing w:after="0" w:line="240" w:lineRule="auto"/>
              <w:jc w:val="both"/>
              <w:rPr>
                <w:rFonts w:ascii="Times New Roman" w:eastAsia="Calibri" w:hAnsi="Times New Roman" w:cs="Times New Roman"/>
                <w:sz w:val="24"/>
                <w:szCs w:val="24"/>
                <w:lang w:eastAsia="ru-RU"/>
              </w:rPr>
            </w:pPr>
            <w:r w:rsidRPr="00C40239">
              <w:rPr>
                <w:rFonts w:ascii="Times New Roman" w:eastAsia="Times New Roman" w:hAnsi="Times New Roman" w:cs="Times New Roman"/>
                <w:sz w:val="24"/>
                <w:szCs w:val="24"/>
                <w:lang w:eastAsia="ru-RU"/>
              </w:rPr>
              <w:t>Финансирование мероприятий может осуществляется за счет денежных средств федерального, областного и бюджета сельского поселения Севрюкаево муниципального района Ставропольский Самарской области. Мероприятия Подпрограммы и объемы их финансирования подлежат корректировке:</w:t>
            </w:r>
          </w:p>
          <w:p w:rsidR="00C40239" w:rsidRPr="00C40239" w:rsidRDefault="00C40239" w:rsidP="00C40239">
            <w:pPr>
              <w:spacing w:after="0" w:line="240" w:lineRule="auto"/>
              <w:jc w:val="both"/>
              <w:rPr>
                <w:rFonts w:ascii="Times New Roman" w:eastAsia="Times New Roman" w:hAnsi="Times New Roman" w:cs="Times New Roman"/>
                <w:sz w:val="24"/>
                <w:szCs w:val="24"/>
                <w:lang w:eastAsia="ru-RU"/>
              </w:rPr>
            </w:pPr>
            <w:r w:rsidRPr="00C40239">
              <w:rPr>
                <w:rFonts w:ascii="Times New Roman" w:eastAsia="Times New Roman" w:hAnsi="Times New Roman" w:cs="Times New Roman"/>
                <w:sz w:val="24"/>
                <w:szCs w:val="24"/>
                <w:lang w:eastAsia="ru-RU"/>
              </w:rPr>
              <w:t>Общий объем финансирования Подпрограммы составляет   0  рублей.</w:t>
            </w:r>
          </w:p>
          <w:p w:rsidR="00C40239" w:rsidRPr="00C40239" w:rsidRDefault="00C40239" w:rsidP="00C40239">
            <w:pPr>
              <w:spacing w:after="0" w:line="240" w:lineRule="auto"/>
              <w:ind w:right="-1"/>
              <w:jc w:val="both"/>
              <w:rPr>
                <w:rFonts w:ascii="Times New Roman" w:eastAsia="Times New Roman" w:hAnsi="Times New Roman" w:cs="Times New Roman"/>
                <w:sz w:val="24"/>
                <w:szCs w:val="24"/>
                <w:lang w:eastAsia="ru-RU"/>
              </w:rPr>
            </w:pPr>
            <w:r w:rsidRPr="00C40239">
              <w:rPr>
                <w:rFonts w:ascii="Times New Roman" w:eastAsia="Times New Roman" w:hAnsi="Times New Roman" w:cs="Times New Roman"/>
                <w:sz w:val="24"/>
                <w:szCs w:val="24"/>
                <w:lang w:eastAsia="ru-RU"/>
              </w:rPr>
              <w:t>2020 год – 0 рублей;</w:t>
            </w:r>
          </w:p>
          <w:p w:rsidR="00C40239" w:rsidRPr="00C40239" w:rsidRDefault="00C40239" w:rsidP="00C40239">
            <w:pPr>
              <w:spacing w:after="0" w:line="240" w:lineRule="auto"/>
              <w:ind w:right="-1"/>
              <w:jc w:val="both"/>
              <w:rPr>
                <w:rFonts w:ascii="Times New Roman" w:eastAsia="Times New Roman" w:hAnsi="Times New Roman" w:cs="Times New Roman"/>
                <w:sz w:val="24"/>
                <w:szCs w:val="24"/>
                <w:lang w:eastAsia="ru-RU"/>
              </w:rPr>
            </w:pPr>
            <w:r w:rsidRPr="00C40239">
              <w:rPr>
                <w:rFonts w:ascii="Times New Roman" w:eastAsia="Times New Roman" w:hAnsi="Times New Roman" w:cs="Times New Roman"/>
                <w:sz w:val="24"/>
                <w:szCs w:val="24"/>
                <w:lang w:eastAsia="ru-RU"/>
              </w:rPr>
              <w:t>2021 год –0 рублей;</w:t>
            </w:r>
          </w:p>
          <w:p w:rsidR="00C40239" w:rsidRPr="00C40239" w:rsidRDefault="00C40239" w:rsidP="00C40239">
            <w:pPr>
              <w:spacing w:after="0" w:line="240" w:lineRule="auto"/>
              <w:jc w:val="both"/>
              <w:rPr>
                <w:rFonts w:ascii="Times New Roman" w:eastAsia="Calibri" w:hAnsi="Times New Roman" w:cs="Times New Roman"/>
                <w:sz w:val="24"/>
                <w:szCs w:val="24"/>
                <w:lang w:eastAsia="ru-RU"/>
              </w:rPr>
            </w:pPr>
            <w:r w:rsidRPr="00C40239">
              <w:rPr>
                <w:rFonts w:ascii="Times New Roman" w:eastAsia="Times New Roman" w:hAnsi="Times New Roman" w:cs="Times New Roman"/>
                <w:sz w:val="24"/>
                <w:szCs w:val="24"/>
                <w:lang w:eastAsia="ru-RU"/>
              </w:rPr>
              <w:t>2022 год – 0 рублей.</w:t>
            </w:r>
          </w:p>
        </w:tc>
      </w:tr>
    </w:tbl>
    <w:p w:rsidR="00C40239" w:rsidRPr="00C40239" w:rsidRDefault="00C40239" w:rsidP="00C40239">
      <w:pPr>
        <w:spacing w:after="150" w:line="240" w:lineRule="auto"/>
        <w:ind w:left="284"/>
        <w:jc w:val="both"/>
        <w:textAlignment w:val="baseline"/>
        <w:rPr>
          <w:rFonts w:ascii="Times New Roman" w:eastAsia="Times New Roman" w:hAnsi="Times New Roman" w:cs="Times New Roman"/>
          <w:bCs/>
          <w:bdr w:val="none" w:sz="0" w:space="0" w:color="auto" w:frame="1"/>
          <w:lang w:eastAsia="ru-RU"/>
        </w:rPr>
      </w:pPr>
    </w:p>
    <w:p w:rsidR="00C40239" w:rsidRPr="00C40239" w:rsidRDefault="00C40239" w:rsidP="00C40239">
      <w:pPr>
        <w:spacing w:after="150" w:line="240" w:lineRule="auto"/>
        <w:ind w:left="284"/>
        <w:jc w:val="both"/>
        <w:textAlignment w:val="baseline"/>
        <w:rPr>
          <w:rFonts w:ascii="Times New Roman" w:eastAsia="Times New Roman" w:hAnsi="Times New Roman" w:cs="Times New Roman"/>
          <w:bCs/>
          <w:bdr w:val="none" w:sz="0" w:space="0" w:color="auto" w:frame="1"/>
          <w:lang w:eastAsia="ru-RU"/>
        </w:rPr>
      </w:pPr>
      <w:r w:rsidRPr="00C40239">
        <w:rPr>
          <w:rFonts w:ascii="Times New Roman" w:eastAsia="Times New Roman" w:hAnsi="Times New Roman" w:cs="Times New Roman"/>
          <w:bCs/>
          <w:bdr w:val="none" w:sz="0" w:space="0" w:color="auto" w:frame="1"/>
          <w:lang w:eastAsia="ru-RU"/>
        </w:rPr>
        <w:t>Мероприятия подпрограммы,  таблицу №1, изложить в следующей редакции:</w:t>
      </w:r>
    </w:p>
    <w:tbl>
      <w:tblPr>
        <w:tblW w:w="10042" w:type="dxa"/>
        <w:tblInd w:w="-72" w:type="dxa"/>
        <w:tblLayout w:type="fixed"/>
        <w:tblCellMar>
          <w:left w:w="70" w:type="dxa"/>
          <w:right w:w="70" w:type="dxa"/>
        </w:tblCellMar>
        <w:tblLook w:val="0000" w:firstRow="0" w:lastRow="0" w:firstColumn="0" w:lastColumn="0" w:noHBand="0" w:noVBand="0"/>
      </w:tblPr>
      <w:tblGrid>
        <w:gridCol w:w="2977"/>
        <w:gridCol w:w="2694"/>
        <w:gridCol w:w="1417"/>
        <w:gridCol w:w="1418"/>
        <w:gridCol w:w="1536"/>
      </w:tblGrid>
      <w:tr w:rsidR="00C40239" w:rsidRPr="00C40239" w:rsidTr="00F80C09">
        <w:trPr>
          <w:cantSplit/>
          <w:trHeight w:val="240"/>
        </w:trPr>
        <w:tc>
          <w:tcPr>
            <w:tcW w:w="2977" w:type="dxa"/>
            <w:vMerge w:val="restart"/>
            <w:tcBorders>
              <w:top w:val="single" w:sz="6" w:space="0" w:color="auto"/>
              <w:left w:val="single" w:sz="6" w:space="0" w:color="auto"/>
              <w:bottom w:val="nil"/>
              <w:right w:val="single" w:sz="6" w:space="0" w:color="auto"/>
            </w:tcBorders>
          </w:tcPr>
          <w:p w:rsidR="00C40239" w:rsidRPr="00C40239" w:rsidRDefault="00C40239" w:rsidP="00C40239">
            <w:pPr>
              <w:autoSpaceDE w:val="0"/>
              <w:autoSpaceDN w:val="0"/>
              <w:adjustRightInd w:val="0"/>
              <w:spacing w:after="0" w:line="276" w:lineRule="auto"/>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Наименования</w:t>
            </w:r>
          </w:p>
        </w:tc>
        <w:tc>
          <w:tcPr>
            <w:tcW w:w="2694" w:type="dxa"/>
            <w:vMerge w:val="restart"/>
            <w:tcBorders>
              <w:top w:val="single" w:sz="6" w:space="0" w:color="auto"/>
              <w:left w:val="single" w:sz="6" w:space="0" w:color="auto"/>
              <w:right w:val="single" w:sz="6" w:space="0" w:color="auto"/>
            </w:tcBorders>
          </w:tcPr>
          <w:p w:rsidR="00C40239" w:rsidRPr="00C40239" w:rsidRDefault="00C40239" w:rsidP="00C40239">
            <w:pPr>
              <w:autoSpaceDE w:val="0"/>
              <w:autoSpaceDN w:val="0"/>
              <w:adjustRightInd w:val="0"/>
              <w:spacing w:after="0" w:line="276" w:lineRule="auto"/>
              <w:jc w:val="center"/>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Источник финансирования</w:t>
            </w:r>
          </w:p>
        </w:tc>
        <w:tc>
          <w:tcPr>
            <w:tcW w:w="4371" w:type="dxa"/>
            <w:gridSpan w:val="3"/>
            <w:tcBorders>
              <w:top w:val="single" w:sz="6" w:space="0" w:color="auto"/>
              <w:left w:val="single" w:sz="6" w:space="0" w:color="auto"/>
              <w:bottom w:val="single" w:sz="6" w:space="0" w:color="auto"/>
              <w:right w:val="single" w:sz="6" w:space="0" w:color="auto"/>
            </w:tcBorders>
          </w:tcPr>
          <w:p w:rsidR="00C40239" w:rsidRPr="00C40239" w:rsidRDefault="00C40239" w:rsidP="00C40239">
            <w:pPr>
              <w:autoSpaceDE w:val="0"/>
              <w:autoSpaceDN w:val="0"/>
              <w:adjustRightInd w:val="0"/>
              <w:spacing w:after="0" w:line="276" w:lineRule="auto"/>
              <w:jc w:val="center"/>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Планируемое значение (руб.)</w:t>
            </w:r>
          </w:p>
        </w:tc>
      </w:tr>
      <w:tr w:rsidR="00C40239" w:rsidRPr="00C40239" w:rsidTr="00F80C09">
        <w:trPr>
          <w:cantSplit/>
          <w:trHeight w:val="341"/>
        </w:trPr>
        <w:tc>
          <w:tcPr>
            <w:tcW w:w="2977" w:type="dxa"/>
            <w:vMerge/>
            <w:tcBorders>
              <w:top w:val="nil"/>
              <w:left w:val="single" w:sz="6" w:space="0" w:color="auto"/>
              <w:bottom w:val="single" w:sz="6" w:space="0" w:color="auto"/>
              <w:right w:val="single" w:sz="6" w:space="0" w:color="auto"/>
            </w:tcBorders>
          </w:tcPr>
          <w:p w:rsidR="00C40239" w:rsidRPr="00C40239" w:rsidRDefault="00C40239" w:rsidP="00C40239">
            <w:pPr>
              <w:autoSpaceDE w:val="0"/>
              <w:autoSpaceDN w:val="0"/>
              <w:adjustRightInd w:val="0"/>
              <w:spacing w:after="0" w:line="276" w:lineRule="auto"/>
              <w:rPr>
                <w:rFonts w:ascii="Times New Roman" w:eastAsia="Times New Roman" w:hAnsi="Times New Roman" w:cs="Times New Roman"/>
                <w:lang w:eastAsia="ru-RU"/>
              </w:rPr>
            </w:pPr>
          </w:p>
        </w:tc>
        <w:tc>
          <w:tcPr>
            <w:tcW w:w="2694" w:type="dxa"/>
            <w:vMerge/>
            <w:tcBorders>
              <w:left w:val="single" w:sz="6" w:space="0" w:color="auto"/>
              <w:bottom w:val="single" w:sz="6" w:space="0" w:color="auto"/>
              <w:right w:val="single" w:sz="6" w:space="0" w:color="auto"/>
            </w:tcBorders>
          </w:tcPr>
          <w:p w:rsidR="00C40239" w:rsidRPr="00C40239" w:rsidRDefault="00C40239" w:rsidP="00C40239">
            <w:pPr>
              <w:autoSpaceDE w:val="0"/>
              <w:autoSpaceDN w:val="0"/>
              <w:adjustRightInd w:val="0"/>
              <w:spacing w:after="0" w:line="276" w:lineRule="auto"/>
              <w:rPr>
                <w:rFonts w:ascii="Times New Roman" w:eastAsia="Times New Roman" w:hAnsi="Times New Roman" w:cs="Times New Roman"/>
                <w:lang w:eastAsia="ru-RU"/>
              </w:rPr>
            </w:pPr>
          </w:p>
        </w:tc>
        <w:tc>
          <w:tcPr>
            <w:tcW w:w="1417"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2020 г.</w:t>
            </w:r>
          </w:p>
        </w:tc>
        <w:tc>
          <w:tcPr>
            <w:tcW w:w="1418"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2021 г.</w:t>
            </w:r>
          </w:p>
        </w:tc>
        <w:tc>
          <w:tcPr>
            <w:tcW w:w="1536"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2022 г.</w:t>
            </w:r>
          </w:p>
        </w:tc>
      </w:tr>
      <w:tr w:rsidR="00C40239" w:rsidRPr="00C40239" w:rsidTr="00F80C09">
        <w:trPr>
          <w:cantSplit/>
          <w:trHeight w:val="341"/>
        </w:trPr>
        <w:tc>
          <w:tcPr>
            <w:tcW w:w="10042" w:type="dxa"/>
            <w:gridSpan w:val="5"/>
            <w:tcBorders>
              <w:top w:val="nil"/>
              <w:left w:val="single" w:sz="6" w:space="0" w:color="auto"/>
              <w:bottom w:val="single" w:sz="6" w:space="0" w:color="auto"/>
              <w:right w:val="single" w:sz="6" w:space="0" w:color="auto"/>
            </w:tcBorders>
          </w:tcPr>
          <w:p w:rsidR="00C40239" w:rsidRPr="00C40239" w:rsidRDefault="00C40239" w:rsidP="00C40239">
            <w:pPr>
              <w:numPr>
                <w:ilvl w:val="0"/>
                <w:numId w:val="6"/>
              </w:numPr>
              <w:autoSpaceDE w:val="0"/>
              <w:autoSpaceDN w:val="0"/>
              <w:adjustRightInd w:val="0"/>
              <w:spacing w:after="0" w:line="276" w:lineRule="auto"/>
              <w:jc w:val="center"/>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 xml:space="preserve"> Расходы, производимые на содержание по развитию личного подсобного хозяйства на территории сельского поселения за счет стимулирующих субсидий</w:t>
            </w:r>
          </w:p>
        </w:tc>
      </w:tr>
      <w:tr w:rsidR="00C40239" w:rsidRPr="00C40239" w:rsidTr="00F80C09">
        <w:trPr>
          <w:cantSplit/>
          <w:trHeight w:val="1118"/>
        </w:trPr>
        <w:tc>
          <w:tcPr>
            <w:tcW w:w="2977" w:type="dxa"/>
            <w:tcBorders>
              <w:top w:val="single" w:sz="6" w:space="0" w:color="auto"/>
              <w:left w:val="single" w:sz="6" w:space="0" w:color="auto"/>
              <w:bottom w:val="nil"/>
              <w:right w:val="single" w:sz="6" w:space="0" w:color="auto"/>
            </w:tcBorders>
          </w:tcPr>
          <w:p w:rsidR="00C40239" w:rsidRPr="00C40239" w:rsidRDefault="00C40239" w:rsidP="00C40239">
            <w:pPr>
              <w:autoSpaceDE w:val="0"/>
              <w:autoSpaceDN w:val="0"/>
              <w:adjustRightInd w:val="0"/>
              <w:spacing w:after="0" w:line="276" w:lineRule="auto"/>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Расходы на КРС за счет стимулирующих субсидий</w:t>
            </w:r>
          </w:p>
        </w:tc>
        <w:tc>
          <w:tcPr>
            <w:tcW w:w="2694" w:type="dxa"/>
            <w:vMerge w:val="restart"/>
            <w:tcBorders>
              <w:top w:val="single" w:sz="6" w:space="0" w:color="auto"/>
              <w:left w:val="single" w:sz="6" w:space="0" w:color="auto"/>
              <w:right w:val="single" w:sz="6" w:space="0" w:color="auto"/>
            </w:tcBorders>
          </w:tcPr>
          <w:p w:rsidR="00C40239" w:rsidRPr="00C40239" w:rsidRDefault="00C40239" w:rsidP="00C40239">
            <w:pPr>
              <w:widowControl w:val="0"/>
              <w:autoSpaceDE w:val="0"/>
              <w:autoSpaceDN w:val="0"/>
              <w:adjustRightInd w:val="0"/>
              <w:spacing w:after="0" w:line="240" w:lineRule="auto"/>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Областной бюджет</w:t>
            </w:r>
          </w:p>
        </w:tc>
        <w:tc>
          <w:tcPr>
            <w:tcW w:w="1417" w:type="dxa"/>
            <w:vMerge w:val="restart"/>
            <w:tcBorders>
              <w:top w:val="single" w:sz="6" w:space="0" w:color="auto"/>
              <w:left w:val="single" w:sz="6" w:space="0" w:color="auto"/>
              <w:right w:val="single" w:sz="6" w:space="0" w:color="auto"/>
            </w:tcBorders>
          </w:tcPr>
          <w:p w:rsidR="00C40239" w:rsidRPr="00C40239" w:rsidRDefault="00C40239" w:rsidP="00C40239">
            <w:pPr>
              <w:autoSpaceDE w:val="0"/>
              <w:autoSpaceDN w:val="0"/>
              <w:adjustRightInd w:val="0"/>
              <w:spacing w:after="0" w:line="276" w:lineRule="auto"/>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0</w:t>
            </w:r>
          </w:p>
        </w:tc>
        <w:tc>
          <w:tcPr>
            <w:tcW w:w="1418" w:type="dxa"/>
            <w:vMerge w:val="restart"/>
            <w:tcBorders>
              <w:top w:val="single" w:sz="6" w:space="0" w:color="auto"/>
              <w:left w:val="single" w:sz="6" w:space="0" w:color="auto"/>
              <w:right w:val="single" w:sz="6" w:space="0" w:color="auto"/>
            </w:tcBorders>
          </w:tcPr>
          <w:p w:rsidR="00C40239" w:rsidRPr="00C40239" w:rsidRDefault="00C40239" w:rsidP="00C40239">
            <w:pPr>
              <w:autoSpaceDE w:val="0"/>
              <w:autoSpaceDN w:val="0"/>
              <w:adjustRightInd w:val="0"/>
              <w:spacing w:after="0" w:line="276" w:lineRule="auto"/>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0</w:t>
            </w:r>
          </w:p>
        </w:tc>
        <w:tc>
          <w:tcPr>
            <w:tcW w:w="1536" w:type="dxa"/>
            <w:vMerge w:val="restart"/>
            <w:tcBorders>
              <w:top w:val="single" w:sz="6" w:space="0" w:color="auto"/>
              <w:left w:val="single" w:sz="6" w:space="0" w:color="auto"/>
              <w:right w:val="single" w:sz="6" w:space="0" w:color="auto"/>
            </w:tcBorders>
          </w:tcPr>
          <w:p w:rsidR="00C40239" w:rsidRPr="00C40239" w:rsidRDefault="00C40239" w:rsidP="00C40239">
            <w:pPr>
              <w:autoSpaceDE w:val="0"/>
              <w:autoSpaceDN w:val="0"/>
              <w:adjustRightInd w:val="0"/>
              <w:spacing w:after="0" w:line="276" w:lineRule="auto"/>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0</w:t>
            </w:r>
          </w:p>
        </w:tc>
      </w:tr>
      <w:tr w:rsidR="00C40239" w:rsidRPr="00C40239" w:rsidTr="00F80C09">
        <w:trPr>
          <w:cantSplit/>
          <w:trHeight w:val="383"/>
        </w:trPr>
        <w:tc>
          <w:tcPr>
            <w:tcW w:w="2977" w:type="dxa"/>
            <w:tcBorders>
              <w:top w:val="nil"/>
              <w:left w:val="single" w:sz="6" w:space="0" w:color="auto"/>
              <w:bottom w:val="single" w:sz="4" w:space="0" w:color="auto"/>
              <w:right w:val="single" w:sz="6" w:space="0" w:color="auto"/>
            </w:tcBorders>
          </w:tcPr>
          <w:p w:rsidR="00C40239" w:rsidRPr="00C40239" w:rsidRDefault="00C40239" w:rsidP="00C40239">
            <w:pPr>
              <w:autoSpaceDE w:val="0"/>
              <w:autoSpaceDN w:val="0"/>
              <w:adjustRightInd w:val="0"/>
              <w:spacing w:after="0" w:line="276" w:lineRule="auto"/>
              <w:rPr>
                <w:rFonts w:ascii="Times New Roman" w:eastAsia="Times New Roman" w:hAnsi="Times New Roman" w:cs="Times New Roman"/>
                <w:lang w:eastAsia="ru-RU"/>
              </w:rPr>
            </w:pPr>
          </w:p>
        </w:tc>
        <w:tc>
          <w:tcPr>
            <w:tcW w:w="2694" w:type="dxa"/>
            <w:vMerge/>
            <w:tcBorders>
              <w:left w:val="single" w:sz="6" w:space="0" w:color="auto"/>
              <w:bottom w:val="single" w:sz="4" w:space="0" w:color="auto"/>
              <w:right w:val="single" w:sz="6" w:space="0" w:color="auto"/>
            </w:tcBorders>
          </w:tcPr>
          <w:p w:rsidR="00C40239" w:rsidRPr="00C40239" w:rsidRDefault="00C40239" w:rsidP="00C40239">
            <w:pPr>
              <w:autoSpaceDE w:val="0"/>
              <w:autoSpaceDN w:val="0"/>
              <w:adjustRightInd w:val="0"/>
              <w:spacing w:after="0" w:line="276" w:lineRule="auto"/>
              <w:rPr>
                <w:rFonts w:ascii="Times New Roman" w:eastAsia="Times New Roman" w:hAnsi="Times New Roman" w:cs="Times New Roman"/>
                <w:lang w:eastAsia="ru-RU"/>
              </w:rPr>
            </w:pPr>
          </w:p>
        </w:tc>
        <w:tc>
          <w:tcPr>
            <w:tcW w:w="1417" w:type="dxa"/>
            <w:vMerge/>
            <w:tcBorders>
              <w:left w:val="single" w:sz="6" w:space="0" w:color="auto"/>
              <w:bottom w:val="single" w:sz="4" w:space="0" w:color="auto"/>
              <w:right w:val="single" w:sz="6" w:space="0" w:color="auto"/>
            </w:tcBorders>
          </w:tcPr>
          <w:p w:rsidR="00C40239" w:rsidRPr="00C40239" w:rsidRDefault="00C40239" w:rsidP="00C40239">
            <w:pPr>
              <w:autoSpaceDE w:val="0"/>
              <w:autoSpaceDN w:val="0"/>
              <w:adjustRightInd w:val="0"/>
              <w:spacing w:after="0" w:line="276" w:lineRule="auto"/>
              <w:rPr>
                <w:rFonts w:ascii="Times New Roman" w:eastAsia="Times New Roman" w:hAnsi="Times New Roman" w:cs="Times New Roman"/>
                <w:lang w:eastAsia="ru-RU"/>
              </w:rPr>
            </w:pPr>
          </w:p>
        </w:tc>
        <w:tc>
          <w:tcPr>
            <w:tcW w:w="1418" w:type="dxa"/>
            <w:vMerge/>
            <w:tcBorders>
              <w:left w:val="single" w:sz="6" w:space="0" w:color="auto"/>
              <w:bottom w:val="single" w:sz="4" w:space="0" w:color="auto"/>
              <w:right w:val="single" w:sz="6" w:space="0" w:color="auto"/>
            </w:tcBorders>
          </w:tcPr>
          <w:p w:rsidR="00C40239" w:rsidRPr="00C40239" w:rsidRDefault="00C40239" w:rsidP="00C40239">
            <w:pPr>
              <w:autoSpaceDE w:val="0"/>
              <w:autoSpaceDN w:val="0"/>
              <w:adjustRightInd w:val="0"/>
              <w:spacing w:after="0" w:line="276" w:lineRule="auto"/>
              <w:rPr>
                <w:rFonts w:ascii="Times New Roman" w:eastAsia="Times New Roman" w:hAnsi="Times New Roman" w:cs="Times New Roman"/>
                <w:lang w:eastAsia="ru-RU"/>
              </w:rPr>
            </w:pPr>
          </w:p>
        </w:tc>
        <w:tc>
          <w:tcPr>
            <w:tcW w:w="1536" w:type="dxa"/>
            <w:vMerge/>
            <w:tcBorders>
              <w:left w:val="single" w:sz="6" w:space="0" w:color="auto"/>
              <w:bottom w:val="single" w:sz="4" w:space="0" w:color="auto"/>
              <w:right w:val="single" w:sz="6" w:space="0" w:color="auto"/>
            </w:tcBorders>
          </w:tcPr>
          <w:p w:rsidR="00C40239" w:rsidRPr="00C40239" w:rsidRDefault="00C40239" w:rsidP="00C40239">
            <w:pPr>
              <w:autoSpaceDE w:val="0"/>
              <w:autoSpaceDN w:val="0"/>
              <w:adjustRightInd w:val="0"/>
              <w:spacing w:after="0" w:line="276" w:lineRule="auto"/>
              <w:rPr>
                <w:rFonts w:ascii="Times New Roman" w:eastAsia="Times New Roman" w:hAnsi="Times New Roman" w:cs="Times New Roman"/>
                <w:lang w:eastAsia="ru-RU"/>
              </w:rPr>
            </w:pPr>
          </w:p>
        </w:tc>
      </w:tr>
      <w:tr w:rsidR="00C40239" w:rsidRPr="00C40239" w:rsidTr="00F80C09">
        <w:trPr>
          <w:cantSplit/>
          <w:trHeight w:val="383"/>
        </w:trPr>
        <w:tc>
          <w:tcPr>
            <w:tcW w:w="5671" w:type="dxa"/>
            <w:gridSpan w:val="2"/>
            <w:tcBorders>
              <w:top w:val="nil"/>
              <w:left w:val="single" w:sz="6" w:space="0" w:color="auto"/>
              <w:bottom w:val="single" w:sz="4" w:space="0" w:color="auto"/>
              <w:right w:val="single" w:sz="6" w:space="0" w:color="auto"/>
            </w:tcBorders>
          </w:tcPr>
          <w:p w:rsidR="00C40239" w:rsidRPr="00C40239" w:rsidRDefault="00C40239" w:rsidP="00C40239">
            <w:pPr>
              <w:autoSpaceDE w:val="0"/>
              <w:autoSpaceDN w:val="0"/>
              <w:adjustRightInd w:val="0"/>
              <w:spacing w:after="0" w:line="276" w:lineRule="auto"/>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ИТОГО</w:t>
            </w:r>
          </w:p>
        </w:tc>
        <w:tc>
          <w:tcPr>
            <w:tcW w:w="1417" w:type="dxa"/>
            <w:tcBorders>
              <w:top w:val="single" w:sz="6" w:space="0" w:color="auto"/>
              <w:left w:val="single" w:sz="6" w:space="0" w:color="auto"/>
              <w:bottom w:val="single" w:sz="4" w:space="0" w:color="auto"/>
              <w:right w:val="single" w:sz="6" w:space="0" w:color="auto"/>
            </w:tcBorders>
          </w:tcPr>
          <w:p w:rsidR="00C40239" w:rsidRPr="00C40239" w:rsidRDefault="00C40239" w:rsidP="00C40239">
            <w:pPr>
              <w:autoSpaceDE w:val="0"/>
              <w:autoSpaceDN w:val="0"/>
              <w:adjustRightInd w:val="0"/>
              <w:spacing w:after="0" w:line="276" w:lineRule="auto"/>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0</w:t>
            </w:r>
          </w:p>
        </w:tc>
        <w:tc>
          <w:tcPr>
            <w:tcW w:w="1418" w:type="dxa"/>
            <w:tcBorders>
              <w:top w:val="single" w:sz="6" w:space="0" w:color="auto"/>
              <w:left w:val="single" w:sz="6" w:space="0" w:color="auto"/>
              <w:bottom w:val="single" w:sz="4" w:space="0" w:color="auto"/>
              <w:right w:val="single" w:sz="6" w:space="0" w:color="auto"/>
            </w:tcBorders>
          </w:tcPr>
          <w:p w:rsidR="00C40239" w:rsidRPr="00C40239" w:rsidRDefault="00C40239" w:rsidP="00C40239">
            <w:pPr>
              <w:autoSpaceDE w:val="0"/>
              <w:autoSpaceDN w:val="0"/>
              <w:adjustRightInd w:val="0"/>
              <w:spacing w:after="0" w:line="276" w:lineRule="auto"/>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0</w:t>
            </w:r>
          </w:p>
        </w:tc>
        <w:tc>
          <w:tcPr>
            <w:tcW w:w="1536" w:type="dxa"/>
            <w:tcBorders>
              <w:top w:val="single" w:sz="6" w:space="0" w:color="auto"/>
              <w:left w:val="single" w:sz="6" w:space="0" w:color="auto"/>
              <w:bottom w:val="single" w:sz="4" w:space="0" w:color="auto"/>
              <w:right w:val="single" w:sz="6" w:space="0" w:color="auto"/>
            </w:tcBorders>
          </w:tcPr>
          <w:p w:rsidR="00C40239" w:rsidRPr="00C40239" w:rsidRDefault="00C40239" w:rsidP="00C40239">
            <w:pPr>
              <w:autoSpaceDE w:val="0"/>
              <w:autoSpaceDN w:val="0"/>
              <w:adjustRightInd w:val="0"/>
              <w:spacing w:after="0" w:line="276" w:lineRule="auto"/>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0</w:t>
            </w:r>
          </w:p>
        </w:tc>
      </w:tr>
      <w:tr w:rsidR="00C40239" w:rsidRPr="00C40239" w:rsidTr="00F80C09">
        <w:trPr>
          <w:cantSplit/>
          <w:trHeight w:val="383"/>
        </w:trPr>
        <w:tc>
          <w:tcPr>
            <w:tcW w:w="10042" w:type="dxa"/>
            <w:gridSpan w:val="5"/>
            <w:tcBorders>
              <w:top w:val="nil"/>
              <w:left w:val="single" w:sz="6" w:space="0" w:color="auto"/>
              <w:bottom w:val="single" w:sz="4" w:space="0" w:color="auto"/>
              <w:right w:val="single" w:sz="6" w:space="0" w:color="auto"/>
            </w:tcBorders>
          </w:tcPr>
          <w:p w:rsidR="00C40239" w:rsidRPr="00C40239" w:rsidRDefault="00C40239" w:rsidP="00C40239">
            <w:pPr>
              <w:numPr>
                <w:ilvl w:val="0"/>
                <w:numId w:val="6"/>
              </w:numPr>
              <w:shd w:val="clear" w:color="auto" w:fill="FFFFFF"/>
              <w:autoSpaceDE w:val="0"/>
              <w:autoSpaceDN w:val="0"/>
              <w:adjustRightInd w:val="0"/>
              <w:spacing w:after="0" w:line="276" w:lineRule="auto"/>
              <w:ind w:right="-1"/>
              <w:jc w:val="center"/>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 xml:space="preserve">Материальное содержание ветеринарных врачей в сельском поселении </w:t>
            </w:r>
          </w:p>
        </w:tc>
      </w:tr>
      <w:tr w:rsidR="00C40239" w:rsidRPr="00C40239" w:rsidTr="00F80C09">
        <w:trPr>
          <w:cantSplit/>
          <w:trHeight w:val="383"/>
        </w:trPr>
        <w:tc>
          <w:tcPr>
            <w:tcW w:w="2977" w:type="dxa"/>
            <w:vMerge w:val="restart"/>
            <w:tcBorders>
              <w:top w:val="nil"/>
              <w:left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Материальное содержание ветеринарных врачей</w:t>
            </w:r>
          </w:p>
        </w:tc>
        <w:tc>
          <w:tcPr>
            <w:tcW w:w="2694" w:type="dxa"/>
            <w:tcBorders>
              <w:top w:val="single" w:sz="6" w:space="0" w:color="auto"/>
              <w:left w:val="single" w:sz="6" w:space="0" w:color="auto"/>
              <w:bottom w:val="single" w:sz="4"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Местный бюджет</w:t>
            </w:r>
          </w:p>
        </w:tc>
        <w:tc>
          <w:tcPr>
            <w:tcW w:w="1417" w:type="dxa"/>
            <w:tcBorders>
              <w:top w:val="single" w:sz="6" w:space="0" w:color="auto"/>
              <w:left w:val="single" w:sz="6" w:space="0" w:color="auto"/>
              <w:bottom w:val="single" w:sz="4"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0</w:t>
            </w:r>
          </w:p>
        </w:tc>
        <w:tc>
          <w:tcPr>
            <w:tcW w:w="1418" w:type="dxa"/>
            <w:tcBorders>
              <w:top w:val="single" w:sz="6" w:space="0" w:color="auto"/>
              <w:left w:val="single" w:sz="6" w:space="0" w:color="auto"/>
              <w:bottom w:val="single" w:sz="4"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0</w:t>
            </w:r>
          </w:p>
        </w:tc>
        <w:tc>
          <w:tcPr>
            <w:tcW w:w="1536" w:type="dxa"/>
            <w:tcBorders>
              <w:top w:val="single" w:sz="6" w:space="0" w:color="auto"/>
              <w:left w:val="single" w:sz="6" w:space="0" w:color="auto"/>
              <w:bottom w:val="single" w:sz="4"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0</w:t>
            </w:r>
          </w:p>
        </w:tc>
      </w:tr>
      <w:tr w:rsidR="00C40239" w:rsidRPr="00C40239" w:rsidTr="00F80C09">
        <w:trPr>
          <w:cantSplit/>
          <w:trHeight w:val="383"/>
        </w:trPr>
        <w:tc>
          <w:tcPr>
            <w:tcW w:w="2977" w:type="dxa"/>
            <w:vMerge/>
            <w:tcBorders>
              <w:left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c>
          <w:tcPr>
            <w:tcW w:w="2694" w:type="dxa"/>
            <w:tcBorders>
              <w:top w:val="single" w:sz="6" w:space="0" w:color="auto"/>
              <w:left w:val="single" w:sz="6" w:space="0" w:color="auto"/>
              <w:bottom w:val="single" w:sz="4"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Областной бюджет</w:t>
            </w:r>
          </w:p>
        </w:tc>
        <w:tc>
          <w:tcPr>
            <w:tcW w:w="1417" w:type="dxa"/>
            <w:tcBorders>
              <w:top w:val="single" w:sz="6" w:space="0" w:color="auto"/>
              <w:left w:val="single" w:sz="6" w:space="0" w:color="auto"/>
              <w:bottom w:val="single" w:sz="4"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c>
          <w:tcPr>
            <w:tcW w:w="1418" w:type="dxa"/>
            <w:tcBorders>
              <w:top w:val="single" w:sz="6" w:space="0" w:color="auto"/>
              <w:left w:val="single" w:sz="6" w:space="0" w:color="auto"/>
              <w:bottom w:val="single" w:sz="4"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c>
          <w:tcPr>
            <w:tcW w:w="1536" w:type="dxa"/>
            <w:tcBorders>
              <w:top w:val="single" w:sz="6" w:space="0" w:color="auto"/>
              <w:left w:val="single" w:sz="6" w:space="0" w:color="auto"/>
              <w:bottom w:val="single" w:sz="4"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r>
      <w:tr w:rsidR="00C40239" w:rsidRPr="00C40239" w:rsidTr="00F80C09">
        <w:trPr>
          <w:cantSplit/>
          <w:trHeight w:val="383"/>
        </w:trPr>
        <w:tc>
          <w:tcPr>
            <w:tcW w:w="2977" w:type="dxa"/>
            <w:vMerge/>
            <w:tcBorders>
              <w:left w:val="single" w:sz="6" w:space="0" w:color="auto"/>
              <w:bottom w:val="single" w:sz="4"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c>
          <w:tcPr>
            <w:tcW w:w="2694" w:type="dxa"/>
            <w:tcBorders>
              <w:top w:val="single" w:sz="6" w:space="0" w:color="auto"/>
              <w:left w:val="single" w:sz="6" w:space="0" w:color="auto"/>
              <w:bottom w:val="single" w:sz="4"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Федеральный бюджет</w:t>
            </w:r>
          </w:p>
        </w:tc>
        <w:tc>
          <w:tcPr>
            <w:tcW w:w="1417" w:type="dxa"/>
            <w:tcBorders>
              <w:top w:val="single" w:sz="6" w:space="0" w:color="auto"/>
              <w:left w:val="single" w:sz="6" w:space="0" w:color="auto"/>
              <w:bottom w:val="single" w:sz="4"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c>
          <w:tcPr>
            <w:tcW w:w="1418" w:type="dxa"/>
            <w:tcBorders>
              <w:top w:val="single" w:sz="6" w:space="0" w:color="auto"/>
              <w:left w:val="single" w:sz="6" w:space="0" w:color="auto"/>
              <w:bottom w:val="single" w:sz="4"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c>
          <w:tcPr>
            <w:tcW w:w="1536" w:type="dxa"/>
            <w:tcBorders>
              <w:top w:val="single" w:sz="6" w:space="0" w:color="auto"/>
              <w:left w:val="single" w:sz="6" w:space="0" w:color="auto"/>
              <w:bottom w:val="single" w:sz="4"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r>
      <w:tr w:rsidR="00C40239" w:rsidRPr="00C40239" w:rsidTr="00F80C09">
        <w:trPr>
          <w:cantSplit/>
          <w:trHeight w:val="383"/>
        </w:trPr>
        <w:tc>
          <w:tcPr>
            <w:tcW w:w="5671" w:type="dxa"/>
            <w:gridSpan w:val="2"/>
            <w:tcBorders>
              <w:top w:val="nil"/>
              <w:left w:val="single" w:sz="6" w:space="0" w:color="auto"/>
              <w:bottom w:val="single" w:sz="4"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ИТОГО</w:t>
            </w:r>
          </w:p>
        </w:tc>
        <w:tc>
          <w:tcPr>
            <w:tcW w:w="1417" w:type="dxa"/>
            <w:tcBorders>
              <w:top w:val="single" w:sz="6" w:space="0" w:color="auto"/>
              <w:left w:val="single" w:sz="6" w:space="0" w:color="auto"/>
              <w:bottom w:val="single" w:sz="4" w:space="0" w:color="auto"/>
              <w:right w:val="single" w:sz="6" w:space="0" w:color="auto"/>
            </w:tcBorders>
          </w:tcPr>
          <w:p w:rsidR="00C40239" w:rsidRPr="00C40239" w:rsidRDefault="00C40239" w:rsidP="00C40239">
            <w:pPr>
              <w:spacing w:after="0" w:line="240" w:lineRule="auto"/>
              <w:rPr>
                <w:rFonts w:ascii="Times New Roman" w:eastAsia="Times New Roman" w:hAnsi="Times New Roman" w:cs="Times New Roman"/>
                <w:sz w:val="24"/>
                <w:szCs w:val="24"/>
                <w:lang w:eastAsia="ru-RU"/>
              </w:rPr>
            </w:pPr>
            <w:r w:rsidRPr="00C40239">
              <w:rPr>
                <w:rFonts w:ascii="Times New Roman" w:eastAsia="Times New Roman" w:hAnsi="Times New Roman" w:cs="Times New Roman"/>
                <w:sz w:val="24"/>
                <w:szCs w:val="24"/>
                <w:lang w:eastAsia="ru-RU"/>
              </w:rPr>
              <w:t>0</w:t>
            </w:r>
          </w:p>
        </w:tc>
        <w:tc>
          <w:tcPr>
            <w:tcW w:w="1418" w:type="dxa"/>
            <w:tcBorders>
              <w:top w:val="single" w:sz="6" w:space="0" w:color="auto"/>
              <w:left w:val="single" w:sz="6" w:space="0" w:color="auto"/>
              <w:bottom w:val="single" w:sz="4" w:space="0" w:color="auto"/>
              <w:right w:val="single" w:sz="6" w:space="0" w:color="auto"/>
            </w:tcBorders>
          </w:tcPr>
          <w:p w:rsidR="00C40239" w:rsidRPr="00C40239" w:rsidRDefault="00C40239" w:rsidP="00C40239">
            <w:pPr>
              <w:spacing w:after="0" w:line="240" w:lineRule="auto"/>
              <w:rPr>
                <w:rFonts w:ascii="Times New Roman" w:eastAsia="Times New Roman" w:hAnsi="Times New Roman" w:cs="Times New Roman"/>
                <w:sz w:val="24"/>
                <w:szCs w:val="24"/>
                <w:lang w:eastAsia="ru-RU"/>
              </w:rPr>
            </w:pPr>
            <w:r w:rsidRPr="00C40239">
              <w:rPr>
                <w:rFonts w:ascii="Times New Roman" w:eastAsia="Times New Roman" w:hAnsi="Times New Roman" w:cs="Times New Roman"/>
                <w:sz w:val="24"/>
                <w:szCs w:val="24"/>
                <w:lang w:eastAsia="ru-RU"/>
              </w:rPr>
              <w:t>0</w:t>
            </w:r>
          </w:p>
        </w:tc>
        <w:tc>
          <w:tcPr>
            <w:tcW w:w="1536" w:type="dxa"/>
            <w:tcBorders>
              <w:top w:val="single" w:sz="6" w:space="0" w:color="auto"/>
              <w:left w:val="single" w:sz="6" w:space="0" w:color="auto"/>
              <w:bottom w:val="single" w:sz="4" w:space="0" w:color="auto"/>
              <w:right w:val="single" w:sz="6" w:space="0" w:color="auto"/>
            </w:tcBorders>
          </w:tcPr>
          <w:p w:rsidR="00C40239" w:rsidRPr="00C40239" w:rsidRDefault="00C40239" w:rsidP="00C40239">
            <w:pPr>
              <w:spacing w:after="0" w:line="240" w:lineRule="auto"/>
              <w:rPr>
                <w:rFonts w:ascii="Times New Roman" w:eastAsia="Times New Roman" w:hAnsi="Times New Roman" w:cs="Times New Roman"/>
                <w:sz w:val="24"/>
                <w:szCs w:val="24"/>
                <w:lang w:eastAsia="ru-RU"/>
              </w:rPr>
            </w:pPr>
            <w:r w:rsidRPr="00C40239">
              <w:rPr>
                <w:rFonts w:ascii="Times New Roman" w:eastAsia="Times New Roman" w:hAnsi="Times New Roman" w:cs="Times New Roman"/>
                <w:sz w:val="24"/>
                <w:szCs w:val="24"/>
                <w:lang w:eastAsia="ru-RU"/>
              </w:rPr>
              <w:t>0</w:t>
            </w:r>
          </w:p>
        </w:tc>
      </w:tr>
      <w:tr w:rsidR="00C40239" w:rsidRPr="00C40239" w:rsidTr="00F80C09">
        <w:trPr>
          <w:cantSplit/>
          <w:trHeight w:val="276"/>
        </w:trPr>
        <w:tc>
          <w:tcPr>
            <w:tcW w:w="10042" w:type="dxa"/>
            <w:gridSpan w:val="5"/>
            <w:tcBorders>
              <w:top w:val="single" w:sz="4" w:space="0" w:color="auto"/>
              <w:left w:val="single" w:sz="6" w:space="0" w:color="auto"/>
              <w:bottom w:val="single" w:sz="4" w:space="0" w:color="auto"/>
              <w:right w:val="single" w:sz="6" w:space="0" w:color="auto"/>
            </w:tcBorders>
          </w:tcPr>
          <w:p w:rsidR="00C40239" w:rsidRPr="00C40239" w:rsidRDefault="00C40239" w:rsidP="00C40239">
            <w:pPr>
              <w:numPr>
                <w:ilvl w:val="0"/>
                <w:numId w:val="6"/>
              </w:numPr>
              <w:autoSpaceDE w:val="0"/>
              <w:autoSpaceDN w:val="0"/>
              <w:adjustRightInd w:val="0"/>
              <w:spacing w:after="0" w:line="276" w:lineRule="auto"/>
              <w:jc w:val="center"/>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Материально - техническое содержание ветеринарных врачей в сельском поселении</w:t>
            </w:r>
          </w:p>
        </w:tc>
      </w:tr>
      <w:tr w:rsidR="00C40239" w:rsidRPr="00C40239" w:rsidTr="00F80C09">
        <w:trPr>
          <w:cantSplit/>
          <w:trHeight w:val="330"/>
        </w:trPr>
        <w:tc>
          <w:tcPr>
            <w:tcW w:w="2977" w:type="dxa"/>
            <w:vMerge w:val="restart"/>
            <w:tcBorders>
              <w:top w:val="single" w:sz="4" w:space="0" w:color="auto"/>
              <w:left w:val="single" w:sz="6" w:space="0" w:color="auto"/>
              <w:right w:val="single" w:sz="6" w:space="0" w:color="auto"/>
            </w:tcBorders>
          </w:tcPr>
          <w:p w:rsidR="00C40239" w:rsidRPr="00C40239" w:rsidRDefault="00C40239" w:rsidP="00C40239">
            <w:pPr>
              <w:autoSpaceDE w:val="0"/>
              <w:autoSpaceDN w:val="0"/>
              <w:adjustRightInd w:val="0"/>
              <w:spacing w:after="0" w:line="276" w:lineRule="auto"/>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Материально - техническое содержание ветеринарного врача</w:t>
            </w:r>
          </w:p>
        </w:tc>
        <w:tc>
          <w:tcPr>
            <w:tcW w:w="2694" w:type="dxa"/>
            <w:tcBorders>
              <w:top w:val="single" w:sz="6" w:space="0" w:color="auto"/>
              <w:left w:val="single" w:sz="6" w:space="0" w:color="auto"/>
              <w:right w:val="single" w:sz="6" w:space="0" w:color="auto"/>
            </w:tcBorders>
          </w:tcPr>
          <w:p w:rsidR="00C40239" w:rsidRPr="00C40239" w:rsidRDefault="00C40239" w:rsidP="00C40239">
            <w:pPr>
              <w:autoSpaceDE w:val="0"/>
              <w:autoSpaceDN w:val="0"/>
              <w:adjustRightInd w:val="0"/>
              <w:spacing w:after="0" w:line="276" w:lineRule="auto"/>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Местный бюджет</w:t>
            </w:r>
          </w:p>
        </w:tc>
        <w:tc>
          <w:tcPr>
            <w:tcW w:w="1417" w:type="dxa"/>
            <w:tcBorders>
              <w:top w:val="single" w:sz="6" w:space="0" w:color="auto"/>
              <w:left w:val="single" w:sz="6" w:space="0" w:color="auto"/>
              <w:right w:val="single" w:sz="6" w:space="0" w:color="auto"/>
            </w:tcBorders>
          </w:tcPr>
          <w:p w:rsidR="00C40239" w:rsidRPr="00C40239" w:rsidRDefault="00C40239" w:rsidP="00C40239">
            <w:pPr>
              <w:autoSpaceDE w:val="0"/>
              <w:autoSpaceDN w:val="0"/>
              <w:adjustRightInd w:val="0"/>
              <w:spacing w:after="0" w:line="276" w:lineRule="auto"/>
              <w:rPr>
                <w:rFonts w:ascii="Times New Roman" w:eastAsia="Times New Roman" w:hAnsi="Times New Roman" w:cs="Times New Roman"/>
                <w:lang w:eastAsia="ru-RU"/>
              </w:rPr>
            </w:pPr>
          </w:p>
        </w:tc>
        <w:tc>
          <w:tcPr>
            <w:tcW w:w="1418" w:type="dxa"/>
            <w:tcBorders>
              <w:top w:val="single" w:sz="6" w:space="0" w:color="auto"/>
              <w:left w:val="single" w:sz="6" w:space="0" w:color="auto"/>
              <w:right w:val="single" w:sz="6" w:space="0" w:color="auto"/>
            </w:tcBorders>
          </w:tcPr>
          <w:p w:rsidR="00C40239" w:rsidRPr="00C40239" w:rsidRDefault="00C40239" w:rsidP="00C40239">
            <w:pPr>
              <w:autoSpaceDE w:val="0"/>
              <w:autoSpaceDN w:val="0"/>
              <w:adjustRightInd w:val="0"/>
              <w:spacing w:after="0" w:line="276" w:lineRule="auto"/>
              <w:rPr>
                <w:rFonts w:ascii="Times New Roman" w:eastAsia="Times New Roman" w:hAnsi="Times New Roman" w:cs="Times New Roman"/>
                <w:lang w:eastAsia="ru-RU"/>
              </w:rPr>
            </w:pPr>
          </w:p>
        </w:tc>
        <w:tc>
          <w:tcPr>
            <w:tcW w:w="1536" w:type="dxa"/>
            <w:tcBorders>
              <w:top w:val="single" w:sz="6" w:space="0" w:color="auto"/>
              <w:left w:val="single" w:sz="6" w:space="0" w:color="auto"/>
              <w:right w:val="single" w:sz="6" w:space="0" w:color="auto"/>
            </w:tcBorders>
          </w:tcPr>
          <w:p w:rsidR="00C40239" w:rsidRPr="00C40239" w:rsidRDefault="00C40239" w:rsidP="00C40239">
            <w:pPr>
              <w:autoSpaceDE w:val="0"/>
              <w:autoSpaceDN w:val="0"/>
              <w:adjustRightInd w:val="0"/>
              <w:spacing w:after="0" w:line="276" w:lineRule="auto"/>
              <w:rPr>
                <w:rFonts w:ascii="Times New Roman" w:eastAsia="Times New Roman" w:hAnsi="Times New Roman" w:cs="Times New Roman"/>
                <w:lang w:eastAsia="ru-RU"/>
              </w:rPr>
            </w:pPr>
          </w:p>
        </w:tc>
      </w:tr>
      <w:tr w:rsidR="00C40239" w:rsidRPr="00C40239" w:rsidTr="00F80C09">
        <w:trPr>
          <w:cantSplit/>
          <w:trHeight w:val="406"/>
        </w:trPr>
        <w:tc>
          <w:tcPr>
            <w:tcW w:w="2977" w:type="dxa"/>
            <w:vMerge/>
            <w:tcBorders>
              <w:left w:val="single" w:sz="6" w:space="0" w:color="auto"/>
              <w:right w:val="single" w:sz="6" w:space="0" w:color="auto"/>
            </w:tcBorders>
          </w:tcPr>
          <w:p w:rsidR="00C40239" w:rsidRPr="00C40239" w:rsidRDefault="00C40239" w:rsidP="00C40239">
            <w:pPr>
              <w:autoSpaceDE w:val="0"/>
              <w:autoSpaceDN w:val="0"/>
              <w:adjustRightInd w:val="0"/>
              <w:spacing w:after="0" w:line="276" w:lineRule="auto"/>
              <w:rPr>
                <w:rFonts w:ascii="Times New Roman" w:eastAsia="Times New Roman" w:hAnsi="Times New Roman" w:cs="Times New Roman"/>
                <w:lang w:eastAsia="ru-RU"/>
              </w:rPr>
            </w:pPr>
          </w:p>
        </w:tc>
        <w:tc>
          <w:tcPr>
            <w:tcW w:w="2694" w:type="dxa"/>
            <w:tcBorders>
              <w:top w:val="single" w:sz="6" w:space="0" w:color="auto"/>
              <w:left w:val="single" w:sz="6" w:space="0" w:color="auto"/>
              <w:right w:val="single" w:sz="6" w:space="0" w:color="auto"/>
            </w:tcBorders>
          </w:tcPr>
          <w:p w:rsidR="00C40239" w:rsidRPr="00C40239" w:rsidRDefault="00C40239" w:rsidP="00C40239">
            <w:pPr>
              <w:autoSpaceDE w:val="0"/>
              <w:autoSpaceDN w:val="0"/>
              <w:adjustRightInd w:val="0"/>
              <w:spacing w:after="0" w:line="276" w:lineRule="auto"/>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Областной бюджет</w:t>
            </w:r>
          </w:p>
        </w:tc>
        <w:tc>
          <w:tcPr>
            <w:tcW w:w="1417" w:type="dxa"/>
            <w:tcBorders>
              <w:top w:val="single" w:sz="6" w:space="0" w:color="auto"/>
              <w:left w:val="single" w:sz="6" w:space="0" w:color="auto"/>
              <w:right w:val="single" w:sz="6" w:space="0" w:color="auto"/>
            </w:tcBorders>
          </w:tcPr>
          <w:p w:rsidR="00C40239" w:rsidRPr="00C40239" w:rsidRDefault="00C40239" w:rsidP="00C40239">
            <w:pPr>
              <w:autoSpaceDE w:val="0"/>
              <w:autoSpaceDN w:val="0"/>
              <w:adjustRightInd w:val="0"/>
              <w:spacing w:after="0" w:line="276" w:lineRule="auto"/>
              <w:rPr>
                <w:rFonts w:ascii="Times New Roman" w:eastAsia="Times New Roman" w:hAnsi="Times New Roman" w:cs="Times New Roman"/>
                <w:lang w:eastAsia="ru-RU"/>
              </w:rPr>
            </w:pPr>
          </w:p>
        </w:tc>
        <w:tc>
          <w:tcPr>
            <w:tcW w:w="1418" w:type="dxa"/>
            <w:tcBorders>
              <w:top w:val="single" w:sz="6" w:space="0" w:color="auto"/>
              <w:left w:val="single" w:sz="6" w:space="0" w:color="auto"/>
              <w:right w:val="single" w:sz="6" w:space="0" w:color="auto"/>
            </w:tcBorders>
          </w:tcPr>
          <w:p w:rsidR="00C40239" w:rsidRPr="00C40239" w:rsidRDefault="00C40239" w:rsidP="00C40239">
            <w:pPr>
              <w:autoSpaceDE w:val="0"/>
              <w:autoSpaceDN w:val="0"/>
              <w:adjustRightInd w:val="0"/>
              <w:spacing w:after="0" w:line="276" w:lineRule="auto"/>
              <w:rPr>
                <w:rFonts w:ascii="Times New Roman" w:eastAsia="Times New Roman" w:hAnsi="Times New Roman" w:cs="Times New Roman"/>
                <w:lang w:eastAsia="ru-RU"/>
              </w:rPr>
            </w:pPr>
          </w:p>
        </w:tc>
        <w:tc>
          <w:tcPr>
            <w:tcW w:w="1536" w:type="dxa"/>
            <w:tcBorders>
              <w:top w:val="single" w:sz="6" w:space="0" w:color="auto"/>
              <w:left w:val="single" w:sz="6" w:space="0" w:color="auto"/>
              <w:right w:val="single" w:sz="6" w:space="0" w:color="auto"/>
            </w:tcBorders>
          </w:tcPr>
          <w:p w:rsidR="00C40239" w:rsidRPr="00C40239" w:rsidRDefault="00C40239" w:rsidP="00C40239">
            <w:pPr>
              <w:autoSpaceDE w:val="0"/>
              <w:autoSpaceDN w:val="0"/>
              <w:adjustRightInd w:val="0"/>
              <w:spacing w:after="0" w:line="276" w:lineRule="auto"/>
              <w:rPr>
                <w:rFonts w:ascii="Times New Roman" w:eastAsia="Times New Roman" w:hAnsi="Times New Roman" w:cs="Times New Roman"/>
                <w:lang w:eastAsia="ru-RU"/>
              </w:rPr>
            </w:pPr>
          </w:p>
        </w:tc>
      </w:tr>
      <w:tr w:rsidR="00C40239" w:rsidRPr="00C40239" w:rsidTr="00F80C09">
        <w:trPr>
          <w:cantSplit/>
          <w:trHeight w:val="385"/>
        </w:trPr>
        <w:tc>
          <w:tcPr>
            <w:tcW w:w="2977" w:type="dxa"/>
            <w:tcBorders>
              <w:top w:val="nil"/>
              <w:left w:val="single" w:sz="6" w:space="0" w:color="auto"/>
              <w:bottom w:val="single" w:sz="4" w:space="0" w:color="auto"/>
              <w:right w:val="single" w:sz="6" w:space="0" w:color="auto"/>
            </w:tcBorders>
          </w:tcPr>
          <w:p w:rsidR="00C40239" w:rsidRPr="00C40239" w:rsidRDefault="00C40239" w:rsidP="00C40239">
            <w:pPr>
              <w:autoSpaceDE w:val="0"/>
              <w:autoSpaceDN w:val="0"/>
              <w:adjustRightInd w:val="0"/>
              <w:spacing w:after="0" w:line="276" w:lineRule="auto"/>
              <w:rPr>
                <w:rFonts w:ascii="Times New Roman" w:eastAsia="Times New Roman" w:hAnsi="Times New Roman" w:cs="Times New Roman"/>
                <w:lang w:eastAsia="ru-RU"/>
              </w:rPr>
            </w:pPr>
          </w:p>
        </w:tc>
        <w:tc>
          <w:tcPr>
            <w:tcW w:w="2694"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autoSpaceDE w:val="0"/>
              <w:autoSpaceDN w:val="0"/>
              <w:adjustRightInd w:val="0"/>
              <w:spacing w:after="0" w:line="276" w:lineRule="auto"/>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Федеральный бюджет</w:t>
            </w:r>
          </w:p>
        </w:tc>
        <w:tc>
          <w:tcPr>
            <w:tcW w:w="1417"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autoSpaceDE w:val="0"/>
              <w:autoSpaceDN w:val="0"/>
              <w:adjustRightInd w:val="0"/>
              <w:spacing w:after="0" w:line="276" w:lineRule="auto"/>
              <w:rPr>
                <w:rFonts w:ascii="Times New Roman" w:eastAsia="Times New Roman" w:hAnsi="Times New Roman" w:cs="Times New Roman"/>
                <w:lang w:eastAsia="ru-RU"/>
              </w:rPr>
            </w:pPr>
          </w:p>
        </w:tc>
        <w:tc>
          <w:tcPr>
            <w:tcW w:w="1418"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autoSpaceDE w:val="0"/>
              <w:autoSpaceDN w:val="0"/>
              <w:adjustRightInd w:val="0"/>
              <w:spacing w:after="0" w:line="276" w:lineRule="auto"/>
              <w:rPr>
                <w:rFonts w:ascii="Times New Roman" w:eastAsia="Times New Roman" w:hAnsi="Times New Roman" w:cs="Times New Roman"/>
                <w:lang w:eastAsia="ru-RU"/>
              </w:rPr>
            </w:pPr>
          </w:p>
        </w:tc>
        <w:tc>
          <w:tcPr>
            <w:tcW w:w="1536"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autoSpaceDE w:val="0"/>
              <w:autoSpaceDN w:val="0"/>
              <w:adjustRightInd w:val="0"/>
              <w:spacing w:after="0" w:line="276" w:lineRule="auto"/>
              <w:rPr>
                <w:rFonts w:ascii="Times New Roman" w:eastAsia="Times New Roman" w:hAnsi="Times New Roman" w:cs="Times New Roman"/>
                <w:lang w:eastAsia="ru-RU"/>
              </w:rPr>
            </w:pPr>
          </w:p>
        </w:tc>
      </w:tr>
      <w:tr w:rsidR="00C40239" w:rsidRPr="00C40239" w:rsidTr="00F80C09">
        <w:trPr>
          <w:cantSplit/>
          <w:trHeight w:val="385"/>
        </w:trPr>
        <w:tc>
          <w:tcPr>
            <w:tcW w:w="5671" w:type="dxa"/>
            <w:gridSpan w:val="2"/>
            <w:tcBorders>
              <w:top w:val="single" w:sz="4" w:space="0" w:color="auto"/>
              <w:left w:val="single" w:sz="6" w:space="0" w:color="auto"/>
              <w:bottom w:val="single" w:sz="4" w:space="0" w:color="auto"/>
              <w:right w:val="single" w:sz="6" w:space="0" w:color="auto"/>
            </w:tcBorders>
          </w:tcPr>
          <w:p w:rsidR="00C40239" w:rsidRPr="00C40239" w:rsidRDefault="00C40239" w:rsidP="00C40239">
            <w:pPr>
              <w:autoSpaceDE w:val="0"/>
              <w:autoSpaceDN w:val="0"/>
              <w:adjustRightInd w:val="0"/>
              <w:spacing w:after="0" w:line="276" w:lineRule="auto"/>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ИТОГО</w:t>
            </w:r>
          </w:p>
        </w:tc>
        <w:tc>
          <w:tcPr>
            <w:tcW w:w="1417" w:type="dxa"/>
            <w:tcBorders>
              <w:top w:val="single" w:sz="6" w:space="0" w:color="auto"/>
              <w:left w:val="single" w:sz="6" w:space="0" w:color="auto"/>
              <w:bottom w:val="single" w:sz="4" w:space="0" w:color="auto"/>
              <w:right w:val="single" w:sz="6" w:space="0" w:color="auto"/>
            </w:tcBorders>
          </w:tcPr>
          <w:p w:rsidR="00C40239" w:rsidRPr="00C40239" w:rsidRDefault="00C40239" w:rsidP="00C40239">
            <w:pPr>
              <w:autoSpaceDE w:val="0"/>
              <w:autoSpaceDN w:val="0"/>
              <w:adjustRightInd w:val="0"/>
              <w:spacing w:after="0" w:line="276" w:lineRule="auto"/>
              <w:rPr>
                <w:rFonts w:ascii="Times New Roman" w:eastAsia="Times New Roman" w:hAnsi="Times New Roman" w:cs="Times New Roman"/>
                <w:lang w:eastAsia="ru-RU"/>
              </w:rPr>
            </w:pPr>
          </w:p>
        </w:tc>
        <w:tc>
          <w:tcPr>
            <w:tcW w:w="1418" w:type="dxa"/>
            <w:tcBorders>
              <w:top w:val="single" w:sz="6" w:space="0" w:color="auto"/>
              <w:left w:val="single" w:sz="6" w:space="0" w:color="auto"/>
              <w:bottom w:val="single" w:sz="4" w:space="0" w:color="auto"/>
              <w:right w:val="single" w:sz="6" w:space="0" w:color="auto"/>
            </w:tcBorders>
          </w:tcPr>
          <w:p w:rsidR="00C40239" w:rsidRPr="00C40239" w:rsidRDefault="00C40239" w:rsidP="00C40239">
            <w:pPr>
              <w:autoSpaceDE w:val="0"/>
              <w:autoSpaceDN w:val="0"/>
              <w:adjustRightInd w:val="0"/>
              <w:spacing w:after="0" w:line="276" w:lineRule="auto"/>
              <w:rPr>
                <w:rFonts w:ascii="Times New Roman" w:eastAsia="Times New Roman" w:hAnsi="Times New Roman" w:cs="Times New Roman"/>
                <w:lang w:eastAsia="ru-RU"/>
              </w:rPr>
            </w:pPr>
          </w:p>
        </w:tc>
        <w:tc>
          <w:tcPr>
            <w:tcW w:w="1536" w:type="dxa"/>
            <w:tcBorders>
              <w:top w:val="single" w:sz="6" w:space="0" w:color="auto"/>
              <w:left w:val="single" w:sz="6" w:space="0" w:color="auto"/>
              <w:bottom w:val="single" w:sz="4" w:space="0" w:color="auto"/>
              <w:right w:val="single" w:sz="6" w:space="0" w:color="auto"/>
            </w:tcBorders>
          </w:tcPr>
          <w:p w:rsidR="00C40239" w:rsidRPr="00C40239" w:rsidRDefault="00C40239" w:rsidP="00C40239">
            <w:pPr>
              <w:autoSpaceDE w:val="0"/>
              <w:autoSpaceDN w:val="0"/>
              <w:adjustRightInd w:val="0"/>
              <w:spacing w:after="0" w:line="276" w:lineRule="auto"/>
              <w:rPr>
                <w:rFonts w:ascii="Times New Roman" w:eastAsia="Times New Roman" w:hAnsi="Times New Roman" w:cs="Times New Roman"/>
                <w:lang w:eastAsia="ru-RU"/>
              </w:rPr>
            </w:pPr>
          </w:p>
        </w:tc>
      </w:tr>
    </w:tbl>
    <w:p w:rsidR="00C40239" w:rsidRPr="00C40239" w:rsidRDefault="00C40239" w:rsidP="00C40239">
      <w:pPr>
        <w:spacing w:after="150" w:line="240" w:lineRule="auto"/>
        <w:ind w:left="284" w:hanging="284"/>
        <w:jc w:val="both"/>
        <w:textAlignment w:val="baseline"/>
        <w:rPr>
          <w:rFonts w:ascii="Times New Roman" w:eastAsia="Times New Roman" w:hAnsi="Times New Roman" w:cs="Times New Roman"/>
          <w:bCs/>
          <w:sz w:val="24"/>
          <w:szCs w:val="24"/>
          <w:bdr w:val="none" w:sz="0" w:space="0" w:color="auto" w:frame="1"/>
          <w:lang w:eastAsia="ru-RU"/>
        </w:rPr>
      </w:pPr>
    </w:p>
    <w:p w:rsidR="00C40239" w:rsidRPr="00C40239" w:rsidRDefault="00C40239" w:rsidP="00C40239">
      <w:pPr>
        <w:spacing w:before="100" w:beforeAutospacing="1" w:after="0" w:line="240" w:lineRule="auto"/>
        <w:ind w:firstLine="284"/>
        <w:jc w:val="both"/>
        <w:rPr>
          <w:rFonts w:ascii="Times New Roman" w:eastAsia="Times New Roman" w:hAnsi="Times New Roman" w:cs="Times New Roman"/>
          <w:sz w:val="24"/>
          <w:szCs w:val="24"/>
          <w:lang w:eastAsia="ru-RU"/>
        </w:rPr>
      </w:pPr>
      <w:r w:rsidRPr="00C40239">
        <w:rPr>
          <w:rFonts w:ascii="Times New Roman" w:eastAsia="Times New Roman" w:hAnsi="Times New Roman" w:cs="Times New Roman"/>
          <w:sz w:val="24"/>
          <w:szCs w:val="24"/>
          <w:lang w:eastAsia="ru-RU"/>
        </w:rPr>
        <w:t>1.5. В приложение №4 к муниципальной программе подпрограмма "Модернизация и развитие автомобильных дорог общего пользования местного значения в сельском поселении Севрюкаево муниципального района Ставропольский Самарской области на 2020-2022 годы" (Далее – Подпрограмма) в паспорте подпрограммы  пункт   Источники и объемы финансирования     подпрограммы изложить в следующей редакции:</w:t>
      </w:r>
    </w:p>
    <w:p w:rsidR="00C40239" w:rsidRPr="00C40239" w:rsidRDefault="00C40239" w:rsidP="00C40239">
      <w:pPr>
        <w:spacing w:before="100" w:beforeAutospacing="1" w:after="0" w:line="240" w:lineRule="auto"/>
        <w:ind w:firstLine="284"/>
        <w:jc w:val="both"/>
        <w:rPr>
          <w:rFonts w:ascii="Times New Roman" w:eastAsia="Times New Roman" w:hAnsi="Times New Roman" w:cs="Times New Roman"/>
          <w:sz w:val="24"/>
          <w:szCs w:val="24"/>
          <w:lang w:eastAsia="ru-RU"/>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660"/>
        <w:gridCol w:w="7371"/>
      </w:tblGrid>
      <w:tr w:rsidR="00C40239" w:rsidRPr="00C40239" w:rsidTr="00F80C09">
        <w:tc>
          <w:tcPr>
            <w:tcW w:w="2660" w:type="dxa"/>
          </w:tcPr>
          <w:p w:rsidR="00C40239" w:rsidRPr="00C40239" w:rsidRDefault="00C40239" w:rsidP="00C40239">
            <w:pPr>
              <w:autoSpaceDE w:val="0"/>
              <w:autoSpaceDN w:val="0"/>
              <w:adjustRightInd w:val="0"/>
              <w:spacing w:after="0" w:line="276" w:lineRule="auto"/>
              <w:jc w:val="center"/>
              <w:outlineLvl w:val="1"/>
              <w:rPr>
                <w:rFonts w:ascii="Times New Roman" w:eastAsia="Calibri" w:hAnsi="Times New Roman" w:cs="Times New Roman"/>
                <w:sz w:val="24"/>
                <w:szCs w:val="24"/>
                <w:lang w:eastAsia="ru-RU"/>
              </w:rPr>
            </w:pPr>
            <w:r w:rsidRPr="00C40239">
              <w:rPr>
                <w:rFonts w:ascii="Times New Roman" w:eastAsia="Calibri" w:hAnsi="Times New Roman" w:cs="Times New Roman"/>
                <w:lang w:eastAsia="ru-RU"/>
              </w:rPr>
              <w:lastRenderedPageBreak/>
              <w:t>Объемы и источники  финансирования  Подпрограммы</w:t>
            </w:r>
          </w:p>
        </w:tc>
        <w:tc>
          <w:tcPr>
            <w:tcW w:w="7371" w:type="dxa"/>
          </w:tcPr>
          <w:p w:rsidR="00C40239" w:rsidRPr="00C40239" w:rsidRDefault="00C40239" w:rsidP="00C40239">
            <w:pPr>
              <w:spacing w:after="0" w:line="276" w:lineRule="auto"/>
              <w:ind w:right="-1"/>
              <w:rPr>
                <w:rFonts w:ascii="Times New Roman" w:eastAsia="Calibri" w:hAnsi="Times New Roman" w:cs="Times New Roman"/>
                <w:lang w:eastAsia="ru-RU"/>
              </w:rPr>
            </w:pPr>
            <w:r w:rsidRPr="00C40239">
              <w:rPr>
                <w:rFonts w:ascii="Times New Roman" w:eastAsia="Calibri" w:hAnsi="Times New Roman" w:cs="Times New Roman"/>
                <w:lang w:eastAsia="ru-RU"/>
              </w:rPr>
              <w:t xml:space="preserve">Для выполнения мероприятий Программы необходимо 1 719 329,82 рублей, в том числе и по годам:            </w:t>
            </w:r>
          </w:p>
          <w:p w:rsidR="00C40239" w:rsidRPr="00C40239" w:rsidRDefault="00C40239" w:rsidP="00C40239">
            <w:pPr>
              <w:spacing w:after="0" w:line="276" w:lineRule="auto"/>
              <w:ind w:right="-1"/>
              <w:rPr>
                <w:rFonts w:ascii="Times New Roman" w:eastAsia="Calibri" w:hAnsi="Times New Roman" w:cs="Times New Roman"/>
                <w:sz w:val="24"/>
                <w:szCs w:val="24"/>
              </w:rPr>
            </w:pPr>
            <w:r w:rsidRPr="00C40239">
              <w:rPr>
                <w:rFonts w:ascii="Times New Roman" w:eastAsia="Calibri" w:hAnsi="Times New Roman" w:cs="Times New Roman"/>
              </w:rPr>
              <w:t>2020 год – 552 577,11  рублей;</w:t>
            </w:r>
          </w:p>
          <w:p w:rsidR="00C40239" w:rsidRPr="00C40239" w:rsidRDefault="00C40239" w:rsidP="00C40239">
            <w:pPr>
              <w:spacing w:after="0" w:line="276" w:lineRule="auto"/>
              <w:ind w:right="-1"/>
              <w:rPr>
                <w:rFonts w:ascii="Times New Roman" w:eastAsia="Calibri" w:hAnsi="Times New Roman" w:cs="Times New Roman"/>
                <w:sz w:val="24"/>
                <w:szCs w:val="24"/>
              </w:rPr>
            </w:pPr>
            <w:r w:rsidRPr="00C40239">
              <w:rPr>
                <w:rFonts w:ascii="Times New Roman" w:eastAsia="Calibri" w:hAnsi="Times New Roman" w:cs="Times New Roman"/>
              </w:rPr>
              <w:t>2021 год – 561 334,03  рублей;</w:t>
            </w:r>
          </w:p>
          <w:p w:rsidR="00C40239" w:rsidRPr="00C40239" w:rsidRDefault="00C40239" w:rsidP="00C40239">
            <w:pPr>
              <w:spacing w:after="0" w:line="276" w:lineRule="auto"/>
              <w:ind w:right="-1"/>
              <w:rPr>
                <w:rFonts w:ascii="Times New Roman" w:eastAsia="Calibri" w:hAnsi="Times New Roman" w:cs="Times New Roman"/>
                <w:sz w:val="24"/>
                <w:szCs w:val="24"/>
              </w:rPr>
            </w:pPr>
            <w:r w:rsidRPr="00C40239">
              <w:rPr>
                <w:rFonts w:ascii="Times New Roman" w:eastAsia="Calibri" w:hAnsi="Times New Roman" w:cs="Times New Roman"/>
              </w:rPr>
              <w:t>2022 год – 605 418,68  рублей;</w:t>
            </w:r>
          </w:p>
          <w:p w:rsidR="00C40239" w:rsidRPr="00C40239" w:rsidRDefault="00C40239" w:rsidP="00C40239">
            <w:pPr>
              <w:suppressAutoHyphens/>
              <w:autoSpaceDE w:val="0"/>
              <w:spacing w:after="0" w:line="276" w:lineRule="auto"/>
              <w:rPr>
                <w:rFonts w:ascii="Times New Roman" w:eastAsia="Times New Roman" w:hAnsi="Times New Roman" w:cs="Times New Roman"/>
                <w:sz w:val="20"/>
                <w:szCs w:val="20"/>
                <w:lang w:eastAsia="ru-RU"/>
              </w:rPr>
            </w:pPr>
            <w:r w:rsidRPr="00C40239">
              <w:rPr>
                <w:rFonts w:ascii="Times New Roman" w:eastAsia="Times New Roman" w:hAnsi="Times New Roman" w:cs="Times New Roman"/>
                <w:lang w:eastAsia="ar-SA"/>
              </w:rPr>
              <w:t>Финансирование мероприятий может осуществляется за счет денежных средств федерального, областного и бюджета сельского поселения Севрюкаево муниципального района Ставропольский Самарской области. Мероприятия Подпрограммы и объемы их финансирования могут подлежать корректировке.</w:t>
            </w:r>
          </w:p>
        </w:tc>
      </w:tr>
    </w:tbl>
    <w:p w:rsidR="00C40239" w:rsidRPr="00C40239" w:rsidRDefault="00C40239" w:rsidP="00C40239">
      <w:pPr>
        <w:spacing w:after="150" w:line="240" w:lineRule="auto"/>
        <w:ind w:left="284"/>
        <w:jc w:val="both"/>
        <w:textAlignment w:val="baseline"/>
        <w:rPr>
          <w:rFonts w:ascii="Times New Roman" w:eastAsia="Times New Roman" w:hAnsi="Times New Roman" w:cs="Times New Roman"/>
          <w:bCs/>
          <w:sz w:val="24"/>
          <w:szCs w:val="24"/>
          <w:bdr w:val="none" w:sz="0" w:space="0" w:color="auto" w:frame="1"/>
          <w:lang w:eastAsia="ru-RU"/>
        </w:rPr>
      </w:pPr>
    </w:p>
    <w:p w:rsidR="00C40239" w:rsidRPr="00C40239" w:rsidRDefault="00C40239" w:rsidP="00C40239">
      <w:pPr>
        <w:spacing w:after="150" w:line="240" w:lineRule="auto"/>
        <w:ind w:left="284"/>
        <w:jc w:val="both"/>
        <w:textAlignment w:val="baseline"/>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В разделе 4, Мероприятия подпрограммы,  таблицу №1, изложить в следующей редакции:</w:t>
      </w:r>
    </w:p>
    <w:p w:rsidR="00C40239" w:rsidRPr="00C40239" w:rsidRDefault="00C40239" w:rsidP="00C40239">
      <w:pPr>
        <w:spacing w:after="0" w:line="276" w:lineRule="auto"/>
        <w:ind w:left="1080"/>
        <w:contextualSpacing/>
        <w:jc w:val="right"/>
        <w:rPr>
          <w:rFonts w:ascii="Times New Roman" w:eastAsia="Times New Roman" w:hAnsi="Times New Roman" w:cs="Times New Roman"/>
        </w:rPr>
      </w:pPr>
      <w:r w:rsidRPr="00C40239">
        <w:rPr>
          <w:rFonts w:ascii="Times New Roman" w:eastAsia="Times New Roman" w:hAnsi="Times New Roman" w:cs="Times New Roman"/>
        </w:rPr>
        <w:t>Таблица №1</w:t>
      </w:r>
    </w:p>
    <w:tbl>
      <w:tblPr>
        <w:tblW w:w="10065" w:type="dxa"/>
        <w:tblInd w:w="-72" w:type="dxa"/>
        <w:tblLayout w:type="fixed"/>
        <w:tblCellMar>
          <w:left w:w="70" w:type="dxa"/>
          <w:right w:w="70" w:type="dxa"/>
        </w:tblCellMar>
        <w:tblLook w:val="0000" w:firstRow="0" w:lastRow="0" w:firstColumn="0" w:lastColumn="0" w:noHBand="0" w:noVBand="0"/>
      </w:tblPr>
      <w:tblGrid>
        <w:gridCol w:w="3261"/>
        <w:gridCol w:w="2406"/>
        <w:gridCol w:w="1416"/>
        <w:gridCol w:w="1420"/>
        <w:gridCol w:w="1562"/>
      </w:tblGrid>
      <w:tr w:rsidR="00C40239" w:rsidRPr="00C40239" w:rsidTr="00F80C09">
        <w:trPr>
          <w:cantSplit/>
          <w:trHeight w:val="240"/>
        </w:trPr>
        <w:tc>
          <w:tcPr>
            <w:tcW w:w="3261" w:type="dxa"/>
            <w:vMerge w:val="restart"/>
            <w:tcBorders>
              <w:top w:val="single" w:sz="6" w:space="0" w:color="auto"/>
              <w:left w:val="single" w:sz="6" w:space="0" w:color="auto"/>
              <w:bottom w:val="nil"/>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sz w:val="24"/>
                <w:szCs w:val="24"/>
                <w:lang w:eastAsia="ru-RU"/>
              </w:rPr>
            </w:pPr>
            <w:r w:rsidRPr="00C40239">
              <w:rPr>
                <w:rFonts w:ascii="Times New Roman" w:eastAsia="Times New Roman" w:hAnsi="Times New Roman" w:cs="Times New Roman"/>
                <w:lang w:eastAsia="ru-RU"/>
              </w:rPr>
              <w:t>Мероприятия</w:t>
            </w:r>
          </w:p>
        </w:tc>
        <w:tc>
          <w:tcPr>
            <w:tcW w:w="2406" w:type="dxa"/>
            <w:vMerge w:val="restart"/>
            <w:tcBorders>
              <w:top w:val="single" w:sz="6" w:space="0" w:color="auto"/>
              <w:left w:val="single" w:sz="4"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jc w:val="center"/>
              <w:rPr>
                <w:rFonts w:ascii="Times New Roman" w:eastAsia="Times New Roman" w:hAnsi="Times New Roman" w:cs="Times New Roman"/>
                <w:sz w:val="24"/>
                <w:szCs w:val="24"/>
                <w:lang w:eastAsia="ru-RU"/>
              </w:rPr>
            </w:pPr>
            <w:r w:rsidRPr="00C40239">
              <w:rPr>
                <w:rFonts w:ascii="Times New Roman" w:eastAsia="Times New Roman" w:hAnsi="Times New Roman" w:cs="Times New Roman"/>
                <w:lang w:eastAsia="ru-RU"/>
              </w:rPr>
              <w:t>Источник финансирования</w:t>
            </w:r>
          </w:p>
        </w:tc>
        <w:tc>
          <w:tcPr>
            <w:tcW w:w="4398" w:type="dxa"/>
            <w:gridSpan w:val="3"/>
            <w:tcBorders>
              <w:top w:val="single" w:sz="6" w:space="0" w:color="auto"/>
              <w:left w:val="single" w:sz="4"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jc w:val="center"/>
              <w:rPr>
                <w:rFonts w:ascii="Times New Roman" w:eastAsia="Times New Roman" w:hAnsi="Times New Roman" w:cs="Times New Roman"/>
                <w:sz w:val="24"/>
                <w:szCs w:val="24"/>
                <w:lang w:eastAsia="ru-RU"/>
              </w:rPr>
            </w:pPr>
            <w:r w:rsidRPr="00C40239">
              <w:rPr>
                <w:rFonts w:ascii="Times New Roman" w:eastAsia="Times New Roman" w:hAnsi="Times New Roman" w:cs="Times New Roman"/>
                <w:lang w:eastAsia="ru-RU"/>
              </w:rPr>
              <w:t>Планируемое значение (руб.)</w:t>
            </w:r>
          </w:p>
        </w:tc>
      </w:tr>
      <w:tr w:rsidR="00C40239" w:rsidRPr="00C40239" w:rsidTr="00F80C09">
        <w:trPr>
          <w:cantSplit/>
          <w:trHeight w:val="341"/>
        </w:trPr>
        <w:tc>
          <w:tcPr>
            <w:tcW w:w="3261" w:type="dxa"/>
            <w:vMerge/>
            <w:tcBorders>
              <w:top w:val="nil"/>
              <w:left w:val="single" w:sz="6" w:space="0" w:color="auto"/>
              <w:bottom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sz w:val="24"/>
                <w:szCs w:val="24"/>
                <w:lang w:eastAsia="ru-RU"/>
              </w:rPr>
            </w:pPr>
          </w:p>
        </w:tc>
        <w:tc>
          <w:tcPr>
            <w:tcW w:w="2406" w:type="dxa"/>
            <w:vMerge/>
            <w:tcBorders>
              <w:left w:val="single" w:sz="4" w:space="0" w:color="auto"/>
              <w:bottom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sz w:val="24"/>
                <w:szCs w:val="24"/>
                <w:lang w:eastAsia="ru-RU"/>
              </w:rPr>
            </w:pPr>
          </w:p>
        </w:tc>
        <w:tc>
          <w:tcPr>
            <w:tcW w:w="1416" w:type="dxa"/>
            <w:tcBorders>
              <w:top w:val="single" w:sz="6" w:space="0" w:color="auto"/>
              <w:left w:val="single" w:sz="4"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sz w:val="24"/>
                <w:szCs w:val="24"/>
                <w:lang w:eastAsia="ru-RU"/>
              </w:rPr>
            </w:pPr>
            <w:r w:rsidRPr="00C40239">
              <w:rPr>
                <w:rFonts w:ascii="Times New Roman" w:eastAsia="Times New Roman" w:hAnsi="Times New Roman" w:cs="Times New Roman"/>
                <w:lang w:eastAsia="ru-RU"/>
              </w:rPr>
              <w:t>2020 г.</w:t>
            </w:r>
          </w:p>
        </w:tc>
        <w:tc>
          <w:tcPr>
            <w:tcW w:w="1420"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sz w:val="24"/>
                <w:szCs w:val="24"/>
                <w:lang w:eastAsia="ru-RU"/>
              </w:rPr>
            </w:pPr>
            <w:r w:rsidRPr="00C40239">
              <w:rPr>
                <w:rFonts w:ascii="Times New Roman" w:eastAsia="Times New Roman" w:hAnsi="Times New Roman" w:cs="Times New Roman"/>
                <w:lang w:eastAsia="ru-RU"/>
              </w:rPr>
              <w:t>2021 г.</w:t>
            </w:r>
          </w:p>
        </w:tc>
        <w:tc>
          <w:tcPr>
            <w:tcW w:w="1562"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sz w:val="24"/>
                <w:szCs w:val="24"/>
                <w:lang w:eastAsia="ru-RU"/>
              </w:rPr>
            </w:pPr>
            <w:r w:rsidRPr="00C40239">
              <w:rPr>
                <w:rFonts w:ascii="Times New Roman" w:eastAsia="Times New Roman" w:hAnsi="Times New Roman" w:cs="Times New Roman"/>
                <w:lang w:eastAsia="ru-RU"/>
              </w:rPr>
              <w:t>2022 г.</w:t>
            </w:r>
          </w:p>
        </w:tc>
      </w:tr>
      <w:tr w:rsidR="00C40239" w:rsidRPr="00C40239" w:rsidTr="00F80C09">
        <w:trPr>
          <w:cantSplit/>
          <w:trHeight w:val="341"/>
        </w:trPr>
        <w:tc>
          <w:tcPr>
            <w:tcW w:w="10065" w:type="dxa"/>
            <w:gridSpan w:val="5"/>
            <w:tcBorders>
              <w:top w:val="nil"/>
              <w:left w:val="single" w:sz="6" w:space="0" w:color="auto"/>
              <w:bottom w:val="single" w:sz="4" w:space="0" w:color="auto"/>
              <w:right w:val="single" w:sz="6" w:space="0" w:color="auto"/>
            </w:tcBorders>
          </w:tcPr>
          <w:p w:rsidR="00C40239" w:rsidRPr="00C40239" w:rsidRDefault="00C40239" w:rsidP="00C40239">
            <w:pPr>
              <w:numPr>
                <w:ilvl w:val="0"/>
                <w:numId w:val="7"/>
              </w:numPr>
              <w:shd w:val="clear" w:color="auto" w:fill="FFFFFF"/>
              <w:autoSpaceDE w:val="0"/>
              <w:autoSpaceDN w:val="0"/>
              <w:adjustRightInd w:val="0"/>
              <w:spacing w:after="200" w:line="276" w:lineRule="auto"/>
              <w:ind w:right="-1"/>
              <w:jc w:val="center"/>
              <w:rPr>
                <w:rFonts w:ascii="Times New Roman" w:eastAsia="Times New Roman" w:hAnsi="Times New Roman" w:cs="Times New Roman"/>
                <w:sz w:val="24"/>
                <w:szCs w:val="24"/>
                <w:lang w:eastAsia="ru-RU"/>
              </w:rPr>
            </w:pPr>
            <w:r w:rsidRPr="00C40239">
              <w:rPr>
                <w:rFonts w:ascii="Times New Roman" w:eastAsia="Times New Roman" w:hAnsi="Times New Roman" w:cs="Times New Roman"/>
                <w:sz w:val="24"/>
                <w:szCs w:val="24"/>
                <w:lang w:eastAsia="ru-RU"/>
              </w:rPr>
              <w:t xml:space="preserve">Расходы на содержание и строительство и  автомобильных дорог в сельском поселении </w:t>
            </w:r>
          </w:p>
        </w:tc>
      </w:tr>
      <w:tr w:rsidR="00C40239" w:rsidRPr="00C40239" w:rsidTr="00F80C09">
        <w:trPr>
          <w:cantSplit/>
          <w:trHeight w:val="341"/>
        </w:trPr>
        <w:tc>
          <w:tcPr>
            <w:tcW w:w="3261" w:type="dxa"/>
            <w:vMerge w:val="restart"/>
            <w:tcBorders>
              <w:top w:val="single" w:sz="4" w:space="0" w:color="auto"/>
              <w:left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sz w:val="24"/>
                <w:szCs w:val="24"/>
                <w:lang w:eastAsia="ru-RU"/>
              </w:rPr>
            </w:pPr>
            <w:r w:rsidRPr="00C40239">
              <w:rPr>
                <w:rFonts w:ascii="Times New Roman" w:eastAsia="Times New Roman" w:hAnsi="Times New Roman" w:cs="Times New Roman"/>
                <w:sz w:val="24"/>
                <w:szCs w:val="24"/>
                <w:lang w:eastAsia="ru-RU"/>
              </w:rPr>
              <w:t>Расходы на содержания дорожного фонда</w:t>
            </w:r>
          </w:p>
        </w:tc>
        <w:tc>
          <w:tcPr>
            <w:tcW w:w="2406" w:type="dxa"/>
            <w:tcBorders>
              <w:top w:val="single" w:sz="4" w:space="0" w:color="auto"/>
              <w:left w:val="single" w:sz="4" w:space="0" w:color="auto"/>
              <w:bottom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firstLine="72"/>
              <w:rPr>
                <w:rFonts w:ascii="Times New Roman" w:eastAsia="Times New Roman" w:hAnsi="Times New Roman" w:cs="Times New Roman"/>
                <w:sz w:val="24"/>
                <w:szCs w:val="24"/>
                <w:lang w:eastAsia="ru-RU"/>
              </w:rPr>
            </w:pPr>
            <w:r w:rsidRPr="00C40239">
              <w:rPr>
                <w:rFonts w:ascii="Times New Roman" w:eastAsia="Times New Roman" w:hAnsi="Times New Roman" w:cs="Times New Roman"/>
                <w:lang w:eastAsia="ru-RU"/>
              </w:rPr>
              <w:t>Местный бюджет</w:t>
            </w:r>
          </w:p>
        </w:tc>
        <w:tc>
          <w:tcPr>
            <w:tcW w:w="1416" w:type="dxa"/>
            <w:tcBorders>
              <w:top w:val="nil"/>
              <w:left w:val="single" w:sz="4" w:space="0" w:color="auto"/>
              <w:bottom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sz w:val="24"/>
                <w:szCs w:val="24"/>
                <w:lang w:eastAsia="ru-RU"/>
              </w:rPr>
            </w:pPr>
          </w:p>
        </w:tc>
        <w:tc>
          <w:tcPr>
            <w:tcW w:w="1420" w:type="dxa"/>
            <w:tcBorders>
              <w:top w:val="nil"/>
              <w:left w:val="single" w:sz="4" w:space="0" w:color="auto"/>
              <w:bottom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sz w:val="24"/>
                <w:szCs w:val="24"/>
                <w:lang w:eastAsia="ru-RU"/>
              </w:rPr>
            </w:pPr>
          </w:p>
        </w:tc>
        <w:tc>
          <w:tcPr>
            <w:tcW w:w="1562" w:type="dxa"/>
            <w:tcBorders>
              <w:top w:val="nil"/>
              <w:left w:val="single" w:sz="4"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sz w:val="24"/>
                <w:szCs w:val="24"/>
                <w:lang w:eastAsia="ru-RU"/>
              </w:rPr>
            </w:pPr>
          </w:p>
        </w:tc>
      </w:tr>
      <w:tr w:rsidR="00C40239" w:rsidRPr="00C40239" w:rsidTr="00F80C09">
        <w:trPr>
          <w:cantSplit/>
          <w:trHeight w:val="341"/>
        </w:trPr>
        <w:tc>
          <w:tcPr>
            <w:tcW w:w="3261" w:type="dxa"/>
            <w:vMerge/>
            <w:tcBorders>
              <w:left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sz w:val="24"/>
                <w:szCs w:val="24"/>
                <w:lang w:eastAsia="ru-RU"/>
              </w:rPr>
            </w:pPr>
          </w:p>
        </w:tc>
        <w:tc>
          <w:tcPr>
            <w:tcW w:w="2406" w:type="dxa"/>
            <w:tcBorders>
              <w:top w:val="nil"/>
              <w:left w:val="single" w:sz="4" w:space="0" w:color="auto"/>
              <w:bottom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sz w:val="24"/>
                <w:szCs w:val="24"/>
                <w:lang w:eastAsia="ru-RU"/>
              </w:rPr>
            </w:pPr>
            <w:r w:rsidRPr="00C40239">
              <w:rPr>
                <w:rFonts w:ascii="Times New Roman" w:eastAsia="Times New Roman" w:hAnsi="Times New Roman" w:cs="Times New Roman"/>
                <w:lang w:eastAsia="ru-RU"/>
              </w:rPr>
              <w:t>Областной бюджет</w:t>
            </w:r>
          </w:p>
        </w:tc>
        <w:tc>
          <w:tcPr>
            <w:tcW w:w="1416" w:type="dxa"/>
            <w:tcBorders>
              <w:top w:val="nil"/>
              <w:left w:val="single" w:sz="4" w:space="0" w:color="auto"/>
              <w:bottom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sz w:val="24"/>
                <w:szCs w:val="24"/>
                <w:lang w:eastAsia="ru-RU"/>
              </w:rPr>
            </w:pPr>
          </w:p>
        </w:tc>
        <w:tc>
          <w:tcPr>
            <w:tcW w:w="1420" w:type="dxa"/>
            <w:tcBorders>
              <w:top w:val="nil"/>
              <w:left w:val="single" w:sz="4" w:space="0" w:color="auto"/>
              <w:bottom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sz w:val="24"/>
                <w:szCs w:val="24"/>
                <w:lang w:eastAsia="ru-RU"/>
              </w:rPr>
            </w:pPr>
          </w:p>
        </w:tc>
        <w:tc>
          <w:tcPr>
            <w:tcW w:w="1562" w:type="dxa"/>
            <w:tcBorders>
              <w:top w:val="nil"/>
              <w:left w:val="single" w:sz="4"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sz w:val="24"/>
                <w:szCs w:val="24"/>
                <w:lang w:eastAsia="ru-RU"/>
              </w:rPr>
            </w:pPr>
          </w:p>
        </w:tc>
      </w:tr>
      <w:tr w:rsidR="00C40239" w:rsidRPr="00C40239" w:rsidTr="00F80C09">
        <w:trPr>
          <w:cantSplit/>
          <w:trHeight w:val="341"/>
        </w:trPr>
        <w:tc>
          <w:tcPr>
            <w:tcW w:w="3261" w:type="dxa"/>
            <w:vMerge/>
            <w:tcBorders>
              <w:left w:val="single" w:sz="6" w:space="0" w:color="auto"/>
              <w:bottom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sz w:val="24"/>
                <w:szCs w:val="24"/>
                <w:lang w:eastAsia="ru-RU"/>
              </w:rPr>
            </w:pPr>
          </w:p>
        </w:tc>
        <w:tc>
          <w:tcPr>
            <w:tcW w:w="2406" w:type="dxa"/>
            <w:tcBorders>
              <w:top w:val="nil"/>
              <w:left w:val="single" w:sz="4" w:space="0" w:color="auto"/>
              <w:bottom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sz w:val="24"/>
                <w:szCs w:val="24"/>
                <w:lang w:eastAsia="ru-RU"/>
              </w:rPr>
            </w:pPr>
            <w:r w:rsidRPr="00C40239">
              <w:rPr>
                <w:rFonts w:ascii="Times New Roman" w:eastAsia="Times New Roman" w:hAnsi="Times New Roman" w:cs="Times New Roman"/>
                <w:lang w:eastAsia="ru-RU"/>
              </w:rPr>
              <w:t>Федеральный бюджет</w:t>
            </w:r>
          </w:p>
        </w:tc>
        <w:tc>
          <w:tcPr>
            <w:tcW w:w="1416" w:type="dxa"/>
            <w:tcBorders>
              <w:top w:val="nil"/>
              <w:left w:val="single" w:sz="4" w:space="0" w:color="auto"/>
              <w:bottom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sz w:val="24"/>
                <w:szCs w:val="24"/>
                <w:lang w:eastAsia="ru-RU"/>
              </w:rPr>
            </w:pPr>
          </w:p>
        </w:tc>
        <w:tc>
          <w:tcPr>
            <w:tcW w:w="1420" w:type="dxa"/>
            <w:tcBorders>
              <w:top w:val="nil"/>
              <w:left w:val="single" w:sz="4" w:space="0" w:color="auto"/>
              <w:bottom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sz w:val="24"/>
                <w:szCs w:val="24"/>
                <w:lang w:eastAsia="ru-RU"/>
              </w:rPr>
            </w:pPr>
          </w:p>
        </w:tc>
        <w:tc>
          <w:tcPr>
            <w:tcW w:w="1562" w:type="dxa"/>
            <w:tcBorders>
              <w:top w:val="nil"/>
              <w:left w:val="single" w:sz="4"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sz w:val="24"/>
                <w:szCs w:val="24"/>
                <w:lang w:eastAsia="ru-RU"/>
              </w:rPr>
            </w:pPr>
          </w:p>
        </w:tc>
      </w:tr>
      <w:tr w:rsidR="00C40239" w:rsidRPr="00C40239" w:rsidTr="00F80C09">
        <w:trPr>
          <w:cantSplit/>
          <w:trHeight w:val="341"/>
        </w:trPr>
        <w:tc>
          <w:tcPr>
            <w:tcW w:w="5667" w:type="dxa"/>
            <w:gridSpan w:val="2"/>
            <w:tcBorders>
              <w:left w:val="single" w:sz="6" w:space="0" w:color="auto"/>
              <w:bottom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sz w:val="24"/>
                <w:szCs w:val="24"/>
                <w:lang w:eastAsia="ru-RU"/>
              </w:rPr>
            </w:pPr>
            <w:r w:rsidRPr="00C40239">
              <w:rPr>
                <w:rFonts w:ascii="Times New Roman" w:eastAsia="Times New Roman" w:hAnsi="Times New Roman" w:cs="Times New Roman"/>
                <w:lang w:eastAsia="ru-RU"/>
              </w:rPr>
              <w:t>ИТОГО</w:t>
            </w:r>
          </w:p>
        </w:tc>
        <w:tc>
          <w:tcPr>
            <w:tcW w:w="1416" w:type="dxa"/>
            <w:tcBorders>
              <w:top w:val="nil"/>
              <w:left w:val="single" w:sz="4" w:space="0" w:color="auto"/>
              <w:bottom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sz w:val="24"/>
                <w:szCs w:val="24"/>
                <w:lang w:eastAsia="ru-RU"/>
              </w:rPr>
            </w:pPr>
          </w:p>
        </w:tc>
        <w:tc>
          <w:tcPr>
            <w:tcW w:w="1420" w:type="dxa"/>
            <w:tcBorders>
              <w:top w:val="nil"/>
              <w:left w:val="single" w:sz="4" w:space="0" w:color="auto"/>
              <w:bottom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sz w:val="24"/>
                <w:szCs w:val="24"/>
                <w:lang w:eastAsia="ru-RU"/>
              </w:rPr>
            </w:pPr>
          </w:p>
        </w:tc>
        <w:tc>
          <w:tcPr>
            <w:tcW w:w="1562" w:type="dxa"/>
            <w:tcBorders>
              <w:top w:val="nil"/>
              <w:left w:val="single" w:sz="4"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sz w:val="24"/>
                <w:szCs w:val="24"/>
                <w:lang w:eastAsia="ru-RU"/>
              </w:rPr>
            </w:pPr>
          </w:p>
        </w:tc>
      </w:tr>
      <w:tr w:rsidR="00C40239" w:rsidRPr="00C40239" w:rsidTr="00F80C09">
        <w:trPr>
          <w:cantSplit/>
          <w:trHeight w:val="341"/>
        </w:trPr>
        <w:tc>
          <w:tcPr>
            <w:tcW w:w="10065" w:type="dxa"/>
            <w:gridSpan w:val="5"/>
            <w:tcBorders>
              <w:top w:val="nil"/>
              <w:left w:val="single" w:sz="6" w:space="0" w:color="auto"/>
              <w:bottom w:val="single" w:sz="6" w:space="0" w:color="auto"/>
              <w:right w:val="single" w:sz="6" w:space="0" w:color="auto"/>
            </w:tcBorders>
          </w:tcPr>
          <w:p w:rsidR="00C40239" w:rsidRPr="00C40239" w:rsidRDefault="00C40239" w:rsidP="00C40239">
            <w:pPr>
              <w:numPr>
                <w:ilvl w:val="0"/>
                <w:numId w:val="7"/>
              </w:numPr>
              <w:shd w:val="clear" w:color="auto" w:fill="FFFFFF"/>
              <w:autoSpaceDE w:val="0"/>
              <w:autoSpaceDN w:val="0"/>
              <w:adjustRightInd w:val="0"/>
              <w:spacing w:after="200" w:line="276" w:lineRule="auto"/>
              <w:ind w:right="-1"/>
              <w:jc w:val="center"/>
              <w:rPr>
                <w:rFonts w:ascii="Times New Roman" w:eastAsia="Times New Roman" w:hAnsi="Times New Roman" w:cs="Times New Roman"/>
                <w:color w:val="000000"/>
                <w:sz w:val="24"/>
                <w:szCs w:val="24"/>
                <w:lang w:eastAsia="ru-RU"/>
              </w:rPr>
            </w:pPr>
            <w:r w:rsidRPr="00C40239">
              <w:rPr>
                <w:rFonts w:ascii="Times New Roman" w:eastAsia="Times New Roman" w:hAnsi="Times New Roman" w:cs="Times New Roman"/>
                <w:sz w:val="24"/>
                <w:szCs w:val="24"/>
                <w:lang w:eastAsia="ru-RU"/>
              </w:rPr>
              <w:t>Расходы на содержание и строительство   автомобильных дорог в сельском поселении за счет денежных средств, поступающих от  акцизов по подакцизным товарам (продукции).</w:t>
            </w:r>
          </w:p>
        </w:tc>
      </w:tr>
      <w:tr w:rsidR="00C40239" w:rsidRPr="00C40239" w:rsidTr="00F80C09">
        <w:trPr>
          <w:cantSplit/>
          <w:trHeight w:val="394"/>
        </w:trPr>
        <w:tc>
          <w:tcPr>
            <w:tcW w:w="3261" w:type="dxa"/>
            <w:vMerge w:val="restart"/>
            <w:tcBorders>
              <w:top w:val="single" w:sz="6" w:space="0" w:color="auto"/>
              <w:left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sz w:val="24"/>
                <w:szCs w:val="24"/>
                <w:lang w:eastAsia="ru-RU"/>
              </w:rPr>
            </w:pPr>
            <w:r w:rsidRPr="00C40239">
              <w:rPr>
                <w:rFonts w:ascii="Times New Roman" w:eastAsia="Times New Roman" w:hAnsi="Times New Roman" w:cs="Times New Roman"/>
                <w:sz w:val="24"/>
                <w:szCs w:val="24"/>
                <w:lang w:eastAsia="ru-RU"/>
              </w:rPr>
              <w:t>Расходы на содержания дорожного фонда за счет денежных средств, поступающих от  акцизов по подакцизным товарам (продукции).</w:t>
            </w:r>
          </w:p>
        </w:tc>
        <w:tc>
          <w:tcPr>
            <w:tcW w:w="2406"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sz w:val="24"/>
                <w:szCs w:val="24"/>
                <w:lang w:eastAsia="ru-RU"/>
              </w:rPr>
            </w:pPr>
            <w:r w:rsidRPr="00C40239">
              <w:rPr>
                <w:rFonts w:ascii="Times New Roman" w:eastAsia="Times New Roman" w:hAnsi="Times New Roman" w:cs="Times New Roman"/>
                <w:lang w:eastAsia="ru-RU"/>
              </w:rPr>
              <w:t>Местный бюджет</w:t>
            </w:r>
          </w:p>
        </w:tc>
        <w:tc>
          <w:tcPr>
            <w:tcW w:w="1416"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552577,11</w:t>
            </w:r>
          </w:p>
        </w:tc>
        <w:tc>
          <w:tcPr>
            <w:tcW w:w="1420"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spacing w:after="200" w:line="276" w:lineRule="auto"/>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561334,03</w:t>
            </w:r>
          </w:p>
        </w:tc>
        <w:tc>
          <w:tcPr>
            <w:tcW w:w="1562"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spacing w:after="200" w:line="276" w:lineRule="auto"/>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605418,68</w:t>
            </w:r>
          </w:p>
        </w:tc>
      </w:tr>
      <w:tr w:rsidR="00C40239" w:rsidRPr="00C40239" w:rsidTr="00F80C09">
        <w:trPr>
          <w:cantSplit/>
          <w:trHeight w:val="728"/>
        </w:trPr>
        <w:tc>
          <w:tcPr>
            <w:tcW w:w="3261" w:type="dxa"/>
            <w:vMerge/>
            <w:tcBorders>
              <w:left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sz w:val="24"/>
                <w:szCs w:val="24"/>
                <w:lang w:eastAsia="ru-RU"/>
              </w:rPr>
            </w:pPr>
          </w:p>
        </w:tc>
        <w:tc>
          <w:tcPr>
            <w:tcW w:w="2406"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sz w:val="24"/>
                <w:szCs w:val="24"/>
                <w:lang w:eastAsia="ru-RU"/>
              </w:rPr>
            </w:pPr>
            <w:r w:rsidRPr="00C40239">
              <w:rPr>
                <w:rFonts w:ascii="Times New Roman" w:eastAsia="Times New Roman" w:hAnsi="Times New Roman" w:cs="Times New Roman"/>
                <w:lang w:eastAsia="ru-RU"/>
              </w:rPr>
              <w:t>Областной бюджет</w:t>
            </w:r>
          </w:p>
        </w:tc>
        <w:tc>
          <w:tcPr>
            <w:tcW w:w="1416"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sz w:val="24"/>
                <w:szCs w:val="24"/>
                <w:lang w:eastAsia="ru-RU"/>
              </w:rPr>
            </w:pPr>
          </w:p>
        </w:tc>
        <w:tc>
          <w:tcPr>
            <w:tcW w:w="1420"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spacing w:after="200" w:line="276" w:lineRule="auto"/>
              <w:rPr>
                <w:rFonts w:ascii="Times New Roman" w:eastAsia="Calibri" w:hAnsi="Times New Roman" w:cs="Times New Roman"/>
                <w:sz w:val="24"/>
                <w:szCs w:val="24"/>
              </w:rPr>
            </w:pPr>
          </w:p>
        </w:tc>
        <w:tc>
          <w:tcPr>
            <w:tcW w:w="1562"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spacing w:after="200" w:line="276" w:lineRule="auto"/>
              <w:rPr>
                <w:rFonts w:ascii="Times New Roman" w:eastAsia="Calibri" w:hAnsi="Times New Roman" w:cs="Times New Roman"/>
                <w:sz w:val="24"/>
                <w:szCs w:val="24"/>
              </w:rPr>
            </w:pPr>
          </w:p>
        </w:tc>
      </w:tr>
      <w:tr w:rsidR="00C40239" w:rsidRPr="00C40239" w:rsidTr="00F80C09">
        <w:trPr>
          <w:cantSplit/>
          <w:trHeight w:val="383"/>
        </w:trPr>
        <w:tc>
          <w:tcPr>
            <w:tcW w:w="3261" w:type="dxa"/>
            <w:vMerge/>
            <w:tcBorders>
              <w:left w:val="single" w:sz="6" w:space="0" w:color="auto"/>
              <w:bottom w:val="single" w:sz="4"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sz w:val="24"/>
                <w:szCs w:val="24"/>
                <w:lang w:eastAsia="ru-RU"/>
              </w:rPr>
            </w:pPr>
          </w:p>
        </w:tc>
        <w:tc>
          <w:tcPr>
            <w:tcW w:w="2406"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sz w:val="24"/>
                <w:szCs w:val="24"/>
                <w:lang w:eastAsia="ru-RU"/>
              </w:rPr>
            </w:pPr>
            <w:r w:rsidRPr="00C40239">
              <w:rPr>
                <w:rFonts w:ascii="Times New Roman" w:eastAsia="Times New Roman" w:hAnsi="Times New Roman" w:cs="Times New Roman"/>
                <w:lang w:eastAsia="ru-RU"/>
              </w:rPr>
              <w:t>Федеральный бюджет</w:t>
            </w:r>
          </w:p>
        </w:tc>
        <w:tc>
          <w:tcPr>
            <w:tcW w:w="1416"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sz w:val="24"/>
                <w:szCs w:val="24"/>
                <w:lang w:eastAsia="ru-RU"/>
              </w:rPr>
            </w:pPr>
          </w:p>
        </w:tc>
        <w:tc>
          <w:tcPr>
            <w:tcW w:w="1420"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sz w:val="24"/>
                <w:szCs w:val="24"/>
                <w:lang w:eastAsia="ru-RU"/>
              </w:rPr>
            </w:pPr>
          </w:p>
        </w:tc>
        <w:tc>
          <w:tcPr>
            <w:tcW w:w="1562"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sz w:val="24"/>
                <w:szCs w:val="24"/>
                <w:lang w:eastAsia="ru-RU"/>
              </w:rPr>
            </w:pPr>
          </w:p>
        </w:tc>
      </w:tr>
      <w:tr w:rsidR="00C40239" w:rsidRPr="00C40239" w:rsidTr="00F80C09">
        <w:trPr>
          <w:cantSplit/>
          <w:trHeight w:val="383"/>
        </w:trPr>
        <w:tc>
          <w:tcPr>
            <w:tcW w:w="5667" w:type="dxa"/>
            <w:gridSpan w:val="2"/>
            <w:tcBorders>
              <w:top w:val="single" w:sz="4" w:space="0" w:color="auto"/>
              <w:left w:val="single" w:sz="6" w:space="0" w:color="auto"/>
              <w:bottom w:val="single" w:sz="4"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sz w:val="24"/>
                <w:szCs w:val="24"/>
                <w:lang w:eastAsia="ru-RU"/>
              </w:rPr>
            </w:pPr>
            <w:r w:rsidRPr="00C40239">
              <w:rPr>
                <w:rFonts w:ascii="Times New Roman" w:eastAsia="Times New Roman" w:hAnsi="Times New Roman" w:cs="Times New Roman"/>
                <w:lang w:eastAsia="ru-RU"/>
              </w:rPr>
              <w:t>ИТОГО</w:t>
            </w:r>
          </w:p>
        </w:tc>
        <w:tc>
          <w:tcPr>
            <w:tcW w:w="1416" w:type="dxa"/>
            <w:tcBorders>
              <w:top w:val="single" w:sz="6" w:space="0" w:color="auto"/>
              <w:left w:val="single" w:sz="6" w:space="0" w:color="auto"/>
              <w:bottom w:val="single" w:sz="4"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552577,11</w:t>
            </w:r>
          </w:p>
        </w:tc>
        <w:tc>
          <w:tcPr>
            <w:tcW w:w="1420" w:type="dxa"/>
            <w:tcBorders>
              <w:top w:val="single" w:sz="6" w:space="0" w:color="auto"/>
              <w:left w:val="single" w:sz="6" w:space="0" w:color="auto"/>
              <w:bottom w:val="single" w:sz="4" w:space="0" w:color="auto"/>
              <w:right w:val="single" w:sz="6" w:space="0" w:color="auto"/>
            </w:tcBorders>
          </w:tcPr>
          <w:p w:rsidR="00C40239" w:rsidRPr="00C40239" w:rsidRDefault="00C40239" w:rsidP="00C40239">
            <w:pPr>
              <w:spacing w:after="200" w:line="276" w:lineRule="auto"/>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561334,03</w:t>
            </w:r>
          </w:p>
        </w:tc>
        <w:tc>
          <w:tcPr>
            <w:tcW w:w="1562" w:type="dxa"/>
            <w:tcBorders>
              <w:top w:val="single" w:sz="6" w:space="0" w:color="auto"/>
              <w:left w:val="single" w:sz="6" w:space="0" w:color="auto"/>
              <w:bottom w:val="single" w:sz="4" w:space="0" w:color="auto"/>
              <w:right w:val="single" w:sz="6" w:space="0" w:color="auto"/>
            </w:tcBorders>
          </w:tcPr>
          <w:p w:rsidR="00C40239" w:rsidRPr="00C40239" w:rsidRDefault="00C40239" w:rsidP="00C40239">
            <w:pPr>
              <w:spacing w:after="200" w:line="276" w:lineRule="auto"/>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605418,68</w:t>
            </w:r>
          </w:p>
        </w:tc>
      </w:tr>
    </w:tbl>
    <w:p w:rsidR="00C40239" w:rsidRPr="00C40239" w:rsidRDefault="00C40239" w:rsidP="00C40239">
      <w:pPr>
        <w:spacing w:before="100" w:beforeAutospacing="1" w:after="0" w:line="240" w:lineRule="auto"/>
        <w:ind w:firstLine="284"/>
        <w:jc w:val="both"/>
        <w:rPr>
          <w:rFonts w:ascii="Times New Roman" w:eastAsia="Times New Roman" w:hAnsi="Times New Roman" w:cs="Times New Roman"/>
          <w:sz w:val="24"/>
          <w:szCs w:val="24"/>
          <w:lang w:eastAsia="ru-RU"/>
        </w:rPr>
      </w:pPr>
      <w:r w:rsidRPr="00C40239">
        <w:rPr>
          <w:rFonts w:ascii="Times New Roman" w:eastAsia="Times New Roman" w:hAnsi="Times New Roman" w:cs="Times New Roman"/>
          <w:bCs/>
          <w:sz w:val="24"/>
          <w:szCs w:val="24"/>
          <w:bdr w:val="none" w:sz="0" w:space="0" w:color="auto" w:frame="1"/>
          <w:lang w:eastAsia="ru-RU"/>
        </w:rPr>
        <w:t>1.6.</w:t>
      </w:r>
      <w:r w:rsidRPr="00C40239">
        <w:rPr>
          <w:rFonts w:ascii="Times New Roman" w:eastAsia="Times New Roman" w:hAnsi="Times New Roman" w:cs="Times New Roman"/>
          <w:sz w:val="24"/>
          <w:szCs w:val="24"/>
          <w:lang w:eastAsia="ru-RU"/>
        </w:rPr>
        <w:t xml:space="preserve"> В приложение №7 к муниципальной программе подпрограмма «Благоустройство территории сельского поселении Севрюкаево муниципального района Ставропольский Самарской области на 2020 – 2022 годы» (Далее – Подпрограмма) в паспорте подпрограммы  пункт   Источники и объемы финансирования     подпрограммы изложить в следующей редакции:</w:t>
      </w:r>
    </w:p>
    <w:p w:rsidR="00C40239" w:rsidRPr="00C40239" w:rsidRDefault="00C40239" w:rsidP="00C40239">
      <w:pPr>
        <w:spacing w:before="100" w:beforeAutospacing="1" w:after="0" w:line="240" w:lineRule="auto"/>
        <w:ind w:firstLine="284"/>
        <w:jc w:val="both"/>
        <w:rPr>
          <w:rFonts w:ascii="Times New Roman" w:eastAsia="Times New Roman" w:hAnsi="Times New Roman" w:cs="Times New Roman"/>
          <w:sz w:val="24"/>
          <w:szCs w:val="24"/>
          <w:lang w:eastAsia="ru-RU"/>
        </w:rPr>
      </w:pPr>
    </w:p>
    <w:tbl>
      <w:tblPr>
        <w:tblW w:w="4876" w:type="pct"/>
        <w:jc w:val="center"/>
        <w:tblCellSpacing w:w="0" w:type="dxa"/>
        <w:tblBorders>
          <w:top w:val="single" w:sz="2" w:space="0" w:color="A9A9A9"/>
          <w:left w:val="single" w:sz="2" w:space="0" w:color="A9A9A9"/>
          <w:bottom w:val="single" w:sz="6" w:space="0" w:color="A9A9A9"/>
          <w:right w:val="single" w:sz="6" w:space="0" w:color="A9A9A9"/>
          <w:insideH w:val="single" w:sz="6" w:space="0" w:color="A9A9A9"/>
          <w:insideV w:val="single" w:sz="6" w:space="0" w:color="A9A9A9"/>
        </w:tblBorders>
        <w:tblCellMar>
          <w:left w:w="0" w:type="dxa"/>
          <w:right w:w="0" w:type="dxa"/>
        </w:tblCellMar>
        <w:tblLook w:val="04A0" w:firstRow="1" w:lastRow="0" w:firstColumn="1" w:lastColumn="0" w:noHBand="0" w:noVBand="1"/>
      </w:tblPr>
      <w:tblGrid>
        <w:gridCol w:w="3943"/>
        <w:gridCol w:w="5856"/>
      </w:tblGrid>
      <w:tr w:rsidR="00C40239" w:rsidRPr="00C40239" w:rsidTr="00F80C09">
        <w:trPr>
          <w:tblCellSpacing w:w="0" w:type="dxa"/>
          <w:jc w:val="center"/>
        </w:trPr>
        <w:tc>
          <w:tcPr>
            <w:tcW w:w="2012"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rsidR="00C40239" w:rsidRPr="00C40239" w:rsidRDefault="00C40239" w:rsidP="00C40239">
            <w:pPr>
              <w:spacing w:before="100" w:beforeAutospacing="1" w:after="0" w:line="240" w:lineRule="auto"/>
              <w:rPr>
                <w:rFonts w:ascii="Times New Roman" w:eastAsia="Times New Roman" w:hAnsi="Times New Roman" w:cs="Times New Roman"/>
                <w:color w:val="000000"/>
                <w:sz w:val="24"/>
                <w:szCs w:val="24"/>
                <w:lang w:eastAsia="ru-RU"/>
              </w:rPr>
            </w:pPr>
            <w:r w:rsidRPr="00C40239">
              <w:rPr>
                <w:rFonts w:ascii="Times New Roman" w:eastAsia="Times New Roman" w:hAnsi="Times New Roman" w:cs="Times New Roman"/>
                <w:bCs/>
                <w:color w:val="000000"/>
                <w:sz w:val="24"/>
                <w:szCs w:val="24"/>
                <w:lang w:eastAsia="ru-RU"/>
              </w:rPr>
              <w:t>Источники и объемы финансирования     подпрограммы:</w:t>
            </w:r>
          </w:p>
        </w:tc>
        <w:tc>
          <w:tcPr>
            <w:tcW w:w="2988"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tcPr>
          <w:p w:rsidR="00C40239" w:rsidRPr="00C40239" w:rsidRDefault="00C40239" w:rsidP="00C40239">
            <w:pPr>
              <w:suppressAutoHyphens/>
              <w:autoSpaceDE w:val="0"/>
              <w:spacing w:after="0" w:line="276" w:lineRule="auto"/>
              <w:jc w:val="both"/>
              <w:rPr>
                <w:rFonts w:ascii="Times New Roman" w:eastAsia="Times New Roman" w:hAnsi="Times New Roman" w:cs="Times New Roman"/>
                <w:lang w:eastAsia="ar-SA"/>
              </w:rPr>
            </w:pPr>
            <w:r w:rsidRPr="00C40239">
              <w:rPr>
                <w:rFonts w:ascii="Times New Roman" w:eastAsia="Times New Roman" w:hAnsi="Times New Roman" w:cs="Times New Roman"/>
                <w:lang w:eastAsia="ar-SA"/>
              </w:rPr>
              <w:t>Финансирование мероприятий может осуществляется за счет денежных средств федерального, областного и бюджета сельского поселения Севрюкаево муниципального района Ставропольский Самарской области. Мероприятия Подпрограммы и объемы их финансирования могут подлежать корректировке:</w:t>
            </w:r>
          </w:p>
          <w:p w:rsidR="00C40239" w:rsidRPr="00C40239" w:rsidRDefault="00C40239" w:rsidP="00C40239">
            <w:pPr>
              <w:spacing w:after="0" w:line="240" w:lineRule="auto"/>
              <w:ind w:left="40" w:right="241"/>
              <w:jc w:val="both"/>
              <w:rPr>
                <w:rFonts w:ascii="Times New Roman" w:eastAsia="Times New Roman" w:hAnsi="Times New Roman" w:cs="Times New Roman"/>
                <w:sz w:val="24"/>
                <w:szCs w:val="24"/>
                <w:lang w:eastAsia="ru-RU"/>
              </w:rPr>
            </w:pPr>
            <w:r w:rsidRPr="00C40239">
              <w:rPr>
                <w:rFonts w:ascii="Times New Roman" w:eastAsia="Times New Roman" w:hAnsi="Times New Roman" w:cs="Times New Roman"/>
                <w:sz w:val="24"/>
                <w:szCs w:val="24"/>
                <w:lang w:eastAsia="ru-RU"/>
              </w:rPr>
              <w:t>Общий объем  финансирования Подпрограммы составляет   4 539 443,45 рублей, в том числе:</w:t>
            </w:r>
          </w:p>
          <w:p w:rsidR="00C40239" w:rsidRPr="00C40239" w:rsidRDefault="00C40239" w:rsidP="00C40239">
            <w:pPr>
              <w:spacing w:after="0" w:line="240" w:lineRule="auto"/>
              <w:ind w:right="-1"/>
              <w:jc w:val="both"/>
              <w:rPr>
                <w:rFonts w:ascii="Times New Roman" w:eastAsia="Times New Roman" w:hAnsi="Times New Roman" w:cs="Times New Roman"/>
                <w:sz w:val="24"/>
                <w:szCs w:val="24"/>
                <w:lang w:eastAsia="ru-RU"/>
              </w:rPr>
            </w:pPr>
            <w:r w:rsidRPr="00C40239">
              <w:rPr>
                <w:rFonts w:ascii="Times New Roman" w:eastAsia="Times New Roman" w:hAnsi="Times New Roman" w:cs="Times New Roman"/>
                <w:sz w:val="24"/>
                <w:szCs w:val="24"/>
                <w:lang w:eastAsia="ru-RU"/>
              </w:rPr>
              <w:lastRenderedPageBreak/>
              <w:t>2020 год – 1 842 457,34  рублей;</w:t>
            </w:r>
          </w:p>
          <w:p w:rsidR="00C40239" w:rsidRPr="00C40239" w:rsidRDefault="00C40239" w:rsidP="00C40239">
            <w:pPr>
              <w:spacing w:after="0" w:line="240" w:lineRule="auto"/>
              <w:ind w:right="-1"/>
              <w:jc w:val="both"/>
              <w:rPr>
                <w:rFonts w:ascii="Times New Roman" w:eastAsia="Times New Roman" w:hAnsi="Times New Roman" w:cs="Times New Roman"/>
                <w:sz w:val="24"/>
                <w:szCs w:val="24"/>
                <w:lang w:eastAsia="ru-RU"/>
              </w:rPr>
            </w:pPr>
            <w:r w:rsidRPr="00C40239">
              <w:rPr>
                <w:rFonts w:ascii="Times New Roman" w:eastAsia="Times New Roman" w:hAnsi="Times New Roman" w:cs="Times New Roman"/>
                <w:sz w:val="24"/>
                <w:szCs w:val="24"/>
                <w:lang w:eastAsia="ru-RU"/>
              </w:rPr>
              <w:t>2021 год – 1 301750,00 рублей;</w:t>
            </w:r>
          </w:p>
          <w:p w:rsidR="00C40239" w:rsidRPr="00C40239" w:rsidRDefault="00C40239" w:rsidP="00C40239">
            <w:pPr>
              <w:spacing w:after="0" w:line="240" w:lineRule="auto"/>
              <w:rPr>
                <w:rFonts w:ascii="Times New Roman" w:eastAsia="Times New Roman" w:hAnsi="Times New Roman" w:cs="Times New Roman"/>
                <w:color w:val="000000"/>
                <w:sz w:val="24"/>
                <w:szCs w:val="24"/>
                <w:lang w:eastAsia="ru-RU"/>
              </w:rPr>
            </w:pPr>
            <w:r w:rsidRPr="00C40239">
              <w:rPr>
                <w:rFonts w:ascii="Times New Roman" w:eastAsia="Times New Roman" w:hAnsi="Times New Roman" w:cs="Times New Roman"/>
                <w:sz w:val="24"/>
                <w:szCs w:val="24"/>
                <w:lang w:eastAsia="ru-RU"/>
              </w:rPr>
              <w:t>2022 год – 1 395 236,11  рублей</w:t>
            </w:r>
          </w:p>
        </w:tc>
      </w:tr>
    </w:tbl>
    <w:p w:rsidR="00C40239" w:rsidRPr="00C40239" w:rsidRDefault="00C40239" w:rsidP="00C40239">
      <w:pPr>
        <w:spacing w:after="150" w:line="240" w:lineRule="auto"/>
        <w:ind w:left="284"/>
        <w:jc w:val="both"/>
        <w:textAlignment w:val="baseline"/>
        <w:rPr>
          <w:rFonts w:ascii="Times New Roman" w:eastAsia="Times New Roman" w:hAnsi="Times New Roman" w:cs="Times New Roman"/>
          <w:bCs/>
          <w:sz w:val="24"/>
          <w:szCs w:val="24"/>
          <w:bdr w:val="none" w:sz="0" w:space="0" w:color="auto" w:frame="1"/>
          <w:lang w:eastAsia="ru-RU"/>
        </w:rPr>
      </w:pPr>
    </w:p>
    <w:p w:rsidR="00C40239" w:rsidRPr="00C40239" w:rsidRDefault="00C40239" w:rsidP="00C40239">
      <w:pPr>
        <w:spacing w:after="150" w:line="240" w:lineRule="auto"/>
        <w:ind w:left="284"/>
        <w:jc w:val="both"/>
        <w:textAlignment w:val="baseline"/>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В разделе 5, Мероприятия подпрограммы,  таблицу №1, изложить в следующей редакции:</w:t>
      </w:r>
    </w:p>
    <w:p w:rsidR="00C40239" w:rsidRPr="00C40239" w:rsidRDefault="00C40239" w:rsidP="00C40239">
      <w:pPr>
        <w:spacing w:after="150" w:line="240" w:lineRule="auto"/>
        <w:ind w:left="284"/>
        <w:jc w:val="both"/>
        <w:textAlignment w:val="baseline"/>
        <w:rPr>
          <w:rFonts w:ascii="Times New Roman" w:eastAsia="Times New Roman" w:hAnsi="Times New Roman" w:cs="Times New Roman"/>
          <w:bCs/>
          <w:sz w:val="24"/>
          <w:szCs w:val="24"/>
          <w:bdr w:val="none" w:sz="0" w:space="0" w:color="auto" w:frame="1"/>
          <w:lang w:eastAsia="ru-RU"/>
        </w:rPr>
      </w:pPr>
    </w:p>
    <w:tbl>
      <w:tblPr>
        <w:tblW w:w="9923" w:type="dxa"/>
        <w:tblInd w:w="70" w:type="dxa"/>
        <w:tblLayout w:type="fixed"/>
        <w:tblCellMar>
          <w:left w:w="70" w:type="dxa"/>
          <w:right w:w="70" w:type="dxa"/>
        </w:tblCellMar>
        <w:tblLook w:val="0000" w:firstRow="0" w:lastRow="0" w:firstColumn="0" w:lastColumn="0" w:noHBand="0" w:noVBand="0"/>
      </w:tblPr>
      <w:tblGrid>
        <w:gridCol w:w="2552"/>
        <w:gridCol w:w="3118"/>
        <w:gridCol w:w="1418"/>
        <w:gridCol w:w="142"/>
        <w:gridCol w:w="1417"/>
        <w:gridCol w:w="1276"/>
      </w:tblGrid>
      <w:tr w:rsidR="00C40239" w:rsidRPr="00C40239" w:rsidTr="00F80C09">
        <w:trPr>
          <w:cantSplit/>
          <w:trHeight w:val="240"/>
        </w:trPr>
        <w:tc>
          <w:tcPr>
            <w:tcW w:w="2552" w:type="dxa"/>
            <w:vMerge w:val="restart"/>
            <w:tcBorders>
              <w:top w:val="single" w:sz="6" w:space="0" w:color="auto"/>
              <w:left w:val="single" w:sz="6" w:space="0" w:color="auto"/>
              <w:bottom w:val="nil"/>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Мероприятия</w:t>
            </w:r>
          </w:p>
        </w:tc>
        <w:tc>
          <w:tcPr>
            <w:tcW w:w="3118" w:type="dxa"/>
            <w:vMerge w:val="restart"/>
            <w:tcBorders>
              <w:top w:val="single" w:sz="6" w:space="0" w:color="auto"/>
              <w:left w:val="single" w:sz="4"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jc w:val="center"/>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Источник финансирования</w:t>
            </w:r>
          </w:p>
        </w:tc>
        <w:tc>
          <w:tcPr>
            <w:tcW w:w="4253" w:type="dxa"/>
            <w:gridSpan w:val="4"/>
            <w:tcBorders>
              <w:top w:val="single" w:sz="6" w:space="0" w:color="auto"/>
              <w:left w:val="single" w:sz="4"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jc w:val="center"/>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Планируемое значение ( руб.)</w:t>
            </w:r>
          </w:p>
        </w:tc>
      </w:tr>
      <w:tr w:rsidR="00C40239" w:rsidRPr="00C40239" w:rsidTr="00F80C09">
        <w:trPr>
          <w:cantSplit/>
          <w:trHeight w:val="341"/>
        </w:trPr>
        <w:tc>
          <w:tcPr>
            <w:tcW w:w="2552" w:type="dxa"/>
            <w:vMerge/>
            <w:tcBorders>
              <w:top w:val="nil"/>
              <w:left w:val="single" w:sz="6" w:space="0" w:color="auto"/>
              <w:bottom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c>
          <w:tcPr>
            <w:tcW w:w="3118" w:type="dxa"/>
            <w:vMerge/>
            <w:tcBorders>
              <w:left w:val="single" w:sz="4" w:space="0" w:color="auto"/>
              <w:bottom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c>
          <w:tcPr>
            <w:tcW w:w="1560" w:type="dxa"/>
            <w:gridSpan w:val="2"/>
            <w:tcBorders>
              <w:top w:val="single" w:sz="6" w:space="0" w:color="auto"/>
              <w:left w:val="single" w:sz="4"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2020 г.</w:t>
            </w:r>
          </w:p>
        </w:tc>
        <w:tc>
          <w:tcPr>
            <w:tcW w:w="1417"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2021 г.</w:t>
            </w:r>
          </w:p>
        </w:tc>
        <w:tc>
          <w:tcPr>
            <w:tcW w:w="1276"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2022 г.</w:t>
            </w:r>
          </w:p>
        </w:tc>
      </w:tr>
      <w:tr w:rsidR="00C40239" w:rsidRPr="00C40239" w:rsidTr="00F80C09">
        <w:trPr>
          <w:cantSplit/>
          <w:trHeight w:val="341"/>
        </w:trPr>
        <w:tc>
          <w:tcPr>
            <w:tcW w:w="9923" w:type="dxa"/>
            <w:gridSpan w:val="6"/>
            <w:tcBorders>
              <w:top w:val="nil"/>
              <w:left w:val="single" w:sz="6" w:space="0" w:color="auto"/>
              <w:bottom w:val="single" w:sz="4" w:space="0" w:color="auto"/>
              <w:right w:val="single" w:sz="6" w:space="0" w:color="auto"/>
            </w:tcBorders>
          </w:tcPr>
          <w:p w:rsidR="00C40239" w:rsidRPr="00C40239" w:rsidRDefault="00C40239" w:rsidP="00C40239">
            <w:pPr>
              <w:numPr>
                <w:ilvl w:val="0"/>
                <w:numId w:val="8"/>
              </w:numPr>
              <w:shd w:val="clear" w:color="auto" w:fill="FFFFFF"/>
              <w:autoSpaceDE w:val="0"/>
              <w:autoSpaceDN w:val="0"/>
              <w:adjustRightInd w:val="0"/>
              <w:spacing w:after="0" w:line="276" w:lineRule="auto"/>
              <w:ind w:right="-1"/>
              <w:jc w:val="center"/>
              <w:rPr>
                <w:rFonts w:ascii="Times New Roman" w:eastAsia="Times New Roman" w:hAnsi="Times New Roman" w:cs="Times New Roman"/>
                <w:lang w:eastAsia="ru-RU"/>
              </w:rPr>
            </w:pPr>
            <w:r w:rsidRPr="00C40239">
              <w:rPr>
                <w:rFonts w:ascii="Times New Roman" w:eastAsia="Times New Roman" w:hAnsi="Times New Roman" w:cs="Times New Roman"/>
                <w:sz w:val="24"/>
                <w:szCs w:val="24"/>
                <w:lang w:eastAsia="ru-RU"/>
              </w:rPr>
              <w:t xml:space="preserve"> Уличное освещение в сельском поселении </w:t>
            </w:r>
          </w:p>
        </w:tc>
      </w:tr>
      <w:tr w:rsidR="00C40239" w:rsidRPr="00C40239" w:rsidTr="00F80C09">
        <w:trPr>
          <w:cantSplit/>
          <w:trHeight w:val="341"/>
        </w:trPr>
        <w:tc>
          <w:tcPr>
            <w:tcW w:w="2552" w:type="dxa"/>
            <w:vMerge w:val="restart"/>
            <w:tcBorders>
              <w:top w:val="single" w:sz="4" w:space="0" w:color="auto"/>
              <w:left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sz w:val="24"/>
                <w:szCs w:val="24"/>
                <w:lang w:eastAsia="ru-RU"/>
              </w:rPr>
              <w:t>Оплата за потребляемую электроэнергию</w:t>
            </w:r>
          </w:p>
        </w:tc>
        <w:tc>
          <w:tcPr>
            <w:tcW w:w="3118" w:type="dxa"/>
            <w:tcBorders>
              <w:top w:val="single" w:sz="4" w:space="0" w:color="auto"/>
              <w:left w:val="single" w:sz="4" w:space="0" w:color="auto"/>
              <w:bottom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Местный бюджет</w:t>
            </w:r>
          </w:p>
        </w:tc>
        <w:tc>
          <w:tcPr>
            <w:tcW w:w="1560" w:type="dxa"/>
            <w:gridSpan w:val="2"/>
            <w:tcBorders>
              <w:top w:val="nil"/>
              <w:left w:val="single" w:sz="4" w:space="0" w:color="auto"/>
              <w:bottom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0</w:t>
            </w:r>
          </w:p>
        </w:tc>
        <w:tc>
          <w:tcPr>
            <w:tcW w:w="1417" w:type="dxa"/>
            <w:tcBorders>
              <w:top w:val="nil"/>
              <w:left w:val="single" w:sz="4" w:space="0" w:color="auto"/>
              <w:bottom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0</w:t>
            </w:r>
          </w:p>
        </w:tc>
        <w:tc>
          <w:tcPr>
            <w:tcW w:w="1276" w:type="dxa"/>
            <w:tcBorders>
              <w:top w:val="nil"/>
              <w:left w:val="single" w:sz="4"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0</w:t>
            </w:r>
          </w:p>
        </w:tc>
      </w:tr>
      <w:tr w:rsidR="00C40239" w:rsidRPr="00C40239" w:rsidTr="00F80C09">
        <w:trPr>
          <w:cantSplit/>
          <w:trHeight w:val="484"/>
        </w:trPr>
        <w:tc>
          <w:tcPr>
            <w:tcW w:w="2552" w:type="dxa"/>
            <w:vMerge/>
            <w:tcBorders>
              <w:left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c>
          <w:tcPr>
            <w:tcW w:w="3118" w:type="dxa"/>
            <w:tcBorders>
              <w:top w:val="nil"/>
              <w:left w:val="single" w:sz="4" w:space="0" w:color="auto"/>
              <w:bottom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Областной бюджет</w:t>
            </w:r>
          </w:p>
        </w:tc>
        <w:tc>
          <w:tcPr>
            <w:tcW w:w="1560" w:type="dxa"/>
            <w:gridSpan w:val="2"/>
            <w:tcBorders>
              <w:top w:val="nil"/>
              <w:left w:val="single" w:sz="4" w:space="0" w:color="auto"/>
              <w:bottom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p>
        </w:tc>
        <w:tc>
          <w:tcPr>
            <w:tcW w:w="1417" w:type="dxa"/>
            <w:tcBorders>
              <w:top w:val="nil"/>
              <w:left w:val="single" w:sz="4" w:space="0" w:color="auto"/>
              <w:bottom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c>
          <w:tcPr>
            <w:tcW w:w="1276" w:type="dxa"/>
            <w:tcBorders>
              <w:top w:val="nil"/>
              <w:left w:val="single" w:sz="4"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r>
      <w:tr w:rsidR="00C40239" w:rsidRPr="00C40239" w:rsidTr="00F80C09">
        <w:trPr>
          <w:cantSplit/>
          <w:trHeight w:val="341"/>
        </w:trPr>
        <w:tc>
          <w:tcPr>
            <w:tcW w:w="2552" w:type="dxa"/>
            <w:vMerge/>
            <w:tcBorders>
              <w:left w:val="single" w:sz="6" w:space="0" w:color="auto"/>
              <w:bottom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c>
          <w:tcPr>
            <w:tcW w:w="3118" w:type="dxa"/>
            <w:tcBorders>
              <w:top w:val="nil"/>
              <w:left w:val="single" w:sz="4" w:space="0" w:color="auto"/>
              <w:bottom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Федеральный бюджет</w:t>
            </w:r>
          </w:p>
        </w:tc>
        <w:tc>
          <w:tcPr>
            <w:tcW w:w="1560" w:type="dxa"/>
            <w:gridSpan w:val="2"/>
            <w:tcBorders>
              <w:top w:val="nil"/>
              <w:left w:val="single" w:sz="4" w:space="0" w:color="auto"/>
              <w:bottom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c>
          <w:tcPr>
            <w:tcW w:w="1417" w:type="dxa"/>
            <w:tcBorders>
              <w:top w:val="nil"/>
              <w:left w:val="single" w:sz="4" w:space="0" w:color="auto"/>
              <w:bottom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c>
          <w:tcPr>
            <w:tcW w:w="1276" w:type="dxa"/>
            <w:tcBorders>
              <w:top w:val="nil"/>
              <w:left w:val="single" w:sz="4"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r>
      <w:tr w:rsidR="00C40239" w:rsidRPr="00C40239" w:rsidTr="00F80C09">
        <w:trPr>
          <w:cantSplit/>
          <w:trHeight w:val="341"/>
        </w:trPr>
        <w:tc>
          <w:tcPr>
            <w:tcW w:w="2552" w:type="dxa"/>
            <w:tcBorders>
              <w:left w:val="single" w:sz="6" w:space="0" w:color="auto"/>
              <w:bottom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ИТОГО</w:t>
            </w:r>
          </w:p>
        </w:tc>
        <w:tc>
          <w:tcPr>
            <w:tcW w:w="3118" w:type="dxa"/>
            <w:tcBorders>
              <w:left w:val="single" w:sz="4" w:space="0" w:color="auto"/>
              <w:bottom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p>
        </w:tc>
        <w:tc>
          <w:tcPr>
            <w:tcW w:w="1560" w:type="dxa"/>
            <w:gridSpan w:val="2"/>
            <w:tcBorders>
              <w:top w:val="nil"/>
              <w:left w:val="single" w:sz="4" w:space="0" w:color="auto"/>
              <w:bottom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0</w:t>
            </w:r>
          </w:p>
        </w:tc>
        <w:tc>
          <w:tcPr>
            <w:tcW w:w="1417" w:type="dxa"/>
            <w:tcBorders>
              <w:top w:val="nil"/>
              <w:left w:val="single" w:sz="4" w:space="0" w:color="auto"/>
              <w:bottom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0</w:t>
            </w:r>
          </w:p>
        </w:tc>
        <w:tc>
          <w:tcPr>
            <w:tcW w:w="1276" w:type="dxa"/>
            <w:tcBorders>
              <w:top w:val="nil"/>
              <w:left w:val="single" w:sz="4"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0</w:t>
            </w:r>
          </w:p>
        </w:tc>
      </w:tr>
      <w:tr w:rsidR="00C40239" w:rsidRPr="00C40239" w:rsidTr="00F80C09">
        <w:trPr>
          <w:cantSplit/>
          <w:trHeight w:val="341"/>
        </w:trPr>
        <w:tc>
          <w:tcPr>
            <w:tcW w:w="9923" w:type="dxa"/>
            <w:gridSpan w:val="6"/>
            <w:tcBorders>
              <w:left w:val="single" w:sz="6" w:space="0" w:color="auto"/>
              <w:bottom w:val="single" w:sz="6" w:space="0" w:color="auto"/>
              <w:right w:val="single" w:sz="6" w:space="0" w:color="auto"/>
            </w:tcBorders>
          </w:tcPr>
          <w:p w:rsidR="00C40239" w:rsidRPr="00C40239" w:rsidRDefault="00C40239" w:rsidP="00C40239">
            <w:pPr>
              <w:numPr>
                <w:ilvl w:val="0"/>
                <w:numId w:val="8"/>
              </w:numPr>
              <w:shd w:val="clear" w:color="auto" w:fill="FFFFFF"/>
              <w:autoSpaceDE w:val="0"/>
              <w:autoSpaceDN w:val="0"/>
              <w:adjustRightInd w:val="0"/>
              <w:spacing w:after="0" w:line="276" w:lineRule="auto"/>
              <w:ind w:right="-1"/>
              <w:jc w:val="center"/>
              <w:rPr>
                <w:rFonts w:ascii="Times New Roman" w:eastAsia="Times New Roman" w:hAnsi="Times New Roman" w:cs="Times New Roman"/>
                <w:lang w:eastAsia="ru-RU"/>
              </w:rPr>
            </w:pPr>
            <w:r w:rsidRPr="00C40239">
              <w:rPr>
                <w:rFonts w:ascii="Times New Roman" w:eastAsia="Times New Roman" w:hAnsi="Times New Roman" w:cs="Times New Roman"/>
                <w:sz w:val="24"/>
                <w:szCs w:val="24"/>
                <w:lang w:eastAsia="ru-RU"/>
              </w:rPr>
              <w:t>Техническое обслуживание уличного освещения в сельском поселении</w:t>
            </w:r>
          </w:p>
        </w:tc>
      </w:tr>
      <w:tr w:rsidR="00C40239" w:rsidRPr="00C40239" w:rsidTr="00F80C09">
        <w:trPr>
          <w:cantSplit/>
          <w:trHeight w:val="341"/>
        </w:trPr>
        <w:tc>
          <w:tcPr>
            <w:tcW w:w="2552" w:type="dxa"/>
            <w:vMerge w:val="restart"/>
            <w:tcBorders>
              <w:left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sz w:val="24"/>
                <w:szCs w:val="24"/>
                <w:lang w:eastAsia="ru-RU"/>
              </w:rPr>
              <w:t>Техническое обслуживание уличного освещения</w:t>
            </w:r>
          </w:p>
        </w:tc>
        <w:tc>
          <w:tcPr>
            <w:tcW w:w="3118" w:type="dxa"/>
            <w:tcBorders>
              <w:left w:val="single" w:sz="4" w:space="0" w:color="auto"/>
              <w:bottom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Местный бюджет</w:t>
            </w:r>
          </w:p>
        </w:tc>
        <w:tc>
          <w:tcPr>
            <w:tcW w:w="1560" w:type="dxa"/>
            <w:gridSpan w:val="2"/>
            <w:tcBorders>
              <w:top w:val="nil"/>
              <w:left w:val="single" w:sz="4" w:space="0" w:color="auto"/>
              <w:bottom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c>
          <w:tcPr>
            <w:tcW w:w="1417" w:type="dxa"/>
            <w:tcBorders>
              <w:top w:val="nil"/>
              <w:left w:val="single" w:sz="4" w:space="0" w:color="auto"/>
              <w:bottom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c>
          <w:tcPr>
            <w:tcW w:w="1276" w:type="dxa"/>
            <w:tcBorders>
              <w:top w:val="nil"/>
              <w:left w:val="single" w:sz="4"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r>
      <w:tr w:rsidR="00C40239" w:rsidRPr="00C40239" w:rsidTr="00F80C09">
        <w:trPr>
          <w:cantSplit/>
          <w:trHeight w:val="341"/>
        </w:trPr>
        <w:tc>
          <w:tcPr>
            <w:tcW w:w="2552" w:type="dxa"/>
            <w:vMerge/>
            <w:tcBorders>
              <w:left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c>
          <w:tcPr>
            <w:tcW w:w="3118" w:type="dxa"/>
            <w:tcBorders>
              <w:left w:val="single" w:sz="4" w:space="0" w:color="auto"/>
              <w:bottom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Областной бюджет</w:t>
            </w:r>
          </w:p>
        </w:tc>
        <w:tc>
          <w:tcPr>
            <w:tcW w:w="1560" w:type="dxa"/>
            <w:gridSpan w:val="2"/>
            <w:tcBorders>
              <w:top w:val="nil"/>
              <w:left w:val="single" w:sz="4" w:space="0" w:color="auto"/>
              <w:bottom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p>
        </w:tc>
        <w:tc>
          <w:tcPr>
            <w:tcW w:w="1417" w:type="dxa"/>
            <w:tcBorders>
              <w:top w:val="nil"/>
              <w:left w:val="single" w:sz="4" w:space="0" w:color="auto"/>
              <w:bottom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c>
          <w:tcPr>
            <w:tcW w:w="1276" w:type="dxa"/>
            <w:tcBorders>
              <w:top w:val="nil"/>
              <w:left w:val="single" w:sz="4"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r>
      <w:tr w:rsidR="00C40239" w:rsidRPr="00C40239" w:rsidTr="00F80C09">
        <w:trPr>
          <w:cantSplit/>
          <w:trHeight w:val="341"/>
        </w:trPr>
        <w:tc>
          <w:tcPr>
            <w:tcW w:w="2552" w:type="dxa"/>
            <w:vMerge/>
            <w:tcBorders>
              <w:left w:val="single" w:sz="6" w:space="0" w:color="auto"/>
              <w:bottom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c>
          <w:tcPr>
            <w:tcW w:w="3118" w:type="dxa"/>
            <w:tcBorders>
              <w:left w:val="single" w:sz="4" w:space="0" w:color="auto"/>
              <w:bottom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Федеральный бюджет</w:t>
            </w:r>
          </w:p>
        </w:tc>
        <w:tc>
          <w:tcPr>
            <w:tcW w:w="1560" w:type="dxa"/>
            <w:gridSpan w:val="2"/>
            <w:tcBorders>
              <w:top w:val="nil"/>
              <w:left w:val="single" w:sz="4" w:space="0" w:color="auto"/>
              <w:bottom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c>
          <w:tcPr>
            <w:tcW w:w="1417" w:type="dxa"/>
            <w:tcBorders>
              <w:top w:val="nil"/>
              <w:left w:val="single" w:sz="4" w:space="0" w:color="auto"/>
              <w:bottom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c>
          <w:tcPr>
            <w:tcW w:w="1276" w:type="dxa"/>
            <w:tcBorders>
              <w:top w:val="nil"/>
              <w:left w:val="single" w:sz="4"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r>
      <w:tr w:rsidR="00C40239" w:rsidRPr="00C40239" w:rsidTr="00F80C09">
        <w:trPr>
          <w:cantSplit/>
          <w:trHeight w:val="341"/>
        </w:trPr>
        <w:tc>
          <w:tcPr>
            <w:tcW w:w="5670" w:type="dxa"/>
            <w:gridSpan w:val="2"/>
            <w:tcBorders>
              <w:left w:val="single" w:sz="6" w:space="0" w:color="auto"/>
              <w:bottom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ИТОГО</w:t>
            </w:r>
          </w:p>
        </w:tc>
        <w:tc>
          <w:tcPr>
            <w:tcW w:w="1560" w:type="dxa"/>
            <w:gridSpan w:val="2"/>
            <w:tcBorders>
              <w:top w:val="nil"/>
              <w:left w:val="single" w:sz="4" w:space="0" w:color="auto"/>
              <w:bottom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p>
        </w:tc>
        <w:tc>
          <w:tcPr>
            <w:tcW w:w="1417" w:type="dxa"/>
            <w:tcBorders>
              <w:top w:val="nil"/>
              <w:left w:val="single" w:sz="4" w:space="0" w:color="auto"/>
              <w:bottom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c>
          <w:tcPr>
            <w:tcW w:w="1276" w:type="dxa"/>
            <w:tcBorders>
              <w:top w:val="nil"/>
              <w:left w:val="single" w:sz="4"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r>
      <w:tr w:rsidR="00C40239" w:rsidRPr="00C40239" w:rsidTr="00F80C09">
        <w:trPr>
          <w:cantSplit/>
          <w:trHeight w:val="341"/>
        </w:trPr>
        <w:tc>
          <w:tcPr>
            <w:tcW w:w="9923" w:type="dxa"/>
            <w:gridSpan w:val="6"/>
            <w:tcBorders>
              <w:left w:val="single" w:sz="6" w:space="0" w:color="auto"/>
              <w:bottom w:val="single" w:sz="6" w:space="0" w:color="auto"/>
              <w:right w:val="single" w:sz="6" w:space="0" w:color="auto"/>
            </w:tcBorders>
          </w:tcPr>
          <w:p w:rsidR="00C40239" w:rsidRPr="00C40239" w:rsidRDefault="00C40239" w:rsidP="00C40239">
            <w:pPr>
              <w:numPr>
                <w:ilvl w:val="0"/>
                <w:numId w:val="8"/>
              </w:numPr>
              <w:shd w:val="clear" w:color="auto" w:fill="FFFFFF"/>
              <w:autoSpaceDE w:val="0"/>
              <w:autoSpaceDN w:val="0"/>
              <w:adjustRightInd w:val="0"/>
              <w:spacing w:after="0" w:line="276" w:lineRule="auto"/>
              <w:ind w:right="-1"/>
              <w:jc w:val="center"/>
              <w:rPr>
                <w:rFonts w:ascii="Times New Roman" w:eastAsia="Times New Roman" w:hAnsi="Times New Roman" w:cs="Times New Roman"/>
                <w:lang w:eastAsia="ru-RU"/>
              </w:rPr>
            </w:pPr>
            <w:r w:rsidRPr="00C40239">
              <w:rPr>
                <w:rFonts w:ascii="Times New Roman" w:eastAsia="Times New Roman" w:hAnsi="Times New Roman" w:cs="Times New Roman"/>
                <w:sz w:val="24"/>
                <w:szCs w:val="24"/>
                <w:lang w:eastAsia="ru-RU"/>
              </w:rPr>
              <w:t>Уличное освещение в сельском поселении за счет стимулирующих субсидий</w:t>
            </w:r>
          </w:p>
        </w:tc>
      </w:tr>
      <w:tr w:rsidR="00C40239" w:rsidRPr="00C40239" w:rsidTr="00F80C09">
        <w:trPr>
          <w:cantSplit/>
          <w:trHeight w:val="682"/>
        </w:trPr>
        <w:tc>
          <w:tcPr>
            <w:tcW w:w="2552" w:type="dxa"/>
            <w:vMerge w:val="restart"/>
            <w:tcBorders>
              <w:left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sz w:val="24"/>
                <w:szCs w:val="24"/>
                <w:lang w:eastAsia="ru-RU"/>
              </w:rPr>
              <w:t>Оплата за потребляемую электроэнергию за счет стимулирующих субсидий</w:t>
            </w:r>
          </w:p>
        </w:tc>
        <w:tc>
          <w:tcPr>
            <w:tcW w:w="3118" w:type="dxa"/>
            <w:vMerge w:val="restart"/>
            <w:tcBorders>
              <w:left w:val="single" w:sz="4" w:space="0" w:color="auto"/>
              <w:right w:val="single" w:sz="4" w:space="0" w:color="auto"/>
            </w:tcBorders>
          </w:tcPr>
          <w:p w:rsidR="00C40239" w:rsidRPr="00C40239" w:rsidRDefault="00C40239" w:rsidP="00C40239">
            <w:pPr>
              <w:widowControl w:val="0"/>
              <w:shd w:val="clear" w:color="auto" w:fill="FFFFFF"/>
              <w:autoSpaceDE w:val="0"/>
              <w:autoSpaceDN w:val="0"/>
              <w:adjustRightInd w:val="0"/>
              <w:spacing w:after="0" w:line="240" w:lineRule="auto"/>
              <w:ind w:right="-1" w:firstLine="709"/>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Областной бюджет</w:t>
            </w:r>
          </w:p>
        </w:tc>
        <w:tc>
          <w:tcPr>
            <w:tcW w:w="1560" w:type="dxa"/>
            <w:gridSpan w:val="2"/>
            <w:vMerge w:val="restart"/>
            <w:tcBorders>
              <w:top w:val="nil"/>
              <w:left w:val="single" w:sz="4"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0</w:t>
            </w:r>
          </w:p>
        </w:tc>
        <w:tc>
          <w:tcPr>
            <w:tcW w:w="1417" w:type="dxa"/>
            <w:tcBorders>
              <w:top w:val="nil"/>
              <w:left w:val="single" w:sz="4"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c>
          <w:tcPr>
            <w:tcW w:w="1276" w:type="dxa"/>
            <w:tcBorders>
              <w:top w:val="nil"/>
              <w:left w:val="single" w:sz="4"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r>
      <w:tr w:rsidR="00C40239" w:rsidRPr="00C40239" w:rsidTr="00F80C09">
        <w:trPr>
          <w:cantSplit/>
          <w:trHeight w:val="70"/>
        </w:trPr>
        <w:tc>
          <w:tcPr>
            <w:tcW w:w="2552" w:type="dxa"/>
            <w:vMerge/>
            <w:tcBorders>
              <w:left w:val="single" w:sz="6" w:space="0" w:color="auto"/>
              <w:bottom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c>
          <w:tcPr>
            <w:tcW w:w="3118" w:type="dxa"/>
            <w:vMerge/>
            <w:tcBorders>
              <w:left w:val="single" w:sz="4" w:space="0" w:color="auto"/>
              <w:bottom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c>
          <w:tcPr>
            <w:tcW w:w="1560" w:type="dxa"/>
            <w:gridSpan w:val="2"/>
            <w:vMerge/>
            <w:tcBorders>
              <w:left w:val="single" w:sz="4" w:space="0" w:color="auto"/>
              <w:bottom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c>
          <w:tcPr>
            <w:tcW w:w="1417" w:type="dxa"/>
            <w:tcBorders>
              <w:top w:val="nil"/>
              <w:left w:val="single" w:sz="4" w:space="0" w:color="auto"/>
              <w:bottom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c>
          <w:tcPr>
            <w:tcW w:w="1276" w:type="dxa"/>
            <w:tcBorders>
              <w:top w:val="nil"/>
              <w:left w:val="single" w:sz="4"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r>
      <w:tr w:rsidR="00C40239" w:rsidRPr="00C40239" w:rsidTr="00F80C09">
        <w:trPr>
          <w:cantSplit/>
          <w:trHeight w:val="341"/>
        </w:trPr>
        <w:tc>
          <w:tcPr>
            <w:tcW w:w="5670" w:type="dxa"/>
            <w:gridSpan w:val="2"/>
            <w:tcBorders>
              <w:left w:val="single" w:sz="6" w:space="0" w:color="auto"/>
              <w:bottom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ИТОГО</w:t>
            </w:r>
          </w:p>
        </w:tc>
        <w:tc>
          <w:tcPr>
            <w:tcW w:w="1560" w:type="dxa"/>
            <w:gridSpan w:val="2"/>
            <w:tcBorders>
              <w:top w:val="nil"/>
              <w:left w:val="single" w:sz="4" w:space="0" w:color="auto"/>
              <w:bottom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0</w:t>
            </w:r>
          </w:p>
        </w:tc>
        <w:tc>
          <w:tcPr>
            <w:tcW w:w="1417" w:type="dxa"/>
            <w:tcBorders>
              <w:top w:val="nil"/>
              <w:left w:val="single" w:sz="4" w:space="0" w:color="auto"/>
              <w:bottom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c>
          <w:tcPr>
            <w:tcW w:w="1276" w:type="dxa"/>
            <w:tcBorders>
              <w:top w:val="nil"/>
              <w:left w:val="single" w:sz="4"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r>
      <w:tr w:rsidR="00C40239" w:rsidRPr="00C40239" w:rsidTr="00F80C09">
        <w:trPr>
          <w:cantSplit/>
          <w:trHeight w:val="341"/>
        </w:trPr>
        <w:tc>
          <w:tcPr>
            <w:tcW w:w="9923" w:type="dxa"/>
            <w:gridSpan w:val="6"/>
            <w:tcBorders>
              <w:left w:val="single" w:sz="6" w:space="0" w:color="auto"/>
              <w:bottom w:val="single" w:sz="6" w:space="0" w:color="auto"/>
              <w:right w:val="single" w:sz="6" w:space="0" w:color="auto"/>
            </w:tcBorders>
          </w:tcPr>
          <w:p w:rsidR="00C40239" w:rsidRPr="00C40239" w:rsidRDefault="00C40239" w:rsidP="00C40239">
            <w:pPr>
              <w:numPr>
                <w:ilvl w:val="0"/>
                <w:numId w:val="8"/>
              </w:numPr>
              <w:shd w:val="clear" w:color="auto" w:fill="FFFFFF"/>
              <w:autoSpaceDE w:val="0"/>
              <w:autoSpaceDN w:val="0"/>
              <w:adjustRightInd w:val="0"/>
              <w:spacing w:after="0" w:line="276" w:lineRule="auto"/>
              <w:ind w:right="-1"/>
              <w:jc w:val="center"/>
              <w:rPr>
                <w:rFonts w:ascii="Times New Roman" w:eastAsia="Times New Roman" w:hAnsi="Times New Roman" w:cs="Times New Roman"/>
                <w:lang w:eastAsia="ru-RU"/>
              </w:rPr>
            </w:pPr>
            <w:r w:rsidRPr="00C40239">
              <w:rPr>
                <w:rFonts w:ascii="Times New Roman" w:eastAsia="Times New Roman" w:hAnsi="Times New Roman" w:cs="Times New Roman"/>
                <w:sz w:val="24"/>
                <w:szCs w:val="24"/>
                <w:lang w:eastAsia="ru-RU"/>
              </w:rPr>
              <w:t>Техническое обслуживание уличного освещения в сельском поселении за счет стимулирующих субсидий</w:t>
            </w:r>
          </w:p>
        </w:tc>
      </w:tr>
      <w:tr w:rsidR="00C40239" w:rsidRPr="00C40239" w:rsidTr="00F80C09">
        <w:trPr>
          <w:cantSplit/>
          <w:trHeight w:val="682"/>
        </w:trPr>
        <w:tc>
          <w:tcPr>
            <w:tcW w:w="2552" w:type="dxa"/>
            <w:vMerge w:val="restart"/>
            <w:tcBorders>
              <w:left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sz w:val="24"/>
                <w:szCs w:val="24"/>
                <w:lang w:eastAsia="ru-RU"/>
              </w:rPr>
              <w:t>Техническое обслуживание уличного освещения за счет стимулирующих субсидий</w:t>
            </w:r>
          </w:p>
        </w:tc>
        <w:tc>
          <w:tcPr>
            <w:tcW w:w="3118" w:type="dxa"/>
            <w:vMerge w:val="restart"/>
            <w:tcBorders>
              <w:left w:val="single" w:sz="4"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p w:rsidR="00C40239" w:rsidRPr="00C40239" w:rsidRDefault="00C40239" w:rsidP="00C40239">
            <w:pPr>
              <w:widowControl w:val="0"/>
              <w:shd w:val="clear" w:color="auto" w:fill="FFFFFF"/>
              <w:autoSpaceDE w:val="0"/>
              <w:autoSpaceDN w:val="0"/>
              <w:adjustRightInd w:val="0"/>
              <w:spacing w:after="0" w:line="240" w:lineRule="auto"/>
              <w:ind w:right="-1" w:firstLine="709"/>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Областной бюджет</w:t>
            </w:r>
          </w:p>
          <w:p w:rsidR="00C40239" w:rsidRPr="00C40239" w:rsidRDefault="00C40239" w:rsidP="00C40239">
            <w:pPr>
              <w:widowControl w:val="0"/>
              <w:shd w:val="clear" w:color="auto" w:fill="FFFFFF"/>
              <w:autoSpaceDE w:val="0"/>
              <w:autoSpaceDN w:val="0"/>
              <w:adjustRightInd w:val="0"/>
              <w:spacing w:after="0" w:line="240" w:lineRule="auto"/>
              <w:ind w:right="-1" w:firstLine="709"/>
              <w:rPr>
                <w:rFonts w:ascii="Times New Roman" w:eastAsia="Times New Roman" w:hAnsi="Times New Roman" w:cs="Times New Roman"/>
                <w:lang w:eastAsia="ru-RU"/>
              </w:rPr>
            </w:pPr>
          </w:p>
        </w:tc>
        <w:tc>
          <w:tcPr>
            <w:tcW w:w="1560" w:type="dxa"/>
            <w:gridSpan w:val="2"/>
            <w:tcBorders>
              <w:top w:val="nil"/>
              <w:left w:val="single" w:sz="4"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0</w:t>
            </w:r>
          </w:p>
        </w:tc>
        <w:tc>
          <w:tcPr>
            <w:tcW w:w="1417" w:type="dxa"/>
            <w:tcBorders>
              <w:top w:val="nil"/>
              <w:left w:val="single" w:sz="4"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c>
          <w:tcPr>
            <w:tcW w:w="1276" w:type="dxa"/>
            <w:tcBorders>
              <w:top w:val="nil"/>
              <w:left w:val="single" w:sz="4"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r>
      <w:tr w:rsidR="00C40239" w:rsidRPr="00C40239" w:rsidTr="00F80C09">
        <w:trPr>
          <w:cantSplit/>
          <w:trHeight w:val="341"/>
        </w:trPr>
        <w:tc>
          <w:tcPr>
            <w:tcW w:w="2552" w:type="dxa"/>
            <w:vMerge/>
            <w:tcBorders>
              <w:left w:val="single" w:sz="6" w:space="0" w:color="auto"/>
              <w:bottom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c>
          <w:tcPr>
            <w:tcW w:w="3118" w:type="dxa"/>
            <w:vMerge/>
            <w:tcBorders>
              <w:left w:val="single" w:sz="4" w:space="0" w:color="auto"/>
              <w:bottom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c>
          <w:tcPr>
            <w:tcW w:w="1560" w:type="dxa"/>
            <w:gridSpan w:val="2"/>
            <w:tcBorders>
              <w:top w:val="nil"/>
              <w:left w:val="single" w:sz="4" w:space="0" w:color="auto"/>
              <w:bottom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c>
          <w:tcPr>
            <w:tcW w:w="1417" w:type="dxa"/>
            <w:tcBorders>
              <w:top w:val="nil"/>
              <w:left w:val="single" w:sz="4" w:space="0" w:color="auto"/>
              <w:bottom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c>
          <w:tcPr>
            <w:tcW w:w="1276" w:type="dxa"/>
            <w:tcBorders>
              <w:top w:val="nil"/>
              <w:left w:val="single" w:sz="4"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r>
      <w:tr w:rsidR="00C40239" w:rsidRPr="00C40239" w:rsidTr="00F80C09">
        <w:trPr>
          <w:cantSplit/>
          <w:trHeight w:val="341"/>
        </w:trPr>
        <w:tc>
          <w:tcPr>
            <w:tcW w:w="5670" w:type="dxa"/>
            <w:gridSpan w:val="2"/>
            <w:tcBorders>
              <w:left w:val="single" w:sz="6" w:space="0" w:color="auto"/>
              <w:bottom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ИТОГО</w:t>
            </w:r>
          </w:p>
        </w:tc>
        <w:tc>
          <w:tcPr>
            <w:tcW w:w="1560" w:type="dxa"/>
            <w:gridSpan w:val="2"/>
            <w:tcBorders>
              <w:top w:val="nil"/>
              <w:left w:val="single" w:sz="4" w:space="0" w:color="auto"/>
              <w:bottom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0</w:t>
            </w:r>
          </w:p>
        </w:tc>
        <w:tc>
          <w:tcPr>
            <w:tcW w:w="1417" w:type="dxa"/>
            <w:tcBorders>
              <w:top w:val="nil"/>
              <w:left w:val="single" w:sz="4" w:space="0" w:color="auto"/>
              <w:bottom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c>
          <w:tcPr>
            <w:tcW w:w="1276" w:type="dxa"/>
            <w:tcBorders>
              <w:top w:val="nil"/>
              <w:left w:val="single" w:sz="4"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r>
      <w:tr w:rsidR="00C40239" w:rsidRPr="00C40239" w:rsidTr="00F80C09">
        <w:trPr>
          <w:cantSplit/>
          <w:trHeight w:val="341"/>
        </w:trPr>
        <w:tc>
          <w:tcPr>
            <w:tcW w:w="9923" w:type="dxa"/>
            <w:gridSpan w:val="6"/>
            <w:tcBorders>
              <w:top w:val="nil"/>
              <w:left w:val="single" w:sz="6" w:space="0" w:color="auto"/>
              <w:bottom w:val="single" w:sz="6" w:space="0" w:color="auto"/>
              <w:right w:val="single" w:sz="6" w:space="0" w:color="auto"/>
            </w:tcBorders>
          </w:tcPr>
          <w:p w:rsidR="00C40239" w:rsidRPr="00C40239" w:rsidRDefault="00C40239" w:rsidP="00C40239">
            <w:pPr>
              <w:widowControl w:val="0"/>
              <w:numPr>
                <w:ilvl w:val="0"/>
                <w:numId w:val="8"/>
              </w:numPr>
              <w:shd w:val="clear" w:color="auto" w:fill="FFFFFF"/>
              <w:autoSpaceDE w:val="0"/>
              <w:autoSpaceDN w:val="0"/>
              <w:adjustRightInd w:val="0"/>
              <w:spacing w:after="0" w:line="240" w:lineRule="auto"/>
              <w:ind w:right="-1"/>
              <w:jc w:val="center"/>
              <w:rPr>
                <w:rFonts w:ascii="Times New Roman" w:eastAsia="Times New Roman" w:hAnsi="Times New Roman" w:cs="Times New Roman"/>
                <w:color w:val="000000"/>
                <w:lang w:eastAsia="ru-RU"/>
              </w:rPr>
            </w:pPr>
            <w:r w:rsidRPr="00C40239">
              <w:rPr>
                <w:rFonts w:ascii="Times New Roman" w:eastAsia="Times New Roman" w:hAnsi="Times New Roman" w:cs="Times New Roman"/>
                <w:sz w:val="24"/>
                <w:szCs w:val="24"/>
                <w:lang w:eastAsia="ru-RU"/>
              </w:rPr>
              <w:t>Благоустройство сельского поселения</w:t>
            </w:r>
          </w:p>
          <w:p w:rsidR="00C40239" w:rsidRPr="00C40239" w:rsidRDefault="00C40239" w:rsidP="00C40239">
            <w:pPr>
              <w:widowControl w:val="0"/>
              <w:shd w:val="clear" w:color="auto" w:fill="FFFFFF"/>
              <w:autoSpaceDE w:val="0"/>
              <w:autoSpaceDN w:val="0"/>
              <w:adjustRightInd w:val="0"/>
              <w:spacing w:after="0" w:line="240" w:lineRule="auto"/>
              <w:ind w:right="-1"/>
              <w:rPr>
                <w:rFonts w:ascii="Times New Roman" w:eastAsia="Times New Roman" w:hAnsi="Times New Roman" w:cs="Times New Roman"/>
                <w:color w:val="000000"/>
                <w:lang w:eastAsia="ru-RU"/>
              </w:rPr>
            </w:pPr>
          </w:p>
        </w:tc>
      </w:tr>
      <w:tr w:rsidR="00C40239" w:rsidRPr="00C40239" w:rsidTr="00F80C09">
        <w:trPr>
          <w:cantSplit/>
          <w:trHeight w:val="394"/>
        </w:trPr>
        <w:tc>
          <w:tcPr>
            <w:tcW w:w="2552" w:type="dxa"/>
            <w:vMerge w:val="restart"/>
            <w:tcBorders>
              <w:top w:val="single" w:sz="6" w:space="0" w:color="auto"/>
              <w:left w:val="single" w:sz="6" w:space="0" w:color="auto"/>
              <w:bottom w:val="nil"/>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sz w:val="24"/>
                <w:szCs w:val="24"/>
                <w:lang w:eastAsia="ru-RU"/>
              </w:rPr>
              <w:t xml:space="preserve">Прочие мероприятия по благоустройству  территории </w:t>
            </w:r>
          </w:p>
        </w:tc>
        <w:tc>
          <w:tcPr>
            <w:tcW w:w="3118"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Местный бюджет</w:t>
            </w:r>
          </w:p>
        </w:tc>
        <w:tc>
          <w:tcPr>
            <w:tcW w:w="1418"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657567,93</w:t>
            </w:r>
          </w:p>
        </w:tc>
        <w:tc>
          <w:tcPr>
            <w:tcW w:w="1559" w:type="dxa"/>
            <w:gridSpan w:val="2"/>
            <w:tcBorders>
              <w:top w:val="single" w:sz="6" w:space="0" w:color="auto"/>
              <w:left w:val="single" w:sz="6"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390525,00</w:t>
            </w:r>
          </w:p>
        </w:tc>
        <w:tc>
          <w:tcPr>
            <w:tcW w:w="1276"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418570,83</w:t>
            </w:r>
          </w:p>
        </w:tc>
      </w:tr>
      <w:tr w:rsidR="00C40239" w:rsidRPr="00C40239" w:rsidTr="00F80C09">
        <w:trPr>
          <w:cantSplit/>
          <w:trHeight w:val="728"/>
        </w:trPr>
        <w:tc>
          <w:tcPr>
            <w:tcW w:w="2552" w:type="dxa"/>
            <w:vMerge/>
            <w:tcBorders>
              <w:top w:val="nil"/>
              <w:left w:val="single" w:sz="6" w:space="0" w:color="auto"/>
              <w:bottom w:val="nil"/>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c>
          <w:tcPr>
            <w:tcW w:w="3118"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Областной бюджет</w:t>
            </w:r>
          </w:p>
        </w:tc>
        <w:tc>
          <w:tcPr>
            <w:tcW w:w="1418"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c>
          <w:tcPr>
            <w:tcW w:w="1559" w:type="dxa"/>
            <w:gridSpan w:val="2"/>
            <w:tcBorders>
              <w:top w:val="single" w:sz="6" w:space="0" w:color="auto"/>
              <w:left w:val="single" w:sz="6"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c>
          <w:tcPr>
            <w:tcW w:w="1276"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r>
      <w:tr w:rsidR="00C40239" w:rsidRPr="00C40239" w:rsidTr="00F80C09">
        <w:trPr>
          <w:cantSplit/>
          <w:trHeight w:val="383"/>
        </w:trPr>
        <w:tc>
          <w:tcPr>
            <w:tcW w:w="2552" w:type="dxa"/>
            <w:tcBorders>
              <w:top w:val="nil"/>
              <w:left w:val="single" w:sz="6" w:space="0" w:color="auto"/>
              <w:bottom w:val="single" w:sz="4"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c>
          <w:tcPr>
            <w:tcW w:w="3118"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Федеральный бюджет</w:t>
            </w:r>
          </w:p>
        </w:tc>
        <w:tc>
          <w:tcPr>
            <w:tcW w:w="1418"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c>
          <w:tcPr>
            <w:tcW w:w="1559" w:type="dxa"/>
            <w:gridSpan w:val="2"/>
            <w:tcBorders>
              <w:top w:val="single" w:sz="6" w:space="0" w:color="auto"/>
              <w:left w:val="single" w:sz="6"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c>
          <w:tcPr>
            <w:tcW w:w="1276"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r>
      <w:tr w:rsidR="00C40239" w:rsidRPr="00C40239" w:rsidTr="00F80C09">
        <w:trPr>
          <w:cantSplit/>
          <w:trHeight w:val="383"/>
        </w:trPr>
        <w:tc>
          <w:tcPr>
            <w:tcW w:w="5670" w:type="dxa"/>
            <w:gridSpan w:val="2"/>
            <w:tcBorders>
              <w:top w:val="single" w:sz="4" w:space="0" w:color="auto"/>
              <w:left w:val="single" w:sz="6" w:space="0" w:color="auto"/>
              <w:bottom w:val="single" w:sz="4"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ИТОГО</w:t>
            </w:r>
          </w:p>
        </w:tc>
        <w:tc>
          <w:tcPr>
            <w:tcW w:w="1418"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657567,93</w:t>
            </w:r>
          </w:p>
        </w:tc>
        <w:tc>
          <w:tcPr>
            <w:tcW w:w="1559" w:type="dxa"/>
            <w:gridSpan w:val="2"/>
            <w:tcBorders>
              <w:top w:val="single" w:sz="6" w:space="0" w:color="auto"/>
              <w:left w:val="single" w:sz="6"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390525,00</w:t>
            </w:r>
          </w:p>
        </w:tc>
        <w:tc>
          <w:tcPr>
            <w:tcW w:w="1276"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418570,83</w:t>
            </w:r>
          </w:p>
        </w:tc>
      </w:tr>
      <w:tr w:rsidR="00C40239" w:rsidRPr="00C40239" w:rsidTr="00F80C09">
        <w:trPr>
          <w:cantSplit/>
          <w:trHeight w:val="383"/>
        </w:trPr>
        <w:tc>
          <w:tcPr>
            <w:tcW w:w="9923" w:type="dxa"/>
            <w:gridSpan w:val="6"/>
            <w:tcBorders>
              <w:top w:val="single" w:sz="4" w:space="0" w:color="auto"/>
              <w:left w:val="single" w:sz="6" w:space="0" w:color="auto"/>
              <w:bottom w:val="single" w:sz="4" w:space="0" w:color="auto"/>
              <w:right w:val="single" w:sz="6" w:space="0" w:color="auto"/>
            </w:tcBorders>
          </w:tcPr>
          <w:p w:rsidR="00C40239" w:rsidRPr="00C40239" w:rsidRDefault="00C40239" w:rsidP="00C40239">
            <w:pPr>
              <w:numPr>
                <w:ilvl w:val="0"/>
                <w:numId w:val="8"/>
              </w:numPr>
              <w:shd w:val="clear" w:color="auto" w:fill="FFFFFF"/>
              <w:autoSpaceDE w:val="0"/>
              <w:autoSpaceDN w:val="0"/>
              <w:adjustRightInd w:val="0"/>
              <w:spacing w:after="0" w:line="276" w:lineRule="auto"/>
              <w:ind w:right="-1"/>
              <w:jc w:val="center"/>
              <w:rPr>
                <w:rFonts w:ascii="Times New Roman" w:eastAsia="Times New Roman" w:hAnsi="Times New Roman" w:cs="Times New Roman"/>
                <w:lang w:eastAsia="ru-RU"/>
              </w:rPr>
            </w:pPr>
            <w:r w:rsidRPr="00C40239">
              <w:rPr>
                <w:rFonts w:ascii="Times New Roman" w:eastAsia="Times New Roman" w:hAnsi="Times New Roman" w:cs="Times New Roman"/>
                <w:sz w:val="24"/>
                <w:szCs w:val="24"/>
                <w:lang w:eastAsia="ru-RU"/>
              </w:rPr>
              <w:t>Благоустройство сельского поселения за счет стимулирующих субсидий</w:t>
            </w:r>
          </w:p>
        </w:tc>
      </w:tr>
      <w:tr w:rsidR="00C40239" w:rsidRPr="00C40239" w:rsidTr="00F80C09">
        <w:trPr>
          <w:cantSplit/>
          <w:trHeight w:val="792"/>
        </w:trPr>
        <w:tc>
          <w:tcPr>
            <w:tcW w:w="2552" w:type="dxa"/>
            <w:vMerge w:val="restart"/>
            <w:tcBorders>
              <w:top w:val="single" w:sz="4" w:space="0" w:color="auto"/>
              <w:left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sz w:val="24"/>
                <w:szCs w:val="24"/>
                <w:lang w:eastAsia="ru-RU"/>
              </w:rPr>
              <w:lastRenderedPageBreak/>
              <w:t>Прочие мероприятия по благоустройству  территории за счет стимулирующих субсидий</w:t>
            </w:r>
          </w:p>
        </w:tc>
        <w:tc>
          <w:tcPr>
            <w:tcW w:w="3118" w:type="dxa"/>
            <w:tcBorders>
              <w:top w:val="single" w:sz="4" w:space="0" w:color="auto"/>
              <w:left w:val="single" w:sz="4"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Областной бюджет</w:t>
            </w:r>
          </w:p>
        </w:tc>
        <w:tc>
          <w:tcPr>
            <w:tcW w:w="1418" w:type="dxa"/>
            <w:tcBorders>
              <w:top w:val="single" w:sz="4" w:space="0" w:color="auto"/>
              <w:left w:val="single" w:sz="4" w:space="0" w:color="auto"/>
              <w:bottom w:val="single" w:sz="4"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340300,04</w:t>
            </w:r>
          </w:p>
        </w:tc>
        <w:tc>
          <w:tcPr>
            <w:tcW w:w="1559" w:type="dxa"/>
            <w:gridSpan w:val="2"/>
            <w:tcBorders>
              <w:top w:val="single" w:sz="4" w:space="0" w:color="auto"/>
              <w:left w:val="single" w:sz="4" w:space="0" w:color="auto"/>
              <w:bottom w:val="single" w:sz="4"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318928,75</w:t>
            </w:r>
          </w:p>
        </w:tc>
        <w:tc>
          <w:tcPr>
            <w:tcW w:w="1276" w:type="dxa"/>
            <w:tcBorders>
              <w:top w:val="single" w:sz="4" w:space="0" w:color="auto"/>
              <w:left w:val="single" w:sz="4" w:space="0" w:color="auto"/>
              <w:bottom w:val="single" w:sz="4"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351599,50</w:t>
            </w:r>
          </w:p>
        </w:tc>
      </w:tr>
      <w:tr w:rsidR="00C40239" w:rsidRPr="00C40239" w:rsidTr="00F80C09">
        <w:trPr>
          <w:cantSplit/>
          <w:trHeight w:val="792"/>
        </w:trPr>
        <w:tc>
          <w:tcPr>
            <w:tcW w:w="2552" w:type="dxa"/>
            <w:vMerge/>
            <w:tcBorders>
              <w:top w:val="single" w:sz="4" w:space="0" w:color="auto"/>
              <w:left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sz w:val="24"/>
                <w:szCs w:val="24"/>
                <w:lang w:eastAsia="ru-RU"/>
              </w:rPr>
            </w:pPr>
          </w:p>
        </w:tc>
        <w:tc>
          <w:tcPr>
            <w:tcW w:w="3118" w:type="dxa"/>
            <w:tcBorders>
              <w:top w:val="single" w:sz="4" w:space="0" w:color="auto"/>
              <w:left w:val="single" w:sz="4"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Федеральный бюджет</w:t>
            </w:r>
          </w:p>
        </w:tc>
        <w:tc>
          <w:tcPr>
            <w:tcW w:w="1418" w:type="dxa"/>
            <w:tcBorders>
              <w:top w:val="single" w:sz="4" w:space="0" w:color="auto"/>
              <w:left w:val="single" w:sz="4" w:space="0" w:color="auto"/>
              <w:bottom w:val="single" w:sz="4"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631985,79</w:t>
            </w:r>
          </w:p>
        </w:tc>
        <w:tc>
          <w:tcPr>
            <w:tcW w:w="1559" w:type="dxa"/>
            <w:gridSpan w:val="2"/>
            <w:tcBorders>
              <w:top w:val="single" w:sz="4" w:space="0" w:color="auto"/>
              <w:left w:val="single" w:sz="4"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592296,25</w:t>
            </w:r>
          </w:p>
        </w:tc>
        <w:tc>
          <w:tcPr>
            <w:tcW w:w="1276" w:type="dxa"/>
            <w:tcBorders>
              <w:top w:val="single" w:sz="4" w:space="0" w:color="auto"/>
              <w:left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625065,78</w:t>
            </w:r>
          </w:p>
        </w:tc>
      </w:tr>
      <w:tr w:rsidR="00C40239" w:rsidRPr="00C40239" w:rsidTr="00F80C09">
        <w:trPr>
          <w:cantSplit/>
          <w:trHeight w:val="383"/>
        </w:trPr>
        <w:tc>
          <w:tcPr>
            <w:tcW w:w="5670" w:type="dxa"/>
            <w:gridSpan w:val="2"/>
            <w:tcBorders>
              <w:top w:val="single" w:sz="4" w:space="0" w:color="auto"/>
              <w:left w:val="single" w:sz="6" w:space="0" w:color="auto"/>
              <w:bottom w:val="single" w:sz="4"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ИТОГО</w:t>
            </w:r>
          </w:p>
        </w:tc>
        <w:tc>
          <w:tcPr>
            <w:tcW w:w="1418" w:type="dxa"/>
            <w:tcBorders>
              <w:top w:val="single" w:sz="4" w:space="0" w:color="auto"/>
              <w:left w:val="single" w:sz="6" w:space="0" w:color="auto"/>
              <w:bottom w:val="single" w:sz="4"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972285,83</w:t>
            </w:r>
          </w:p>
        </w:tc>
        <w:tc>
          <w:tcPr>
            <w:tcW w:w="1559" w:type="dxa"/>
            <w:gridSpan w:val="2"/>
            <w:tcBorders>
              <w:top w:val="single" w:sz="6" w:space="0" w:color="auto"/>
              <w:left w:val="single" w:sz="6" w:space="0" w:color="auto"/>
              <w:bottom w:val="single" w:sz="4"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firstLine="72"/>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911225,00</w:t>
            </w:r>
          </w:p>
        </w:tc>
        <w:tc>
          <w:tcPr>
            <w:tcW w:w="1276" w:type="dxa"/>
            <w:tcBorders>
              <w:top w:val="single" w:sz="6" w:space="0" w:color="auto"/>
              <w:left w:val="single" w:sz="6" w:space="0" w:color="auto"/>
              <w:bottom w:val="single" w:sz="4"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firstLine="72"/>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976665,28</w:t>
            </w:r>
          </w:p>
        </w:tc>
      </w:tr>
      <w:tr w:rsidR="00C40239" w:rsidRPr="00C40239" w:rsidTr="00F80C09">
        <w:trPr>
          <w:cantSplit/>
          <w:trHeight w:val="341"/>
        </w:trPr>
        <w:tc>
          <w:tcPr>
            <w:tcW w:w="9923" w:type="dxa"/>
            <w:gridSpan w:val="6"/>
            <w:tcBorders>
              <w:top w:val="nil"/>
              <w:left w:val="single" w:sz="6"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left="720" w:right="-1"/>
              <w:jc w:val="center"/>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7.Материальное содержание тракториста в сельском поселении</w:t>
            </w:r>
          </w:p>
        </w:tc>
      </w:tr>
      <w:tr w:rsidR="00C40239" w:rsidRPr="00C40239" w:rsidTr="00F80C09">
        <w:trPr>
          <w:cantSplit/>
          <w:trHeight w:val="394"/>
        </w:trPr>
        <w:tc>
          <w:tcPr>
            <w:tcW w:w="2552" w:type="dxa"/>
            <w:vMerge w:val="restart"/>
            <w:tcBorders>
              <w:top w:val="single" w:sz="6" w:space="0" w:color="auto"/>
              <w:left w:val="single" w:sz="6" w:space="0" w:color="auto"/>
              <w:bottom w:val="nil"/>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Материальное содержание тракториста</w:t>
            </w:r>
          </w:p>
        </w:tc>
        <w:tc>
          <w:tcPr>
            <w:tcW w:w="3118"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Местный бюджет</w:t>
            </w:r>
          </w:p>
        </w:tc>
        <w:tc>
          <w:tcPr>
            <w:tcW w:w="1418"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212603,58</w:t>
            </w:r>
          </w:p>
        </w:tc>
        <w:tc>
          <w:tcPr>
            <w:tcW w:w="1559" w:type="dxa"/>
            <w:gridSpan w:val="2"/>
            <w:tcBorders>
              <w:top w:val="single" w:sz="6" w:space="0" w:color="auto"/>
              <w:left w:val="single" w:sz="6" w:space="0" w:color="auto"/>
              <w:bottom w:val="single" w:sz="6" w:space="0" w:color="auto"/>
              <w:right w:val="single" w:sz="6" w:space="0" w:color="auto"/>
            </w:tcBorders>
          </w:tcPr>
          <w:p w:rsidR="00C40239" w:rsidRPr="00C40239" w:rsidRDefault="00C40239" w:rsidP="00C40239">
            <w:pPr>
              <w:spacing w:after="0" w:line="240" w:lineRule="auto"/>
              <w:rPr>
                <w:rFonts w:ascii="Times New Roman" w:eastAsia="Times New Roman" w:hAnsi="Times New Roman" w:cs="Times New Roman"/>
                <w:sz w:val="24"/>
                <w:szCs w:val="24"/>
                <w:lang w:eastAsia="ru-RU"/>
              </w:rPr>
            </w:pPr>
            <w:r w:rsidRPr="00C40239">
              <w:rPr>
                <w:rFonts w:ascii="Times New Roman" w:eastAsia="Times New Roman" w:hAnsi="Times New Roman" w:cs="Times New Roman"/>
                <w:sz w:val="24"/>
                <w:szCs w:val="24"/>
                <w:lang w:eastAsia="ru-RU"/>
              </w:rPr>
              <w:t>0</w:t>
            </w:r>
          </w:p>
        </w:tc>
        <w:tc>
          <w:tcPr>
            <w:tcW w:w="1276"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spacing w:after="0" w:line="240" w:lineRule="auto"/>
              <w:rPr>
                <w:rFonts w:ascii="Times New Roman" w:eastAsia="Times New Roman" w:hAnsi="Times New Roman" w:cs="Times New Roman"/>
                <w:sz w:val="24"/>
                <w:szCs w:val="24"/>
                <w:lang w:eastAsia="ru-RU"/>
              </w:rPr>
            </w:pPr>
            <w:r w:rsidRPr="00C40239">
              <w:rPr>
                <w:rFonts w:ascii="Times New Roman" w:eastAsia="Times New Roman" w:hAnsi="Times New Roman" w:cs="Times New Roman"/>
                <w:sz w:val="24"/>
                <w:szCs w:val="24"/>
                <w:lang w:eastAsia="ru-RU"/>
              </w:rPr>
              <w:t>0</w:t>
            </w:r>
          </w:p>
        </w:tc>
      </w:tr>
      <w:tr w:rsidR="00C40239" w:rsidRPr="00C40239" w:rsidTr="00F80C09">
        <w:trPr>
          <w:cantSplit/>
          <w:trHeight w:val="728"/>
        </w:trPr>
        <w:tc>
          <w:tcPr>
            <w:tcW w:w="2552" w:type="dxa"/>
            <w:vMerge/>
            <w:tcBorders>
              <w:top w:val="nil"/>
              <w:left w:val="single" w:sz="6" w:space="0" w:color="auto"/>
              <w:bottom w:val="nil"/>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c>
          <w:tcPr>
            <w:tcW w:w="3118"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Областной бюджет</w:t>
            </w:r>
          </w:p>
        </w:tc>
        <w:tc>
          <w:tcPr>
            <w:tcW w:w="1418"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shd w:val="clear" w:color="auto" w:fill="FFFFFF"/>
              <w:spacing w:after="0" w:line="240" w:lineRule="auto"/>
              <w:ind w:right="-1" w:firstLine="709"/>
              <w:rPr>
                <w:rFonts w:ascii="Times New Roman" w:eastAsia="Times New Roman" w:hAnsi="Times New Roman" w:cs="Times New Roman"/>
                <w:sz w:val="24"/>
                <w:szCs w:val="24"/>
                <w:lang w:eastAsia="ru-RU"/>
              </w:rPr>
            </w:pPr>
          </w:p>
        </w:tc>
        <w:tc>
          <w:tcPr>
            <w:tcW w:w="1559" w:type="dxa"/>
            <w:gridSpan w:val="2"/>
            <w:tcBorders>
              <w:top w:val="single" w:sz="6" w:space="0" w:color="auto"/>
              <w:left w:val="single" w:sz="6" w:space="0" w:color="auto"/>
              <w:bottom w:val="single" w:sz="6" w:space="0" w:color="auto"/>
              <w:right w:val="single" w:sz="6" w:space="0" w:color="auto"/>
            </w:tcBorders>
          </w:tcPr>
          <w:p w:rsidR="00C40239" w:rsidRPr="00C40239" w:rsidRDefault="00C40239" w:rsidP="00C40239">
            <w:pPr>
              <w:shd w:val="clear" w:color="auto" w:fill="FFFFFF"/>
              <w:spacing w:after="0" w:line="240" w:lineRule="auto"/>
              <w:ind w:right="-1" w:firstLine="709"/>
              <w:rPr>
                <w:rFonts w:ascii="Times New Roman" w:eastAsia="Times New Roman" w:hAnsi="Times New Roman" w:cs="Times New Roman"/>
                <w:sz w:val="24"/>
                <w:szCs w:val="24"/>
                <w:lang w:eastAsia="ru-RU"/>
              </w:rPr>
            </w:pPr>
          </w:p>
        </w:tc>
        <w:tc>
          <w:tcPr>
            <w:tcW w:w="1276"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r>
      <w:tr w:rsidR="00C40239" w:rsidRPr="00C40239" w:rsidTr="00F80C09">
        <w:trPr>
          <w:cantSplit/>
          <w:trHeight w:val="383"/>
        </w:trPr>
        <w:tc>
          <w:tcPr>
            <w:tcW w:w="2552" w:type="dxa"/>
            <w:tcBorders>
              <w:top w:val="nil"/>
              <w:left w:val="single" w:sz="6" w:space="0" w:color="auto"/>
              <w:bottom w:val="single" w:sz="4" w:space="0" w:color="auto"/>
              <w:right w:val="single" w:sz="6" w:space="0" w:color="auto"/>
            </w:tcBorders>
          </w:tcPr>
          <w:p w:rsidR="00C40239" w:rsidRPr="00C40239" w:rsidRDefault="00C40239" w:rsidP="00C40239">
            <w:pPr>
              <w:shd w:val="clear" w:color="auto" w:fill="FFFFFF"/>
              <w:spacing w:after="0" w:line="240" w:lineRule="auto"/>
              <w:ind w:right="-1" w:firstLine="709"/>
              <w:rPr>
                <w:rFonts w:ascii="Times New Roman" w:eastAsia="Times New Roman" w:hAnsi="Times New Roman" w:cs="Times New Roman"/>
                <w:sz w:val="24"/>
                <w:szCs w:val="24"/>
                <w:lang w:eastAsia="ru-RU"/>
              </w:rPr>
            </w:pPr>
          </w:p>
        </w:tc>
        <w:tc>
          <w:tcPr>
            <w:tcW w:w="3118"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Федеральный бюджет</w:t>
            </w:r>
          </w:p>
        </w:tc>
        <w:tc>
          <w:tcPr>
            <w:tcW w:w="1418"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shd w:val="clear" w:color="auto" w:fill="FFFFFF"/>
              <w:spacing w:after="0" w:line="240" w:lineRule="auto"/>
              <w:ind w:right="-1" w:firstLine="709"/>
              <w:rPr>
                <w:rFonts w:ascii="Times New Roman" w:eastAsia="Times New Roman" w:hAnsi="Times New Roman" w:cs="Times New Roman"/>
                <w:sz w:val="24"/>
                <w:szCs w:val="24"/>
                <w:lang w:eastAsia="ru-RU"/>
              </w:rPr>
            </w:pPr>
          </w:p>
        </w:tc>
        <w:tc>
          <w:tcPr>
            <w:tcW w:w="1559" w:type="dxa"/>
            <w:gridSpan w:val="2"/>
            <w:tcBorders>
              <w:top w:val="single" w:sz="6" w:space="0" w:color="auto"/>
              <w:left w:val="single" w:sz="6" w:space="0" w:color="auto"/>
              <w:bottom w:val="single" w:sz="6" w:space="0" w:color="auto"/>
              <w:right w:val="single" w:sz="6" w:space="0" w:color="auto"/>
            </w:tcBorders>
          </w:tcPr>
          <w:p w:rsidR="00C40239" w:rsidRPr="00C40239" w:rsidRDefault="00C40239" w:rsidP="00C40239">
            <w:pPr>
              <w:shd w:val="clear" w:color="auto" w:fill="FFFFFF"/>
              <w:spacing w:after="0" w:line="240" w:lineRule="auto"/>
              <w:ind w:right="-1" w:firstLine="709"/>
              <w:rPr>
                <w:rFonts w:ascii="Times New Roman" w:eastAsia="Times New Roman" w:hAnsi="Times New Roman" w:cs="Times New Roman"/>
                <w:sz w:val="24"/>
                <w:szCs w:val="24"/>
                <w:lang w:eastAsia="ru-RU"/>
              </w:rPr>
            </w:pPr>
          </w:p>
        </w:tc>
        <w:tc>
          <w:tcPr>
            <w:tcW w:w="1276"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firstLine="709"/>
              <w:rPr>
                <w:rFonts w:ascii="Times New Roman" w:eastAsia="Times New Roman" w:hAnsi="Times New Roman" w:cs="Times New Roman"/>
                <w:lang w:eastAsia="ru-RU"/>
              </w:rPr>
            </w:pPr>
          </w:p>
        </w:tc>
      </w:tr>
      <w:tr w:rsidR="00C40239" w:rsidRPr="00C40239" w:rsidTr="00F80C09">
        <w:trPr>
          <w:cantSplit/>
          <w:trHeight w:val="383"/>
        </w:trPr>
        <w:tc>
          <w:tcPr>
            <w:tcW w:w="5670" w:type="dxa"/>
            <w:gridSpan w:val="2"/>
            <w:tcBorders>
              <w:top w:val="single" w:sz="4" w:space="0" w:color="auto"/>
              <w:left w:val="single" w:sz="6" w:space="0" w:color="auto"/>
              <w:bottom w:val="single" w:sz="4" w:space="0" w:color="auto"/>
              <w:right w:val="single" w:sz="6" w:space="0" w:color="auto"/>
            </w:tcBorders>
          </w:tcPr>
          <w:p w:rsidR="00C40239" w:rsidRPr="00C40239" w:rsidRDefault="00C40239" w:rsidP="00C40239">
            <w:pPr>
              <w:shd w:val="clear" w:color="auto" w:fill="FFFFFF"/>
              <w:spacing w:after="0" w:line="240" w:lineRule="auto"/>
              <w:ind w:right="-1" w:firstLine="709"/>
              <w:rPr>
                <w:rFonts w:ascii="Times New Roman" w:eastAsia="Times New Roman" w:hAnsi="Times New Roman" w:cs="Times New Roman"/>
                <w:sz w:val="24"/>
                <w:szCs w:val="24"/>
                <w:lang w:eastAsia="ru-RU"/>
              </w:rPr>
            </w:pPr>
            <w:r w:rsidRPr="00C40239">
              <w:rPr>
                <w:rFonts w:ascii="Times New Roman" w:eastAsia="Times New Roman" w:hAnsi="Times New Roman" w:cs="Times New Roman"/>
                <w:sz w:val="24"/>
                <w:szCs w:val="24"/>
                <w:lang w:eastAsia="ru-RU"/>
              </w:rPr>
              <w:t>ИТОГО</w:t>
            </w:r>
          </w:p>
        </w:tc>
        <w:tc>
          <w:tcPr>
            <w:tcW w:w="1418"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spacing w:after="0" w:line="240" w:lineRule="auto"/>
              <w:rPr>
                <w:rFonts w:ascii="Times New Roman" w:eastAsia="Times New Roman" w:hAnsi="Times New Roman" w:cs="Times New Roman"/>
                <w:sz w:val="24"/>
                <w:szCs w:val="24"/>
                <w:lang w:eastAsia="ru-RU"/>
              </w:rPr>
            </w:pPr>
            <w:r w:rsidRPr="00C40239">
              <w:rPr>
                <w:rFonts w:ascii="Times New Roman" w:eastAsia="Times New Roman" w:hAnsi="Times New Roman" w:cs="Times New Roman"/>
                <w:lang w:eastAsia="ru-RU"/>
              </w:rPr>
              <w:t>212603,58</w:t>
            </w:r>
          </w:p>
        </w:tc>
        <w:tc>
          <w:tcPr>
            <w:tcW w:w="1559" w:type="dxa"/>
            <w:gridSpan w:val="2"/>
            <w:tcBorders>
              <w:top w:val="single" w:sz="6" w:space="0" w:color="auto"/>
              <w:left w:val="single" w:sz="6" w:space="0" w:color="auto"/>
              <w:bottom w:val="single" w:sz="6" w:space="0" w:color="auto"/>
              <w:right w:val="single" w:sz="6" w:space="0" w:color="auto"/>
            </w:tcBorders>
          </w:tcPr>
          <w:p w:rsidR="00C40239" w:rsidRPr="00C40239" w:rsidRDefault="00C40239" w:rsidP="00C40239">
            <w:pPr>
              <w:spacing w:after="0" w:line="240" w:lineRule="auto"/>
              <w:rPr>
                <w:rFonts w:ascii="Times New Roman" w:eastAsia="Times New Roman" w:hAnsi="Times New Roman" w:cs="Times New Roman"/>
                <w:sz w:val="24"/>
                <w:szCs w:val="24"/>
                <w:lang w:eastAsia="ru-RU"/>
              </w:rPr>
            </w:pPr>
            <w:r w:rsidRPr="00C40239">
              <w:rPr>
                <w:rFonts w:ascii="Times New Roman" w:eastAsia="Times New Roman" w:hAnsi="Times New Roman" w:cs="Times New Roman"/>
                <w:sz w:val="24"/>
                <w:szCs w:val="24"/>
                <w:lang w:eastAsia="ru-RU"/>
              </w:rPr>
              <w:t>0</w:t>
            </w:r>
          </w:p>
        </w:tc>
        <w:tc>
          <w:tcPr>
            <w:tcW w:w="1276"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spacing w:after="0" w:line="240" w:lineRule="auto"/>
              <w:rPr>
                <w:rFonts w:ascii="Times New Roman" w:eastAsia="Times New Roman" w:hAnsi="Times New Roman" w:cs="Times New Roman"/>
                <w:sz w:val="24"/>
                <w:szCs w:val="24"/>
                <w:lang w:eastAsia="ru-RU"/>
              </w:rPr>
            </w:pPr>
            <w:r w:rsidRPr="00C40239">
              <w:rPr>
                <w:rFonts w:ascii="Times New Roman" w:eastAsia="Times New Roman" w:hAnsi="Times New Roman" w:cs="Times New Roman"/>
                <w:sz w:val="24"/>
                <w:szCs w:val="24"/>
                <w:lang w:eastAsia="ru-RU"/>
              </w:rPr>
              <w:t>0</w:t>
            </w:r>
          </w:p>
        </w:tc>
      </w:tr>
    </w:tbl>
    <w:p w:rsidR="00C40239" w:rsidRPr="00C40239" w:rsidRDefault="00C40239" w:rsidP="00C40239">
      <w:pPr>
        <w:autoSpaceDE w:val="0"/>
        <w:autoSpaceDN w:val="0"/>
        <w:adjustRightInd w:val="0"/>
        <w:spacing w:after="0" w:line="276" w:lineRule="auto"/>
        <w:jc w:val="both"/>
        <w:outlineLvl w:val="0"/>
        <w:rPr>
          <w:rFonts w:ascii="Times New Roman" w:eastAsia="Calibri" w:hAnsi="Times New Roman" w:cs="Times New Roman"/>
          <w:bCs/>
          <w:sz w:val="24"/>
          <w:szCs w:val="24"/>
          <w:lang w:eastAsia="ru-RU"/>
        </w:rPr>
      </w:pPr>
    </w:p>
    <w:p w:rsidR="00C40239" w:rsidRPr="00C40239" w:rsidRDefault="00C40239" w:rsidP="00C40239">
      <w:pPr>
        <w:autoSpaceDE w:val="0"/>
        <w:autoSpaceDN w:val="0"/>
        <w:adjustRightInd w:val="0"/>
        <w:spacing w:after="0" w:line="276" w:lineRule="auto"/>
        <w:jc w:val="both"/>
        <w:outlineLvl w:val="0"/>
        <w:rPr>
          <w:rFonts w:ascii="Times New Roman" w:eastAsia="Calibri" w:hAnsi="Times New Roman" w:cs="Times New Roman"/>
          <w:bCs/>
          <w:sz w:val="24"/>
          <w:szCs w:val="24"/>
          <w:lang w:eastAsia="ru-RU"/>
        </w:rPr>
      </w:pPr>
      <w:r w:rsidRPr="00C40239">
        <w:rPr>
          <w:rFonts w:ascii="Times New Roman" w:eastAsia="Calibri" w:hAnsi="Times New Roman" w:cs="Times New Roman"/>
          <w:bCs/>
          <w:sz w:val="24"/>
          <w:szCs w:val="24"/>
          <w:lang w:eastAsia="ru-RU"/>
        </w:rPr>
        <w:t xml:space="preserve">1.7. В приложение №8 </w:t>
      </w:r>
      <w:r w:rsidRPr="00C40239">
        <w:rPr>
          <w:rFonts w:ascii="Times New Roman" w:eastAsia="Calibri" w:hAnsi="Times New Roman" w:cs="Times New Roman"/>
          <w:bCs/>
          <w:color w:val="000000"/>
          <w:sz w:val="24"/>
          <w:szCs w:val="24"/>
          <w:lang w:eastAsia="ru-RU"/>
        </w:rPr>
        <w:t>к муниципальной программе</w:t>
      </w:r>
      <w:r w:rsidRPr="00C40239">
        <w:rPr>
          <w:rFonts w:ascii="Times New Roman" w:eastAsia="Calibri" w:hAnsi="Times New Roman" w:cs="Times New Roman"/>
          <w:bCs/>
          <w:sz w:val="24"/>
          <w:szCs w:val="24"/>
          <w:lang w:eastAsia="ru-RU"/>
        </w:rPr>
        <w:t xml:space="preserve"> подпрограмма</w:t>
      </w:r>
      <w:r w:rsidRPr="00C40239">
        <w:rPr>
          <w:rFonts w:ascii="Times New Roman" w:eastAsia="Calibri" w:hAnsi="Times New Roman" w:cs="Times New Roman"/>
          <w:b/>
          <w:bCs/>
          <w:sz w:val="24"/>
          <w:szCs w:val="24"/>
          <w:lang w:eastAsia="ru-RU"/>
        </w:rPr>
        <w:t xml:space="preserve"> </w:t>
      </w:r>
      <w:r w:rsidRPr="00C40239">
        <w:rPr>
          <w:rFonts w:ascii="Times New Roman" w:eastAsia="Calibri" w:hAnsi="Times New Roman" w:cs="Times New Roman"/>
          <w:bCs/>
          <w:color w:val="000000"/>
          <w:sz w:val="24"/>
          <w:szCs w:val="24"/>
          <w:lang w:eastAsia="ru-RU"/>
        </w:rPr>
        <w:t>«Развитие социальной политики сельского поселения, доступная среда для инвалидов и других маломобильных групп граждан, содействие трудоустройства безработных граждан, празднично-досуговые мероприятия для граждан, проживающих на территории сельского поселения Севрюкаево муниципального района Ставропольский Самарской области на 2020-2022 годы»</w:t>
      </w:r>
      <w:r w:rsidRPr="00C40239">
        <w:rPr>
          <w:rFonts w:ascii="Arial" w:eastAsia="Calibri" w:hAnsi="Arial" w:cs="Arial"/>
          <w:b/>
          <w:sz w:val="20"/>
          <w:szCs w:val="20"/>
          <w:lang w:eastAsia="ru-RU"/>
        </w:rPr>
        <w:t xml:space="preserve"> </w:t>
      </w:r>
      <w:r w:rsidRPr="00C40239">
        <w:rPr>
          <w:rFonts w:ascii="Times New Roman" w:eastAsia="Calibri" w:hAnsi="Times New Roman" w:cs="Times New Roman"/>
          <w:sz w:val="24"/>
          <w:szCs w:val="24"/>
          <w:lang w:eastAsia="ru-RU"/>
        </w:rPr>
        <w:t xml:space="preserve">(Далее – Подпрограмма) </w:t>
      </w:r>
      <w:r w:rsidRPr="00C40239">
        <w:rPr>
          <w:rFonts w:ascii="Times New Roman" w:eastAsia="Calibri" w:hAnsi="Times New Roman" w:cs="Times New Roman"/>
          <w:bCs/>
          <w:sz w:val="24"/>
          <w:szCs w:val="24"/>
          <w:lang w:eastAsia="ru-RU"/>
        </w:rPr>
        <w:t xml:space="preserve">в паспорте подпрограммы  пункт  </w:t>
      </w:r>
      <w:r w:rsidRPr="00C40239">
        <w:rPr>
          <w:rFonts w:ascii="Times New Roman" w:eastAsia="Calibri" w:hAnsi="Times New Roman" w:cs="Times New Roman"/>
          <w:color w:val="000000"/>
          <w:sz w:val="24"/>
          <w:szCs w:val="24"/>
          <w:lang w:eastAsia="ru-RU"/>
        </w:rPr>
        <w:t xml:space="preserve"> Источники и объемы финансирования     подпрограммы </w:t>
      </w:r>
      <w:r w:rsidRPr="00C40239">
        <w:rPr>
          <w:rFonts w:ascii="Times New Roman" w:eastAsia="Calibri" w:hAnsi="Times New Roman" w:cs="Times New Roman"/>
          <w:bCs/>
          <w:sz w:val="24"/>
          <w:szCs w:val="24"/>
          <w:lang w:eastAsia="ru-RU"/>
        </w:rPr>
        <w:t>изложить в следующей редакции:</w:t>
      </w:r>
    </w:p>
    <w:p w:rsidR="00C40239" w:rsidRPr="00C40239" w:rsidRDefault="00C40239" w:rsidP="00C40239">
      <w:pPr>
        <w:autoSpaceDE w:val="0"/>
        <w:autoSpaceDN w:val="0"/>
        <w:adjustRightInd w:val="0"/>
        <w:spacing w:after="0" w:line="276" w:lineRule="auto"/>
        <w:jc w:val="both"/>
        <w:outlineLvl w:val="0"/>
        <w:rPr>
          <w:rFonts w:ascii="Times New Roman" w:eastAsia="Calibri" w:hAnsi="Times New Roman" w:cs="Times New Roman"/>
          <w:sz w:val="24"/>
          <w:szCs w:val="24"/>
          <w:bdr w:val="none" w:sz="0" w:space="0" w:color="auto" w:frame="1"/>
          <w:lang w:eastAsia="ru-RU"/>
        </w:rPr>
      </w:pPr>
    </w:p>
    <w:tbl>
      <w:tblPr>
        <w:tblW w:w="100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660"/>
        <w:gridCol w:w="7371"/>
      </w:tblGrid>
      <w:tr w:rsidR="00C40239" w:rsidRPr="00C40239" w:rsidTr="00F80C09">
        <w:trPr>
          <w:trHeight w:val="271"/>
        </w:trPr>
        <w:tc>
          <w:tcPr>
            <w:tcW w:w="2660" w:type="dxa"/>
          </w:tcPr>
          <w:p w:rsidR="00C40239" w:rsidRPr="00C40239" w:rsidRDefault="00C40239" w:rsidP="00C40239">
            <w:pPr>
              <w:widowControl w:val="0"/>
              <w:shd w:val="clear" w:color="auto" w:fill="FFFFFF"/>
              <w:spacing w:after="0" w:line="276" w:lineRule="auto"/>
              <w:rPr>
                <w:rFonts w:ascii="Times New Roman" w:eastAsia="Times New Roman" w:hAnsi="Times New Roman" w:cs="Times New Roman"/>
                <w:sz w:val="24"/>
                <w:szCs w:val="24"/>
                <w:lang w:eastAsia="ru-RU"/>
              </w:rPr>
            </w:pPr>
            <w:r w:rsidRPr="00C40239">
              <w:rPr>
                <w:rFonts w:ascii="Times New Roman" w:eastAsia="Times New Roman" w:hAnsi="Times New Roman" w:cs="Times New Roman"/>
                <w:lang w:eastAsia="ru-RU"/>
              </w:rPr>
              <w:t>Источники и объемы финансирования Подпрограммы</w:t>
            </w:r>
          </w:p>
        </w:tc>
        <w:tc>
          <w:tcPr>
            <w:tcW w:w="7371" w:type="dxa"/>
          </w:tcPr>
          <w:p w:rsidR="00C40239" w:rsidRPr="00C40239" w:rsidRDefault="00C40239" w:rsidP="00C40239">
            <w:pPr>
              <w:shd w:val="clear" w:color="auto" w:fill="FFFFFF"/>
              <w:spacing w:after="0" w:line="276" w:lineRule="auto"/>
              <w:jc w:val="both"/>
              <w:rPr>
                <w:rFonts w:ascii="Times New Roman" w:eastAsia="Calibri" w:hAnsi="Times New Roman" w:cs="Times New Roman"/>
                <w:sz w:val="24"/>
                <w:szCs w:val="24"/>
              </w:rPr>
            </w:pPr>
            <w:r w:rsidRPr="00C40239">
              <w:rPr>
                <w:rFonts w:ascii="Times New Roman" w:eastAsia="Calibri" w:hAnsi="Times New Roman" w:cs="Times New Roman"/>
              </w:rPr>
              <w:t>Финансирование мероприятий может осуществляется за счет денежных средств федерального, областного и бюджета сельского поселения Севрюкаево муниципального района Ставропольский Самарской области. Мероприятия Подпрограммы и объемы их финансирования подлежат корректировке:</w:t>
            </w:r>
          </w:p>
          <w:p w:rsidR="00C40239" w:rsidRPr="00C40239" w:rsidRDefault="00C40239" w:rsidP="00C40239">
            <w:pPr>
              <w:shd w:val="clear" w:color="auto" w:fill="FFFFFF"/>
              <w:spacing w:after="0" w:line="276" w:lineRule="auto"/>
              <w:jc w:val="both"/>
              <w:rPr>
                <w:rFonts w:ascii="Times New Roman" w:eastAsia="Calibri" w:hAnsi="Times New Roman" w:cs="Times New Roman"/>
                <w:sz w:val="24"/>
                <w:szCs w:val="24"/>
              </w:rPr>
            </w:pPr>
            <w:r w:rsidRPr="00C40239">
              <w:rPr>
                <w:rFonts w:ascii="Times New Roman" w:eastAsia="Calibri" w:hAnsi="Times New Roman" w:cs="Times New Roman"/>
              </w:rPr>
              <w:t>Общий объем финансирования Подпрограммы составляет   101076,86 рублей</w:t>
            </w:r>
          </w:p>
          <w:p w:rsidR="00C40239" w:rsidRPr="00C40239" w:rsidRDefault="00C40239" w:rsidP="00C40239">
            <w:pPr>
              <w:spacing w:after="0" w:line="276" w:lineRule="auto"/>
              <w:jc w:val="both"/>
              <w:rPr>
                <w:rFonts w:ascii="Times New Roman" w:eastAsia="Calibri" w:hAnsi="Times New Roman" w:cs="Times New Roman"/>
              </w:rPr>
            </w:pPr>
            <w:r w:rsidRPr="00C40239">
              <w:rPr>
                <w:rFonts w:ascii="Times New Roman" w:eastAsia="Calibri" w:hAnsi="Times New Roman" w:cs="Times New Roman"/>
              </w:rPr>
              <w:t xml:space="preserve">2020 год – 101076,86  рублей </w:t>
            </w:r>
          </w:p>
          <w:p w:rsidR="00C40239" w:rsidRPr="00C40239" w:rsidRDefault="00C40239" w:rsidP="00C40239">
            <w:pPr>
              <w:spacing w:after="0" w:line="276" w:lineRule="auto"/>
              <w:jc w:val="both"/>
              <w:rPr>
                <w:rFonts w:ascii="Times New Roman" w:eastAsia="Calibri" w:hAnsi="Times New Roman" w:cs="Times New Roman"/>
              </w:rPr>
            </w:pPr>
            <w:r w:rsidRPr="00C40239">
              <w:rPr>
                <w:rFonts w:ascii="Times New Roman" w:eastAsia="Calibri" w:hAnsi="Times New Roman" w:cs="Times New Roman"/>
              </w:rPr>
              <w:t xml:space="preserve">2021 год – 0 рублей </w:t>
            </w:r>
          </w:p>
          <w:p w:rsidR="00C40239" w:rsidRPr="00C40239" w:rsidRDefault="00C40239" w:rsidP="00C40239">
            <w:pPr>
              <w:spacing w:after="0" w:line="276" w:lineRule="auto"/>
              <w:jc w:val="both"/>
              <w:rPr>
                <w:rFonts w:ascii="Times New Roman" w:eastAsia="Calibri" w:hAnsi="Times New Roman" w:cs="Times New Roman"/>
              </w:rPr>
            </w:pPr>
            <w:r w:rsidRPr="00C40239">
              <w:rPr>
                <w:rFonts w:ascii="Times New Roman" w:eastAsia="Calibri" w:hAnsi="Times New Roman" w:cs="Times New Roman"/>
              </w:rPr>
              <w:t xml:space="preserve">2022 год – 0  рублей </w:t>
            </w:r>
          </w:p>
          <w:p w:rsidR="00C40239" w:rsidRPr="00C40239" w:rsidRDefault="00C40239" w:rsidP="00C40239">
            <w:pPr>
              <w:spacing w:after="0" w:line="276" w:lineRule="auto"/>
              <w:jc w:val="both"/>
              <w:rPr>
                <w:rFonts w:ascii="Times New Roman" w:eastAsia="Calibri" w:hAnsi="Times New Roman" w:cs="Times New Roman"/>
                <w:sz w:val="24"/>
                <w:szCs w:val="24"/>
              </w:rPr>
            </w:pPr>
          </w:p>
        </w:tc>
      </w:tr>
    </w:tbl>
    <w:p w:rsidR="00C40239" w:rsidRPr="00C40239" w:rsidRDefault="00C40239" w:rsidP="00C40239">
      <w:pPr>
        <w:autoSpaceDE w:val="0"/>
        <w:autoSpaceDN w:val="0"/>
        <w:adjustRightInd w:val="0"/>
        <w:spacing w:after="0" w:line="276" w:lineRule="auto"/>
        <w:jc w:val="both"/>
        <w:outlineLvl w:val="0"/>
        <w:rPr>
          <w:rFonts w:ascii="Times New Roman" w:eastAsia="Calibri" w:hAnsi="Times New Roman" w:cs="Times New Roman"/>
          <w:sz w:val="24"/>
          <w:szCs w:val="24"/>
          <w:bdr w:val="none" w:sz="0" w:space="0" w:color="auto" w:frame="1"/>
          <w:lang w:eastAsia="ru-RU"/>
        </w:rPr>
      </w:pPr>
    </w:p>
    <w:p w:rsidR="00C40239" w:rsidRPr="00C40239" w:rsidRDefault="00C40239" w:rsidP="00C40239">
      <w:pPr>
        <w:spacing w:after="150" w:line="240" w:lineRule="auto"/>
        <w:ind w:left="284"/>
        <w:jc w:val="both"/>
        <w:textAlignment w:val="baseline"/>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Мероприятия подпрограммы,  таблицу №1, изложить в следующей редакции:</w:t>
      </w:r>
    </w:p>
    <w:p w:rsidR="00C40239" w:rsidRPr="00C40239" w:rsidRDefault="00C40239" w:rsidP="00C40239">
      <w:pPr>
        <w:shd w:val="clear" w:color="auto" w:fill="FFFFFF"/>
        <w:spacing w:after="0" w:line="276" w:lineRule="auto"/>
        <w:ind w:firstLine="709"/>
        <w:jc w:val="right"/>
        <w:rPr>
          <w:rFonts w:ascii="Times New Roman" w:eastAsia="Calibri" w:hAnsi="Times New Roman" w:cs="Times New Roman"/>
        </w:rPr>
      </w:pPr>
      <w:r w:rsidRPr="00C40239">
        <w:rPr>
          <w:rFonts w:ascii="Times New Roman" w:eastAsia="Calibri" w:hAnsi="Times New Roman" w:cs="Times New Roman"/>
        </w:rPr>
        <w:t>Таблица №1</w:t>
      </w:r>
    </w:p>
    <w:tbl>
      <w:tblPr>
        <w:tblW w:w="15308" w:type="dxa"/>
        <w:tblInd w:w="-72" w:type="dxa"/>
        <w:tblLayout w:type="fixed"/>
        <w:tblCellMar>
          <w:left w:w="70" w:type="dxa"/>
          <w:right w:w="70" w:type="dxa"/>
        </w:tblCellMar>
        <w:tblLook w:val="0000" w:firstRow="0" w:lastRow="0" w:firstColumn="0" w:lastColumn="0" w:noHBand="0" w:noVBand="0"/>
      </w:tblPr>
      <w:tblGrid>
        <w:gridCol w:w="2694"/>
        <w:gridCol w:w="2980"/>
        <w:gridCol w:w="1416"/>
        <w:gridCol w:w="1417"/>
        <w:gridCol w:w="1558"/>
        <w:gridCol w:w="992"/>
        <w:gridCol w:w="1417"/>
        <w:gridCol w:w="1417"/>
        <w:gridCol w:w="1417"/>
      </w:tblGrid>
      <w:tr w:rsidR="00C40239" w:rsidRPr="00C40239" w:rsidTr="00F80C09">
        <w:trPr>
          <w:gridAfter w:val="4"/>
          <w:wAfter w:w="5243" w:type="dxa"/>
          <w:cantSplit/>
          <w:trHeight w:val="240"/>
        </w:trPr>
        <w:tc>
          <w:tcPr>
            <w:tcW w:w="2694" w:type="dxa"/>
            <w:vMerge w:val="restart"/>
            <w:tcBorders>
              <w:top w:val="single" w:sz="6" w:space="0" w:color="auto"/>
              <w:left w:val="single" w:sz="6" w:space="0" w:color="auto"/>
              <w:bottom w:val="nil"/>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firstLine="709"/>
              <w:rPr>
                <w:rFonts w:ascii="Times New Roman" w:eastAsia="Times New Roman" w:hAnsi="Times New Roman" w:cs="Times New Roman"/>
                <w:sz w:val="24"/>
                <w:szCs w:val="24"/>
                <w:lang w:eastAsia="ru-RU"/>
              </w:rPr>
            </w:pPr>
            <w:r w:rsidRPr="00C40239">
              <w:rPr>
                <w:rFonts w:ascii="Times New Roman" w:eastAsia="Times New Roman" w:hAnsi="Times New Roman" w:cs="Times New Roman"/>
                <w:lang w:eastAsia="ru-RU"/>
              </w:rPr>
              <w:t>Мероприятия</w:t>
            </w:r>
          </w:p>
        </w:tc>
        <w:tc>
          <w:tcPr>
            <w:tcW w:w="2980" w:type="dxa"/>
            <w:vMerge w:val="restart"/>
            <w:tcBorders>
              <w:top w:val="single" w:sz="6" w:space="0" w:color="auto"/>
              <w:left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firstLine="709"/>
              <w:jc w:val="center"/>
              <w:rPr>
                <w:rFonts w:ascii="Times New Roman" w:eastAsia="Times New Roman" w:hAnsi="Times New Roman" w:cs="Times New Roman"/>
                <w:sz w:val="24"/>
                <w:szCs w:val="24"/>
                <w:lang w:eastAsia="ru-RU"/>
              </w:rPr>
            </w:pPr>
            <w:r w:rsidRPr="00C40239">
              <w:rPr>
                <w:rFonts w:ascii="Times New Roman" w:eastAsia="Times New Roman" w:hAnsi="Times New Roman" w:cs="Times New Roman"/>
                <w:lang w:eastAsia="ru-RU"/>
              </w:rPr>
              <w:t>Источник финансирования</w:t>
            </w:r>
          </w:p>
        </w:tc>
        <w:tc>
          <w:tcPr>
            <w:tcW w:w="4391" w:type="dxa"/>
            <w:gridSpan w:val="3"/>
            <w:tcBorders>
              <w:top w:val="single" w:sz="6" w:space="0" w:color="auto"/>
              <w:left w:val="single" w:sz="6"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firstLine="709"/>
              <w:jc w:val="center"/>
              <w:rPr>
                <w:rFonts w:ascii="Times New Roman" w:eastAsia="Times New Roman" w:hAnsi="Times New Roman" w:cs="Times New Roman"/>
                <w:sz w:val="24"/>
                <w:szCs w:val="24"/>
                <w:lang w:eastAsia="ru-RU"/>
              </w:rPr>
            </w:pPr>
            <w:r w:rsidRPr="00C40239">
              <w:rPr>
                <w:rFonts w:ascii="Times New Roman" w:eastAsia="Times New Roman" w:hAnsi="Times New Roman" w:cs="Times New Roman"/>
                <w:lang w:eastAsia="ru-RU"/>
              </w:rPr>
              <w:t>Планируемое значение (руб.)</w:t>
            </w:r>
          </w:p>
        </w:tc>
      </w:tr>
      <w:tr w:rsidR="00C40239" w:rsidRPr="00C40239" w:rsidTr="00F80C09">
        <w:trPr>
          <w:gridAfter w:val="4"/>
          <w:wAfter w:w="5243" w:type="dxa"/>
          <w:cantSplit/>
          <w:trHeight w:val="341"/>
        </w:trPr>
        <w:tc>
          <w:tcPr>
            <w:tcW w:w="2694" w:type="dxa"/>
            <w:vMerge/>
            <w:tcBorders>
              <w:top w:val="nil"/>
              <w:left w:val="single" w:sz="6"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firstLine="709"/>
              <w:rPr>
                <w:rFonts w:ascii="Times New Roman" w:eastAsia="Times New Roman" w:hAnsi="Times New Roman" w:cs="Times New Roman"/>
                <w:sz w:val="24"/>
                <w:szCs w:val="24"/>
                <w:lang w:eastAsia="ru-RU"/>
              </w:rPr>
            </w:pPr>
          </w:p>
        </w:tc>
        <w:tc>
          <w:tcPr>
            <w:tcW w:w="2980" w:type="dxa"/>
            <w:vMerge/>
            <w:tcBorders>
              <w:left w:val="single" w:sz="6"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firstLine="709"/>
              <w:rPr>
                <w:rFonts w:ascii="Times New Roman" w:eastAsia="Times New Roman" w:hAnsi="Times New Roman" w:cs="Times New Roman"/>
                <w:sz w:val="24"/>
                <w:szCs w:val="24"/>
                <w:lang w:eastAsia="ru-RU"/>
              </w:rPr>
            </w:pPr>
          </w:p>
        </w:tc>
        <w:tc>
          <w:tcPr>
            <w:tcW w:w="1416"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sz w:val="24"/>
                <w:szCs w:val="24"/>
                <w:lang w:eastAsia="ru-RU"/>
              </w:rPr>
            </w:pPr>
            <w:r w:rsidRPr="00C40239">
              <w:rPr>
                <w:rFonts w:ascii="Times New Roman" w:eastAsia="Times New Roman" w:hAnsi="Times New Roman" w:cs="Times New Roman"/>
                <w:lang w:eastAsia="ru-RU"/>
              </w:rPr>
              <w:t>2020 г.</w:t>
            </w:r>
          </w:p>
        </w:tc>
        <w:tc>
          <w:tcPr>
            <w:tcW w:w="1417"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sz w:val="24"/>
                <w:szCs w:val="24"/>
                <w:lang w:eastAsia="ru-RU"/>
              </w:rPr>
            </w:pPr>
            <w:r w:rsidRPr="00C40239">
              <w:rPr>
                <w:rFonts w:ascii="Times New Roman" w:eastAsia="Times New Roman" w:hAnsi="Times New Roman" w:cs="Times New Roman"/>
                <w:lang w:eastAsia="ru-RU"/>
              </w:rPr>
              <w:t>2021 г.</w:t>
            </w:r>
          </w:p>
        </w:tc>
        <w:tc>
          <w:tcPr>
            <w:tcW w:w="1558"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sz w:val="24"/>
                <w:szCs w:val="24"/>
                <w:lang w:eastAsia="ru-RU"/>
              </w:rPr>
            </w:pPr>
            <w:r w:rsidRPr="00C40239">
              <w:rPr>
                <w:rFonts w:ascii="Times New Roman" w:eastAsia="Times New Roman" w:hAnsi="Times New Roman" w:cs="Times New Roman"/>
                <w:lang w:eastAsia="ru-RU"/>
              </w:rPr>
              <w:t>2022 г.</w:t>
            </w:r>
          </w:p>
        </w:tc>
      </w:tr>
      <w:tr w:rsidR="00C40239" w:rsidRPr="00C40239" w:rsidTr="00F80C09">
        <w:trPr>
          <w:gridAfter w:val="4"/>
          <w:wAfter w:w="5243" w:type="dxa"/>
          <w:cantSplit/>
          <w:trHeight w:val="341"/>
        </w:trPr>
        <w:tc>
          <w:tcPr>
            <w:tcW w:w="10065" w:type="dxa"/>
            <w:gridSpan w:val="5"/>
            <w:tcBorders>
              <w:top w:val="nil"/>
              <w:left w:val="single" w:sz="6" w:space="0" w:color="auto"/>
              <w:bottom w:val="single" w:sz="6" w:space="0" w:color="auto"/>
              <w:right w:val="single" w:sz="6" w:space="0" w:color="auto"/>
            </w:tcBorders>
          </w:tcPr>
          <w:p w:rsidR="00C40239" w:rsidRPr="00C40239" w:rsidRDefault="00C40239" w:rsidP="00C40239">
            <w:pPr>
              <w:numPr>
                <w:ilvl w:val="0"/>
                <w:numId w:val="9"/>
              </w:numPr>
              <w:shd w:val="clear" w:color="auto" w:fill="FFFFFF"/>
              <w:autoSpaceDE w:val="0"/>
              <w:autoSpaceDN w:val="0"/>
              <w:adjustRightInd w:val="0"/>
              <w:spacing w:after="200" w:line="276" w:lineRule="auto"/>
              <w:jc w:val="center"/>
              <w:rPr>
                <w:rFonts w:ascii="Times New Roman" w:eastAsia="Times New Roman" w:hAnsi="Times New Roman" w:cs="Times New Roman"/>
                <w:sz w:val="24"/>
                <w:szCs w:val="24"/>
                <w:lang w:eastAsia="ru-RU"/>
              </w:rPr>
            </w:pPr>
            <w:r w:rsidRPr="00C40239">
              <w:rPr>
                <w:rFonts w:ascii="Times New Roman" w:eastAsia="Times New Roman" w:hAnsi="Times New Roman" w:cs="Times New Roman"/>
                <w:lang w:eastAsia="ru-RU"/>
              </w:rPr>
              <w:t xml:space="preserve">Материальное содержание работников социальной политикой в сельском поселении </w:t>
            </w:r>
          </w:p>
        </w:tc>
      </w:tr>
      <w:tr w:rsidR="00C40239" w:rsidRPr="00C40239" w:rsidTr="00F80C09">
        <w:trPr>
          <w:gridAfter w:val="4"/>
          <w:wAfter w:w="5243" w:type="dxa"/>
          <w:cantSplit/>
          <w:trHeight w:val="258"/>
        </w:trPr>
        <w:tc>
          <w:tcPr>
            <w:tcW w:w="2694" w:type="dxa"/>
            <w:vMerge w:val="restart"/>
            <w:tcBorders>
              <w:top w:val="single" w:sz="6" w:space="0" w:color="auto"/>
              <w:left w:val="single" w:sz="6" w:space="0" w:color="auto"/>
              <w:bottom w:val="nil"/>
              <w:right w:val="single" w:sz="6" w:space="0" w:color="auto"/>
            </w:tcBorders>
          </w:tcPr>
          <w:p w:rsidR="00C40239" w:rsidRPr="00C40239" w:rsidRDefault="00C40239" w:rsidP="00C40239">
            <w:pPr>
              <w:shd w:val="clear" w:color="auto" w:fill="FFFFFF"/>
              <w:autoSpaceDE w:val="0"/>
              <w:autoSpaceDN w:val="0"/>
              <w:adjustRightInd w:val="0"/>
              <w:spacing w:after="0" w:line="276" w:lineRule="auto"/>
              <w:rPr>
                <w:rFonts w:ascii="Times New Roman" w:eastAsia="Times New Roman" w:hAnsi="Times New Roman" w:cs="Times New Roman"/>
                <w:sz w:val="24"/>
                <w:szCs w:val="24"/>
                <w:lang w:eastAsia="ru-RU"/>
              </w:rPr>
            </w:pPr>
            <w:r w:rsidRPr="00C40239">
              <w:rPr>
                <w:rFonts w:ascii="Times New Roman" w:eastAsia="Times New Roman" w:hAnsi="Times New Roman" w:cs="Times New Roman"/>
                <w:lang w:eastAsia="ru-RU"/>
              </w:rPr>
              <w:t>Материальное содержание работников социальной политикой</w:t>
            </w:r>
          </w:p>
        </w:tc>
        <w:tc>
          <w:tcPr>
            <w:tcW w:w="2980"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firstLine="709"/>
              <w:rPr>
                <w:rFonts w:ascii="Times New Roman" w:eastAsia="Times New Roman" w:hAnsi="Times New Roman" w:cs="Times New Roman"/>
                <w:sz w:val="24"/>
                <w:szCs w:val="24"/>
                <w:lang w:eastAsia="ru-RU"/>
              </w:rPr>
            </w:pPr>
            <w:r w:rsidRPr="00C40239">
              <w:rPr>
                <w:rFonts w:ascii="Times New Roman" w:eastAsia="Times New Roman" w:hAnsi="Times New Roman" w:cs="Times New Roman"/>
                <w:lang w:eastAsia="ru-RU"/>
              </w:rPr>
              <w:t>Местный бюджет</w:t>
            </w:r>
          </w:p>
        </w:tc>
        <w:tc>
          <w:tcPr>
            <w:tcW w:w="1416"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rPr>
                <w:rFonts w:ascii="Times New Roman" w:eastAsia="Calibri" w:hAnsi="Times New Roman" w:cs="Times New Roman"/>
              </w:rPr>
            </w:pPr>
            <w:r w:rsidRPr="00C40239">
              <w:rPr>
                <w:rFonts w:ascii="Times New Roman" w:eastAsia="Calibri" w:hAnsi="Times New Roman" w:cs="Times New Roman"/>
              </w:rPr>
              <w:t>101076,83</w:t>
            </w:r>
          </w:p>
        </w:tc>
        <w:tc>
          <w:tcPr>
            <w:tcW w:w="1417"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spacing w:after="200" w:line="276" w:lineRule="auto"/>
              <w:rPr>
                <w:rFonts w:ascii="Calibri" w:eastAsia="Calibri" w:hAnsi="Calibri" w:cs="Times New Roman"/>
                <w:sz w:val="24"/>
                <w:szCs w:val="24"/>
              </w:rPr>
            </w:pPr>
          </w:p>
        </w:tc>
        <w:tc>
          <w:tcPr>
            <w:tcW w:w="1558"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spacing w:after="200" w:line="276" w:lineRule="auto"/>
              <w:rPr>
                <w:rFonts w:ascii="Calibri" w:eastAsia="Calibri" w:hAnsi="Calibri" w:cs="Times New Roman"/>
                <w:sz w:val="24"/>
                <w:szCs w:val="24"/>
              </w:rPr>
            </w:pPr>
          </w:p>
        </w:tc>
      </w:tr>
      <w:tr w:rsidR="00C40239" w:rsidRPr="00C40239" w:rsidTr="00F80C09">
        <w:trPr>
          <w:gridAfter w:val="4"/>
          <w:wAfter w:w="5243" w:type="dxa"/>
          <w:cantSplit/>
          <w:trHeight w:val="363"/>
        </w:trPr>
        <w:tc>
          <w:tcPr>
            <w:tcW w:w="2694" w:type="dxa"/>
            <w:vMerge/>
            <w:tcBorders>
              <w:top w:val="nil"/>
              <w:left w:val="single" w:sz="6" w:space="0" w:color="auto"/>
              <w:bottom w:val="nil"/>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firstLine="709"/>
              <w:rPr>
                <w:rFonts w:ascii="Times New Roman" w:eastAsia="Times New Roman" w:hAnsi="Times New Roman" w:cs="Times New Roman"/>
                <w:sz w:val="24"/>
                <w:szCs w:val="24"/>
                <w:lang w:eastAsia="ru-RU"/>
              </w:rPr>
            </w:pPr>
          </w:p>
        </w:tc>
        <w:tc>
          <w:tcPr>
            <w:tcW w:w="2980"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firstLine="709"/>
              <w:rPr>
                <w:rFonts w:ascii="Times New Roman" w:eastAsia="Times New Roman" w:hAnsi="Times New Roman" w:cs="Times New Roman"/>
                <w:sz w:val="24"/>
                <w:szCs w:val="24"/>
                <w:lang w:eastAsia="ru-RU"/>
              </w:rPr>
            </w:pPr>
            <w:r w:rsidRPr="00C40239">
              <w:rPr>
                <w:rFonts w:ascii="Times New Roman" w:eastAsia="Times New Roman" w:hAnsi="Times New Roman" w:cs="Times New Roman"/>
                <w:lang w:eastAsia="ru-RU"/>
              </w:rPr>
              <w:t>Областной бюджет</w:t>
            </w:r>
          </w:p>
        </w:tc>
        <w:tc>
          <w:tcPr>
            <w:tcW w:w="1416"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firstLine="709"/>
              <w:rPr>
                <w:rFonts w:ascii="Times New Roman" w:eastAsia="Calibri" w:hAnsi="Times New Roman" w:cs="Times New Roman"/>
              </w:rPr>
            </w:pPr>
          </w:p>
        </w:tc>
        <w:tc>
          <w:tcPr>
            <w:tcW w:w="1417"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firstLine="709"/>
              <w:rPr>
                <w:rFonts w:ascii="Times New Roman" w:eastAsia="Times New Roman" w:hAnsi="Times New Roman" w:cs="Times New Roman"/>
                <w:sz w:val="24"/>
                <w:szCs w:val="24"/>
                <w:lang w:eastAsia="ru-RU"/>
              </w:rPr>
            </w:pPr>
          </w:p>
        </w:tc>
        <w:tc>
          <w:tcPr>
            <w:tcW w:w="1558"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firstLine="709"/>
              <w:rPr>
                <w:rFonts w:ascii="Times New Roman" w:eastAsia="Times New Roman" w:hAnsi="Times New Roman" w:cs="Times New Roman"/>
                <w:sz w:val="24"/>
                <w:szCs w:val="24"/>
                <w:lang w:eastAsia="ru-RU"/>
              </w:rPr>
            </w:pPr>
          </w:p>
        </w:tc>
      </w:tr>
      <w:tr w:rsidR="00C40239" w:rsidRPr="00C40239" w:rsidTr="00F80C09">
        <w:trPr>
          <w:gridAfter w:val="4"/>
          <w:wAfter w:w="5243" w:type="dxa"/>
          <w:cantSplit/>
          <w:trHeight w:val="383"/>
        </w:trPr>
        <w:tc>
          <w:tcPr>
            <w:tcW w:w="2694" w:type="dxa"/>
            <w:tcBorders>
              <w:top w:val="nil"/>
              <w:left w:val="single" w:sz="6" w:space="0" w:color="auto"/>
              <w:bottom w:val="single" w:sz="4"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firstLine="709"/>
              <w:rPr>
                <w:rFonts w:ascii="Times New Roman" w:eastAsia="Times New Roman" w:hAnsi="Times New Roman" w:cs="Times New Roman"/>
                <w:sz w:val="24"/>
                <w:szCs w:val="24"/>
                <w:lang w:eastAsia="ru-RU"/>
              </w:rPr>
            </w:pPr>
          </w:p>
        </w:tc>
        <w:tc>
          <w:tcPr>
            <w:tcW w:w="2980" w:type="dxa"/>
            <w:tcBorders>
              <w:top w:val="single" w:sz="6" w:space="0" w:color="auto"/>
              <w:left w:val="single" w:sz="6" w:space="0" w:color="auto"/>
              <w:bottom w:val="single" w:sz="4"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firstLine="709"/>
              <w:rPr>
                <w:rFonts w:ascii="Times New Roman" w:eastAsia="Times New Roman" w:hAnsi="Times New Roman" w:cs="Times New Roman"/>
                <w:sz w:val="24"/>
                <w:szCs w:val="24"/>
                <w:lang w:eastAsia="ru-RU"/>
              </w:rPr>
            </w:pPr>
            <w:r w:rsidRPr="00C40239">
              <w:rPr>
                <w:rFonts w:ascii="Times New Roman" w:eastAsia="Times New Roman" w:hAnsi="Times New Roman" w:cs="Times New Roman"/>
                <w:lang w:eastAsia="ru-RU"/>
              </w:rPr>
              <w:t>Федеральный бюджет</w:t>
            </w:r>
          </w:p>
        </w:tc>
        <w:tc>
          <w:tcPr>
            <w:tcW w:w="1416" w:type="dxa"/>
            <w:tcBorders>
              <w:top w:val="single" w:sz="6" w:space="0" w:color="auto"/>
              <w:left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firstLine="709"/>
              <w:rPr>
                <w:rFonts w:ascii="Times New Roman" w:eastAsia="Calibri" w:hAnsi="Times New Roman" w:cs="Times New Roman"/>
              </w:rPr>
            </w:pPr>
          </w:p>
        </w:tc>
        <w:tc>
          <w:tcPr>
            <w:tcW w:w="1417" w:type="dxa"/>
            <w:tcBorders>
              <w:top w:val="single" w:sz="6" w:space="0" w:color="auto"/>
              <w:left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firstLine="709"/>
              <w:rPr>
                <w:rFonts w:ascii="Times New Roman" w:eastAsia="Times New Roman" w:hAnsi="Times New Roman" w:cs="Times New Roman"/>
                <w:sz w:val="24"/>
                <w:szCs w:val="24"/>
                <w:lang w:eastAsia="ru-RU"/>
              </w:rPr>
            </w:pPr>
          </w:p>
        </w:tc>
        <w:tc>
          <w:tcPr>
            <w:tcW w:w="1558" w:type="dxa"/>
            <w:tcBorders>
              <w:top w:val="single" w:sz="6" w:space="0" w:color="auto"/>
              <w:left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firstLine="709"/>
              <w:rPr>
                <w:rFonts w:ascii="Times New Roman" w:eastAsia="Times New Roman" w:hAnsi="Times New Roman" w:cs="Times New Roman"/>
                <w:sz w:val="24"/>
                <w:szCs w:val="24"/>
                <w:lang w:eastAsia="ru-RU"/>
              </w:rPr>
            </w:pPr>
          </w:p>
        </w:tc>
      </w:tr>
      <w:tr w:rsidR="00C40239" w:rsidRPr="00C40239" w:rsidTr="00F80C09">
        <w:trPr>
          <w:gridAfter w:val="4"/>
          <w:wAfter w:w="5243" w:type="dxa"/>
          <w:cantSplit/>
          <w:trHeight w:val="383"/>
        </w:trPr>
        <w:tc>
          <w:tcPr>
            <w:tcW w:w="5674" w:type="dxa"/>
            <w:gridSpan w:val="2"/>
            <w:tcBorders>
              <w:top w:val="single" w:sz="4" w:space="0" w:color="auto"/>
              <w:left w:val="single" w:sz="6" w:space="0" w:color="auto"/>
              <w:bottom w:val="single" w:sz="4"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firstLine="709"/>
              <w:rPr>
                <w:rFonts w:ascii="Times New Roman" w:eastAsia="Times New Roman" w:hAnsi="Times New Roman" w:cs="Times New Roman"/>
                <w:sz w:val="24"/>
                <w:szCs w:val="24"/>
                <w:lang w:eastAsia="ru-RU"/>
              </w:rPr>
            </w:pPr>
            <w:r w:rsidRPr="00C40239">
              <w:rPr>
                <w:rFonts w:ascii="Times New Roman" w:eastAsia="Times New Roman" w:hAnsi="Times New Roman" w:cs="Times New Roman"/>
                <w:lang w:eastAsia="ru-RU"/>
              </w:rPr>
              <w:t>ИТОГО</w:t>
            </w:r>
          </w:p>
        </w:tc>
        <w:tc>
          <w:tcPr>
            <w:tcW w:w="1416" w:type="dxa"/>
            <w:tcBorders>
              <w:top w:val="single" w:sz="6" w:space="0" w:color="auto"/>
              <w:left w:val="single" w:sz="6" w:space="0" w:color="auto"/>
              <w:right w:val="single" w:sz="6" w:space="0" w:color="auto"/>
            </w:tcBorders>
          </w:tcPr>
          <w:p w:rsidR="00C40239" w:rsidRPr="00C40239" w:rsidRDefault="00C40239" w:rsidP="00C40239">
            <w:pPr>
              <w:spacing w:after="200" w:line="276" w:lineRule="auto"/>
              <w:rPr>
                <w:rFonts w:ascii="Times New Roman" w:eastAsia="Calibri" w:hAnsi="Times New Roman" w:cs="Times New Roman"/>
              </w:rPr>
            </w:pPr>
            <w:r w:rsidRPr="00C40239">
              <w:rPr>
                <w:rFonts w:ascii="Times New Roman" w:eastAsia="Calibri" w:hAnsi="Times New Roman" w:cs="Times New Roman"/>
              </w:rPr>
              <w:t>101076,83</w:t>
            </w:r>
          </w:p>
        </w:tc>
        <w:tc>
          <w:tcPr>
            <w:tcW w:w="1417" w:type="dxa"/>
            <w:tcBorders>
              <w:top w:val="single" w:sz="6" w:space="0" w:color="auto"/>
              <w:left w:val="single" w:sz="6" w:space="0" w:color="auto"/>
              <w:right w:val="single" w:sz="6" w:space="0" w:color="auto"/>
            </w:tcBorders>
          </w:tcPr>
          <w:p w:rsidR="00C40239" w:rsidRPr="00C40239" w:rsidRDefault="00C40239" w:rsidP="00C40239">
            <w:pPr>
              <w:spacing w:after="200" w:line="276" w:lineRule="auto"/>
              <w:rPr>
                <w:rFonts w:ascii="Calibri" w:eastAsia="Calibri" w:hAnsi="Calibri" w:cs="Times New Roman"/>
                <w:sz w:val="24"/>
                <w:szCs w:val="24"/>
              </w:rPr>
            </w:pPr>
          </w:p>
        </w:tc>
        <w:tc>
          <w:tcPr>
            <w:tcW w:w="1558" w:type="dxa"/>
            <w:tcBorders>
              <w:top w:val="single" w:sz="6" w:space="0" w:color="auto"/>
              <w:left w:val="single" w:sz="6" w:space="0" w:color="auto"/>
              <w:right w:val="single" w:sz="6" w:space="0" w:color="auto"/>
            </w:tcBorders>
          </w:tcPr>
          <w:p w:rsidR="00C40239" w:rsidRPr="00C40239" w:rsidRDefault="00C40239" w:rsidP="00C40239">
            <w:pPr>
              <w:spacing w:after="200" w:line="276" w:lineRule="auto"/>
              <w:rPr>
                <w:rFonts w:ascii="Calibri" w:eastAsia="Calibri" w:hAnsi="Calibri" w:cs="Times New Roman"/>
                <w:sz w:val="24"/>
                <w:szCs w:val="24"/>
              </w:rPr>
            </w:pPr>
          </w:p>
        </w:tc>
      </w:tr>
      <w:tr w:rsidR="00C40239" w:rsidRPr="00C40239" w:rsidTr="00F80C09">
        <w:trPr>
          <w:gridAfter w:val="4"/>
          <w:wAfter w:w="5243" w:type="dxa"/>
          <w:cantSplit/>
          <w:trHeight w:val="383"/>
        </w:trPr>
        <w:tc>
          <w:tcPr>
            <w:tcW w:w="10065" w:type="dxa"/>
            <w:gridSpan w:val="5"/>
            <w:tcBorders>
              <w:top w:val="single" w:sz="4" w:space="0" w:color="auto"/>
              <w:left w:val="single" w:sz="6" w:space="0" w:color="auto"/>
              <w:bottom w:val="single" w:sz="4" w:space="0" w:color="auto"/>
              <w:right w:val="single" w:sz="6" w:space="0" w:color="auto"/>
            </w:tcBorders>
          </w:tcPr>
          <w:p w:rsidR="00C40239" w:rsidRPr="00C40239" w:rsidRDefault="00C40239" w:rsidP="00C40239">
            <w:pPr>
              <w:numPr>
                <w:ilvl w:val="0"/>
                <w:numId w:val="9"/>
              </w:numPr>
              <w:shd w:val="clear" w:color="auto" w:fill="FFFFFF"/>
              <w:autoSpaceDE w:val="0"/>
              <w:autoSpaceDN w:val="0"/>
              <w:adjustRightInd w:val="0"/>
              <w:spacing w:after="200" w:line="276" w:lineRule="auto"/>
              <w:rPr>
                <w:rFonts w:ascii="Times New Roman" w:eastAsia="Times New Roman" w:hAnsi="Times New Roman" w:cs="Times New Roman"/>
                <w:sz w:val="24"/>
                <w:szCs w:val="24"/>
                <w:lang w:eastAsia="ru-RU"/>
              </w:rPr>
            </w:pPr>
            <w:r w:rsidRPr="00C40239">
              <w:rPr>
                <w:rFonts w:ascii="Times New Roman" w:eastAsia="Times New Roman" w:hAnsi="Times New Roman" w:cs="Times New Roman"/>
                <w:lang w:eastAsia="ru-RU"/>
              </w:rPr>
              <w:lastRenderedPageBreak/>
              <w:t>Материально – техническое содержание работников социальной политикой в сельском поселении</w:t>
            </w:r>
          </w:p>
        </w:tc>
      </w:tr>
      <w:tr w:rsidR="00C40239" w:rsidRPr="00C40239" w:rsidTr="00F80C09">
        <w:trPr>
          <w:gridAfter w:val="4"/>
          <w:wAfter w:w="5243" w:type="dxa"/>
          <w:cantSplit/>
          <w:trHeight w:val="383"/>
        </w:trPr>
        <w:tc>
          <w:tcPr>
            <w:tcW w:w="2694" w:type="dxa"/>
            <w:vMerge w:val="restart"/>
            <w:tcBorders>
              <w:top w:val="single" w:sz="4" w:space="0" w:color="auto"/>
              <w:left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rPr>
                <w:rFonts w:ascii="Times New Roman" w:eastAsia="Times New Roman" w:hAnsi="Times New Roman" w:cs="Times New Roman"/>
                <w:sz w:val="24"/>
                <w:szCs w:val="24"/>
                <w:lang w:eastAsia="ru-RU"/>
              </w:rPr>
            </w:pPr>
            <w:r w:rsidRPr="00C40239">
              <w:rPr>
                <w:rFonts w:ascii="Times New Roman" w:eastAsia="Times New Roman" w:hAnsi="Times New Roman" w:cs="Times New Roman"/>
                <w:lang w:eastAsia="ru-RU"/>
              </w:rPr>
              <w:t>Материально - техническое содержание работников социальной политикой</w:t>
            </w:r>
          </w:p>
        </w:tc>
        <w:tc>
          <w:tcPr>
            <w:tcW w:w="2980" w:type="dxa"/>
            <w:tcBorders>
              <w:top w:val="single" w:sz="4" w:space="0" w:color="auto"/>
              <w:left w:val="single" w:sz="4" w:space="0" w:color="auto"/>
              <w:bottom w:val="single" w:sz="4"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firstLine="709"/>
              <w:rPr>
                <w:rFonts w:ascii="Times New Roman" w:eastAsia="Times New Roman" w:hAnsi="Times New Roman" w:cs="Times New Roman"/>
                <w:sz w:val="24"/>
                <w:szCs w:val="24"/>
                <w:lang w:eastAsia="ru-RU"/>
              </w:rPr>
            </w:pPr>
            <w:r w:rsidRPr="00C40239">
              <w:rPr>
                <w:rFonts w:ascii="Times New Roman" w:eastAsia="Times New Roman" w:hAnsi="Times New Roman" w:cs="Times New Roman"/>
                <w:lang w:eastAsia="ru-RU"/>
              </w:rPr>
              <w:t>Местный бюджет</w:t>
            </w:r>
          </w:p>
        </w:tc>
        <w:tc>
          <w:tcPr>
            <w:tcW w:w="1416" w:type="dxa"/>
            <w:tcBorders>
              <w:top w:val="single" w:sz="6" w:space="0" w:color="auto"/>
              <w:left w:val="single" w:sz="4"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rPr>
                <w:rFonts w:ascii="Times New Roman" w:eastAsia="Times New Roman" w:hAnsi="Times New Roman" w:cs="Times New Roman"/>
                <w:sz w:val="24"/>
                <w:szCs w:val="24"/>
                <w:lang w:eastAsia="ru-RU"/>
              </w:rPr>
            </w:pPr>
          </w:p>
        </w:tc>
        <w:tc>
          <w:tcPr>
            <w:tcW w:w="1417" w:type="dxa"/>
            <w:tcBorders>
              <w:top w:val="single" w:sz="6" w:space="0" w:color="auto"/>
              <w:left w:val="single" w:sz="6" w:space="0" w:color="auto"/>
              <w:right w:val="single" w:sz="6" w:space="0" w:color="auto"/>
            </w:tcBorders>
          </w:tcPr>
          <w:p w:rsidR="00C40239" w:rsidRPr="00C40239" w:rsidRDefault="00C40239" w:rsidP="00C40239">
            <w:pPr>
              <w:spacing w:after="200" w:line="276" w:lineRule="auto"/>
              <w:rPr>
                <w:rFonts w:ascii="Calibri" w:eastAsia="Calibri" w:hAnsi="Calibri" w:cs="Times New Roman"/>
                <w:sz w:val="24"/>
                <w:szCs w:val="24"/>
              </w:rPr>
            </w:pPr>
          </w:p>
        </w:tc>
        <w:tc>
          <w:tcPr>
            <w:tcW w:w="1558" w:type="dxa"/>
            <w:tcBorders>
              <w:top w:val="single" w:sz="6" w:space="0" w:color="auto"/>
              <w:left w:val="single" w:sz="6" w:space="0" w:color="auto"/>
              <w:right w:val="single" w:sz="6" w:space="0" w:color="auto"/>
            </w:tcBorders>
          </w:tcPr>
          <w:p w:rsidR="00C40239" w:rsidRPr="00C40239" w:rsidRDefault="00C40239" w:rsidP="00C40239">
            <w:pPr>
              <w:spacing w:after="200" w:line="276" w:lineRule="auto"/>
              <w:rPr>
                <w:rFonts w:ascii="Calibri" w:eastAsia="Calibri" w:hAnsi="Calibri" w:cs="Times New Roman"/>
                <w:sz w:val="24"/>
                <w:szCs w:val="24"/>
              </w:rPr>
            </w:pPr>
          </w:p>
        </w:tc>
      </w:tr>
      <w:tr w:rsidR="00C40239" w:rsidRPr="00C40239" w:rsidTr="00F80C09">
        <w:trPr>
          <w:gridAfter w:val="4"/>
          <w:wAfter w:w="5243" w:type="dxa"/>
          <w:cantSplit/>
          <w:trHeight w:val="383"/>
        </w:trPr>
        <w:tc>
          <w:tcPr>
            <w:tcW w:w="2694" w:type="dxa"/>
            <w:vMerge/>
            <w:tcBorders>
              <w:left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firstLine="709"/>
              <w:rPr>
                <w:rFonts w:ascii="Times New Roman" w:eastAsia="Times New Roman" w:hAnsi="Times New Roman" w:cs="Times New Roman"/>
                <w:sz w:val="24"/>
                <w:szCs w:val="24"/>
                <w:lang w:eastAsia="ru-RU"/>
              </w:rPr>
            </w:pPr>
          </w:p>
        </w:tc>
        <w:tc>
          <w:tcPr>
            <w:tcW w:w="2980" w:type="dxa"/>
            <w:tcBorders>
              <w:top w:val="single" w:sz="4" w:space="0" w:color="auto"/>
              <w:left w:val="single" w:sz="4" w:space="0" w:color="auto"/>
              <w:bottom w:val="single" w:sz="4"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firstLine="709"/>
              <w:rPr>
                <w:rFonts w:ascii="Times New Roman" w:eastAsia="Times New Roman" w:hAnsi="Times New Roman" w:cs="Times New Roman"/>
                <w:sz w:val="24"/>
                <w:szCs w:val="24"/>
                <w:lang w:eastAsia="ru-RU"/>
              </w:rPr>
            </w:pPr>
            <w:r w:rsidRPr="00C40239">
              <w:rPr>
                <w:rFonts w:ascii="Times New Roman" w:eastAsia="Times New Roman" w:hAnsi="Times New Roman" w:cs="Times New Roman"/>
                <w:lang w:eastAsia="ru-RU"/>
              </w:rPr>
              <w:t>Областной бюджет</w:t>
            </w:r>
          </w:p>
        </w:tc>
        <w:tc>
          <w:tcPr>
            <w:tcW w:w="1416" w:type="dxa"/>
            <w:tcBorders>
              <w:top w:val="single" w:sz="6" w:space="0" w:color="auto"/>
              <w:left w:val="single" w:sz="6" w:space="0" w:color="auto"/>
              <w:bottom w:val="single" w:sz="4"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firstLine="709"/>
              <w:rPr>
                <w:rFonts w:ascii="Times New Roman" w:eastAsia="Times New Roman" w:hAnsi="Times New Roman" w:cs="Times New Roman"/>
                <w:sz w:val="24"/>
                <w:szCs w:val="24"/>
                <w:lang w:eastAsia="ru-RU"/>
              </w:rPr>
            </w:pPr>
          </w:p>
        </w:tc>
        <w:tc>
          <w:tcPr>
            <w:tcW w:w="1417" w:type="dxa"/>
            <w:tcBorders>
              <w:top w:val="single" w:sz="6" w:space="0" w:color="auto"/>
              <w:left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firstLine="709"/>
              <w:rPr>
                <w:rFonts w:ascii="Times New Roman" w:eastAsia="Times New Roman" w:hAnsi="Times New Roman" w:cs="Times New Roman"/>
                <w:sz w:val="24"/>
                <w:szCs w:val="24"/>
                <w:lang w:eastAsia="ru-RU"/>
              </w:rPr>
            </w:pPr>
          </w:p>
        </w:tc>
        <w:tc>
          <w:tcPr>
            <w:tcW w:w="1558" w:type="dxa"/>
            <w:tcBorders>
              <w:top w:val="single" w:sz="6" w:space="0" w:color="auto"/>
              <w:left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firstLine="709"/>
              <w:rPr>
                <w:rFonts w:ascii="Times New Roman" w:eastAsia="Times New Roman" w:hAnsi="Times New Roman" w:cs="Times New Roman"/>
                <w:sz w:val="24"/>
                <w:szCs w:val="24"/>
                <w:lang w:eastAsia="ru-RU"/>
              </w:rPr>
            </w:pPr>
          </w:p>
        </w:tc>
      </w:tr>
      <w:tr w:rsidR="00C40239" w:rsidRPr="00C40239" w:rsidTr="00F80C09">
        <w:trPr>
          <w:gridAfter w:val="4"/>
          <w:wAfter w:w="5243" w:type="dxa"/>
          <w:cantSplit/>
          <w:trHeight w:val="413"/>
        </w:trPr>
        <w:tc>
          <w:tcPr>
            <w:tcW w:w="2694" w:type="dxa"/>
            <w:vMerge/>
            <w:tcBorders>
              <w:left w:val="single" w:sz="6" w:space="0" w:color="auto"/>
              <w:bottom w:val="single" w:sz="4"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firstLine="709"/>
              <w:rPr>
                <w:rFonts w:ascii="Times New Roman" w:eastAsia="Times New Roman" w:hAnsi="Times New Roman" w:cs="Times New Roman"/>
                <w:sz w:val="24"/>
                <w:szCs w:val="24"/>
                <w:lang w:eastAsia="ru-RU"/>
              </w:rPr>
            </w:pPr>
          </w:p>
        </w:tc>
        <w:tc>
          <w:tcPr>
            <w:tcW w:w="2980" w:type="dxa"/>
            <w:tcBorders>
              <w:top w:val="single" w:sz="4" w:space="0" w:color="auto"/>
              <w:left w:val="single" w:sz="4" w:space="0" w:color="auto"/>
              <w:bottom w:val="single" w:sz="4"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firstLine="709"/>
              <w:rPr>
                <w:rFonts w:ascii="Times New Roman" w:eastAsia="Times New Roman" w:hAnsi="Times New Roman" w:cs="Times New Roman"/>
                <w:sz w:val="24"/>
                <w:szCs w:val="24"/>
                <w:lang w:eastAsia="ru-RU"/>
              </w:rPr>
            </w:pPr>
            <w:r w:rsidRPr="00C40239">
              <w:rPr>
                <w:rFonts w:ascii="Times New Roman" w:eastAsia="Times New Roman" w:hAnsi="Times New Roman" w:cs="Times New Roman"/>
                <w:lang w:eastAsia="ru-RU"/>
              </w:rPr>
              <w:t>Федеральный бюджет</w:t>
            </w:r>
          </w:p>
        </w:tc>
        <w:tc>
          <w:tcPr>
            <w:tcW w:w="1416" w:type="dxa"/>
            <w:tcBorders>
              <w:top w:val="single" w:sz="4" w:space="0" w:color="auto"/>
              <w:left w:val="single" w:sz="6" w:space="0" w:color="auto"/>
              <w:bottom w:val="single" w:sz="4"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firstLine="709"/>
              <w:rPr>
                <w:rFonts w:ascii="Times New Roman" w:eastAsia="Times New Roman" w:hAnsi="Times New Roman" w:cs="Times New Roman"/>
                <w:sz w:val="24"/>
                <w:szCs w:val="24"/>
                <w:lang w:eastAsia="ru-RU"/>
              </w:rPr>
            </w:pPr>
          </w:p>
        </w:tc>
        <w:tc>
          <w:tcPr>
            <w:tcW w:w="1417" w:type="dxa"/>
            <w:tcBorders>
              <w:top w:val="single" w:sz="6" w:space="0" w:color="auto"/>
              <w:left w:val="single" w:sz="6" w:space="0" w:color="auto"/>
              <w:bottom w:val="single" w:sz="4"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firstLine="709"/>
              <w:rPr>
                <w:rFonts w:ascii="Times New Roman" w:eastAsia="Times New Roman" w:hAnsi="Times New Roman" w:cs="Times New Roman"/>
                <w:sz w:val="24"/>
                <w:szCs w:val="24"/>
                <w:lang w:eastAsia="ru-RU"/>
              </w:rPr>
            </w:pPr>
          </w:p>
        </w:tc>
        <w:tc>
          <w:tcPr>
            <w:tcW w:w="1558" w:type="dxa"/>
            <w:tcBorders>
              <w:top w:val="single" w:sz="6" w:space="0" w:color="auto"/>
              <w:left w:val="single" w:sz="6" w:space="0" w:color="auto"/>
              <w:bottom w:val="single" w:sz="4"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firstLine="709"/>
              <w:rPr>
                <w:rFonts w:ascii="Times New Roman" w:eastAsia="Times New Roman" w:hAnsi="Times New Roman" w:cs="Times New Roman"/>
                <w:sz w:val="24"/>
                <w:szCs w:val="24"/>
                <w:lang w:eastAsia="ru-RU"/>
              </w:rPr>
            </w:pPr>
          </w:p>
        </w:tc>
      </w:tr>
      <w:tr w:rsidR="00C40239" w:rsidRPr="00C40239" w:rsidTr="00F80C09">
        <w:trPr>
          <w:gridAfter w:val="4"/>
          <w:wAfter w:w="5243" w:type="dxa"/>
          <w:cantSplit/>
          <w:trHeight w:val="546"/>
        </w:trPr>
        <w:tc>
          <w:tcPr>
            <w:tcW w:w="5674" w:type="dxa"/>
            <w:gridSpan w:val="2"/>
            <w:tcBorders>
              <w:top w:val="single" w:sz="4" w:space="0" w:color="auto"/>
              <w:left w:val="single" w:sz="6" w:space="0" w:color="auto"/>
              <w:bottom w:val="single" w:sz="4"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firstLine="709"/>
              <w:rPr>
                <w:rFonts w:ascii="Times New Roman" w:eastAsia="Times New Roman" w:hAnsi="Times New Roman" w:cs="Times New Roman"/>
                <w:sz w:val="24"/>
                <w:szCs w:val="24"/>
                <w:lang w:eastAsia="ru-RU"/>
              </w:rPr>
            </w:pPr>
            <w:r w:rsidRPr="00C40239">
              <w:rPr>
                <w:rFonts w:ascii="Times New Roman" w:eastAsia="Times New Roman" w:hAnsi="Times New Roman" w:cs="Times New Roman"/>
                <w:lang w:eastAsia="ru-RU"/>
              </w:rPr>
              <w:t>ИТОГО</w:t>
            </w:r>
          </w:p>
        </w:tc>
        <w:tc>
          <w:tcPr>
            <w:tcW w:w="1416" w:type="dxa"/>
            <w:tcBorders>
              <w:top w:val="single" w:sz="4" w:space="0" w:color="auto"/>
              <w:left w:val="single" w:sz="6" w:space="0" w:color="auto"/>
              <w:right w:val="single" w:sz="6" w:space="0" w:color="auto"/>
            </w:tcBorders>
          </w:tcPr>
          <w:p w:rsidR="00C40239" w:rsidRPr="00C40239" w:rsidRDefault="00C40239" w:rsidP="00C40239">
            <w:pPr>
              <w:spacing w:after="200" w:line="276" w:lineRule="auto"/>
              <w:rPr>
                <w:rFonts w:ascii="Calibri" w:eastAsia="Calibri" w:hAnsi="Calibri" w:cs="Times New Roman"/>
                <w:sz w:val="24"/>
                <w:szCs w:val="24"/>
              </w:rPr>
            </w:pPr>
          </w:p>
        </w:tc>
        <w:tc>
          <w:tcPr>
            <w:tcW w:w="1417" w:type="dxa"/>
            <w:tcBorders>
              <w:top w:val="single" w:sz="4" w:space="0" w:color="auto"/>
              <w:left w:val="single" w:sz="6" w:space="0" w:color="auto"/>
              <w:right w:val="single" w:sz="6" w:space="0" w:color="auto"/>
            </w:tcBorders>
          </w:tcPr>
          <w:p w:rsidR="00C40239" w:rsidRPr="00C40239" w:rsidRDefault="00C40239" w:rsidP="00C40239">
            <w:pPr>
              <w:spacing w:after="200" w:line="276" w:lineRule="auto"/>
              <w:rPr>
                <w:rFonts w:ascii="Calibri" w:eastAsia="Calibri" w:hAnsi="Calibri" w:cs="Times New Roman"/>
                <w:sz w:val="24"/>
                <w:szCs w:val="24"/>
              </w:rPr>
            </w:pPr>
          </w:p>
        </w:tc>
        <w:tc>
          <w:tcPr>
            <w:tcW w:w="1558" w:type="dxa"/>
            <w:tcBorders>
              <w:top w:val="single" w:sz="4" w:space="0" w:color="auto"/>
              <w:left w:val="single" w:sz="6" w:space="0" w:color="auto"/>
              <w:right w:val="single" w:sz="6" w:space="0" w:color="auto"/>
            </w:tcBorders>
          </w:tcPr>
          <w:p w:rsidR="00C40239" w:rsidRPr="00C40239" w:rsidRDefault="00C40239" w:rsidP="00C40239">
            <w:pPr>
              <w:spacing w:after="200" w:line="276" w:lineRule="auto"/>
              <w:rPr>
                <w:rFonts w:ascii="Calibri" w:eastAsia="Calibri" w:hAnsi="Calibri" w:cs="Times New Roman"/>
                <w:sz w:val="24"/>
                <w:szCs w:val="24"/>
              </w:rPr>
            </w:pPr>
          </w:p>
        </w:tc>
      </w:tr>
      <w:tr w:rsidR="00C40239" w:rsidRPr="00C40239" w:rsidTr="00F80C09">
        <w:trPr>
          <w:gridAfter w:val="4"/>
          <w:wAfter w:w="5243" w:type="dxa"/>
          <w:cantSplit/>
          <w:trHeight w:val="651"/>
        </w:trPr>
        <w:tc>
          <w:tcPr>
            <w:tcW w:w="10065" w:type="dxa"/>
            <w:gridSpan w:val="5"/>
            <w:tcBorders>
              <w:top w:val="single" w:sz="4" w:space="0" w:color="auto"/>
              <w:left w:val="single" w:sz="6" w:space="0" w:color="auto"/>
              <w:right w:val="single" w:sz="6" w:space="0" w:color="auto"/>
            </w:tcBorders>
          </w:tcPr>
          <w:p w:rsidR="00C40239" w:rsidRPr="00C40239" w:rsidRDefault="00C40239" w:rsidP="00C40239">
            <w:pPr>
              <w:numPr>
                <w:ilvl w:val="0"/>
                <w:numId w:val="9"/>
              </w:numPr>
              <w:shd w:val="clear" w:color="auto" w:fill="FFFFFF"/>
              <w:autoSpaceDE w:val="0"/>
              <w:autoSpaceDN w:val="0"/>
              <w:adjustRightInd w:val="0"/>
              <w:spacing w:after="200" w:line="276" w:lineRule="auto"/>
              <w:jc w:val="center"/>
              <w:rPr>
                <w:rFonts w:ascii="Times New Roman" w:eastAsia="Times New Roman" w:hAnsi="Times New Roman" w:cs="Times New Roman"/>
                <w:sz w:val="24"/>
                <w:szCs w:val="24"/>
                <w:lang w:eastAsia="ru-RU"/>
              </w:rPr>
            </w:pPr>
            <w:r w:rsidRPr="00C40239">
              <w:rPr>
                <w:rFonts w:ascii="Times New Roman" w:eastAsia="Times New Roman" w:hAnsi="Times New Roman" w:cs="Times New Roman"/>
                <w:lang w:eastAsia="ru-RU"/>
              </w:rPr>
              <w:t>Материально – техническое обеспечение доступной средой для инвалидов и других маломобильных групп граждан в сельском поселении</w:t>
            </w:r>
          </w:p>
        </w:tc>
      </w:tr>
      <w:tr w:rsidR="00C40239" w:rsidRPr="00C40239" w:rsidTr="00F80C09">
        <w:trPr>
          <w:gridAfter w:val="4"/>
          <w:wAfter w:w="5243" w:type="dxa"/>
          <w:cantSplit/>
          <w:trHeight w:val="354"/>
        </w:trPr>
        <w:tc>
          <w:tcPr>
            <w:tcW w:w="2694" w:type="dxa"/>
            <w:vMerge w:val="restart"/>
            <w:tcBorders>
              <w:top w:val="single" w:sz="4" w:space="0" w:color="auto"/>
              <w:left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rPr>
                <w:rFonts w:ascii="Times New Roman" w:eastAsia="Times New Roman" w:hAnsi="Times New Roman" w:cs="Times New Roman"/>
                <w:sz w:val="24"/>
                <w:szCs w:val="24"/>
                <w:lang w:eastAsia="ru-RU"/>
              </w:rPr>
            </w:pPr>
            <w:r w:rsidRPr="00C40239">
              <w:rPr>
                <w:rFonts w:ascii="Times New Roman" w:eastAsia="Times New Roman" w:hAnsi="Times New Roman" w:cs="Times New Roman"/>
                <w:lang w:eastAsia="ru-RU"/>
              </w:rPr>
              <w:t>Установка пандусов</w:t>
            </w:r>
          </w:p>
        </w:tc>
        <w:tc>
          <w:tcPr>
            <w:tcW w:w="2980" w:type="dxa"/>
            <w:tcBorders>
              <w:top w:val="single" w:sz="6" w:space="0" w:color="auto"/>
              <w:left w:val="single" w:sz="6" w:space="0" w:color="auto"/>
              <w:bottom w:val="single" w:sz="4"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firstLine="709"/>
              <w:rPr>
                <w:rFonts w:ascii="Times New Roman" w:eastAsia="Times New Roman" w:hAnsi="Times New Roman" w:cs="Times New Roman"/>
                <w:sz w:val="24"/>
                <w:szCs w:val="24"/>
                <w:lang w:eastAsia="ru-RU"/>
              </w:rPr>
            </w:pPr>
            <w:r w:rsidRPr="00C40239">
              <w:rPr>
                <w:rFonts w:ascii="Times New Roman" w:eastAsia="Times New Roman" w:hAnsi="Times New Roman" w:cs="Times New Roman"/>
                <w:lang w:eastAsia="ru-RU"/>
              </w:rPr>
              <w:t>Местный бюджет</w:t>
            </w:r>
          </w:p>
        </w:tc>
        <w:tc>
          <w:tcPr>
            <w:tcW w:w="1416" w:type="dxa"/>
            <w:tcBorders>
              <w:top w:val="single" w:sz="6" w:space="0" w:color="auto"/>
              <w:left w:val="single" w:sz="6" w:space="0" w:color="auto"/>
              <w:bottom w:val="single" w:sz="4"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firstLine="709"/>
              <w:rPr>
                <w:rFonts w:ascii="Times New Roman" w:eastAsia="Times New Roman" w:hAnsi="Times New Roman" w:cs="Times New Roman"/>
                <w:sz w:val="24"/>
                <w:szCs w:val="24"/>
                <w:lang w:eastAsia="ru-RU"/>
              </w:rPr>
            </w:pPr>
          </w:p>
        </w:tc>
        <w:tc>
          <w:tcPr>
            <w:tcW w:w="1417" w:type="dxa"/>
            <w:tcBorders>
              <w:top w:val="single" w:sz="6" w:space="0" w:color="auto"/>
              <w:left w:val="single" w:sz="6" w:space="0" w:color="auto"/>
              <w:bottom w:val="single" w:sz="4"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firstLine="709"/>
              <w:rPr>
                <w:rFonts w:ascii="Times New Roman" w:eastAsia="Times New Roman" w:hAnsi="Times New Roman" w:cs="Times New Roman"/>
                <w:sz w:val="24"/>
                <w:szCs w:val="24"/>
                <w:lang w:eastAsia="ru-RU"/>
              </w:rPr>
            </w:pPr>
          </w:p>
        </w:tc>
        <w:tc>
          <w:tcPr>
            <w:tcW w:w="1558" w:type="dxa"/>
            <w:tcBorders>
              <w:top w:val="single" w:sz="6" w:space="0" w:color="auto"/>
              <w:left w:val="single" w:sz="6" w:space="0" w:color="auto"/>
              <w:bottom w:val="single" w:sz="4"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firstLine="709"/>
              <w:rPr>
                <w:rFonts w:ascii="Times New Roman" w:eastAsia="Times New Roman" w:hAnsi="Times New Roman" w:cs="Times New Roman"/>
                <w:sz w:val="24"/>
                <w:szCs w:val="24"/>
                <w:lang w:eastAsia="ru-RU"/>
              </w:rPr>
            </w:pPr>
          </w:p>
        </w:tc>
      </w:tr>
      <w:tr w:rsidR="00C40239" w:rsidRPr="00C40239" w:rsidTr="00F80C09">
        <w:trPr>
          <w:gridAfter w:val="4"/>
          <w:wAfter w:w="5243" w:type="dxa"/>
          <w:cantSplit/>
          <w:trHeight w:val="407"/>
        </w:trPr>
        <w:tc>
          <w:tcPr>
            <w:tcW w:w="2694" w:type="dxa"/>
            <w:vMerge/>
            <w:tcBorders>
              <w:left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firstLine="709"/>
              <w:rPr>
                <w:rFonts w:ascii="Times New Roman" w:eastAsia="Times New Roman" w:hAnsi="Times New Roman" w:cs="Times New Roman"/>
                <w:sz w:val="24"/>
                <w:szCs w:val="24"/>
                <w:lang w:eastAsia="ru-RU"/>
              </w:rPr>
            </w:pPr>
          </w:p>
        </w:tc>
        <w:tc>
          <w:tcPr>
            <w:tcW w:w="2980" w:type="dxa"/>
            <w:tcBorders>
              <w:top w:val="single" w:sz="4" w:space="0" w:color="auto"/>
              <w:left w:val="single" w:sz="6" w:space="0" w:color="auto"/>
              <w:bottom w:val="single" w:sz="4"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firstLine="709"/>
              <w:rPr>
                <w:rFonts w:ascii="Times New Roman" w:eastAsia="Times New Roman" w:hAnsi="Times New Roman" w:cs="Times New Roman"/>
                <w:sz w:val="24"/>
                <w:szCs w:val="24"/>
                <w:lang w:eastAsia="ru-RU"/>
              </w:rPr>
            </w:pPr>
            <w:r w:rsidRPr="00C40239">
              <w:rPr>
                <w:rFonts w:ascii="Times New Roman" w:eastAsia="Times New Roman" w:hAnsi="Times New Roman" w:cs="Times New Roman"/>
                <w:lang w:eastAsia="ru-RU"/>
              </w:rPr>
              <w:t>Областной бюджет</w:t>
            </w:r>
          </w:p>
        </w:tc>
        <w:tc>
          <w:tcPr>
            <w:tcW w:w="1416" w:type="dxa"/>
            <w:tcBorders>
              <w:top w:val="single" w:sz="4" w:space="0" w:color="auto"/>
              <w:left w:val="single" w:sz="6" w:space="0" w:color="auto"/>
              <w:bottom w:val="single" w:sz="4"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firstLine="709"/>
              <w:rPr>
                <w:rFonts w:ascii="Times New Roman" w:eastAsia="Times New Roman" w:hAnsi="Times New Roman" w:cs="Times New Roman"/>
                <w:sz w:val="24"/>
                <w:szCs w:val="24"/>
                <w:lang w:eastAsia="ru-RU"/>
              </w:rPr>
            </w:pPr>
          </w:p>
        </w:tc>
        <w:tc>
          <w:tcPr>
            <w:tcW w:w="1417" w:type="dxa"/>
            <w:tcBorders>
              <w:top w:val="single" w:sz="4" w:space="0" w:color="auto"/>
              <w:left w:val="single" w:sz="6" w:space="0" w:color="auto"/>
              <w:bottom w:val="single" w:sz="4"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firstLine="709"/>
              <w:rPr>
                <w:rFonts w:ascii="Times New Roman" w:eastAsia="Times New Roman" w:hAnsi="Times New Roman" w:cs="Times New Roman"/>
                <w:sz w:val="24"/>
                <w:szCs w:val="24"/>
                <w:lang w:eastAsia="ru-RU"/>
              </w:rPr>
            </w:pPr>
          </w:p>
        </w:tc>
        <w:tc>
          <w:tcPr>
            <w:tcW w:w="1558" w:type="dxa"/>
            <w:tcBorders>
              <w:top w:val="single" w:sz="4" w:space="0" w:color="auto"/>
              <w:left w:val="single" w:sz="6" w:space="0" w:color="auto"/>
              <w:bottom w:val="single" w:sz="4"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firstLine="709"/>
              <w:rPr>
                <w:rFonts w:ascii="Times New Roman" w:eastAsia="Times New Roman" w:hAnsi="Times New Roman" w:cs="Times New Roman"/>
                <w:sz w:val="24"/>
                <w:szCs w:val="24"/>
                <w:lang w:eastAsia="ru-RU"/>
              </w:rPr>
            </w:pPr>
          </w:p>
        </w:tc>
      </w:tr>
      <w:tr w:rsidR="00C40239" w:rsidRPr="00C40239" w:rsidTr="00F80C09">
        <w:trPr>
          <w:gridAfter w:val="4"/>
          <w:wAfter w:w="5243" w:type="dxa"/>
          <w:cantSplit/>
          <w:trHeight w:val="438"/>
        </w:trPr>
        <w:tc>
          <w:tcPr>
            <w:tcW w:w="2694" w:type="dxa"/>
            <w:vMerge/>
            <w:tcBorders>
              <w:left w:val="single" w:sz="6" w:space="0" w:color="auto"/>
              <w:bottom w:val="single" w:sz="4"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firstLine="709"/>
              <w:rPr>
                <w:rFonts w:ascii="Times New Roman" w:eastAsia="Times New Roman" w:hAnsi="Times New Roman" w:cs="Times New Roman"/>
                <w:sz w:val="24"/>
                <w:szCs w:val="24"/>
                <w:lang w:eastAsia="ru-RU"/>
              </w:rPr>
            </w:pPr>
          </w:p>
        </w:tc>
        <w:tc>
          <w:tcPr>
            <w:tcW w:w="2980" w:type="dxa"/>
            <w:tcBorders>
              <w:top w:val="single" w:sz="6" w:space="0" w:color="auto"/>
              <w:left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firstLine="709"/>
              <w:rPr>
                <w:rFonts w:ascii="Times New Roman" w:eastAsia="Times New Roman" w:hAnsi="Times New Roman" w:cs="Times New Roman"/>
                <w:sz w:val="24"/>
                <w:szCs w:val="24"/>
                <w:lang w:eastAsia="ru-RU"/>
              </w:rPr>
            </w:pPr>
            <w:r w:rsidRPr="00C40239">
              <w:rPr>
                <w:rFonts w:ascii="Times New Roman" w:eastAsia="Times New Roman" w:hAnsi="Times New Roman" w:cs="Times New Roman"/>
                <w:lang w:eastAsia="ru-RU"/>
              </w:rPr>
              <w:t>Федеральный бюджет</w:t>
            </w:r>
          </w:p>
        </w:tc>
        <w:tc>
          <w:tcPr>
            <w:tcW w:w="1416" w:type="dxa"/>
            <w:tcBorders>
              <w:top w:val="single" w:sz="6" w:space="0" w:color="auto"/>
              <w:left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firstLine="709"/>
              <w:rPr>
                <w:rFonts w:ascii="Times New Roman" w:eastAsia="Times New Roman" w:hAnsi="Times New Roman" w:cs="Times New Roman"/>
                <w:sz w:val="24"/>
                <w:szCs w:val="24"/>
                <w:lang w:eastAsia="ru-RU"/>
              </w:rPr>
            </w:pPr>
          </w:p>
        </w:tc>
        <w:tc>
          <w:tcPr>
            <w:tcW w:w="1417" w:type="dxa"/>
            <w:tcBorders>
              <w:top w:val="single" w:sz="6" w:space="0" w:color="auto"/>
              <w:left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firstLine="709"/>
              <w:rPr>
                <w:rFonts w:ascii="Times New Roman" w:eastAsia="Times New Roman" w:hAnsi="Times New Roman" w:cs="Times New Roman"/>
                <w:sz w:val="24"/>
                <w:szCs w:val="24"/>
                <w:lang w:eastAsia="ru-RU"/>
              </w:rPr>
            </w:pPr>
          </w:p>
        </w:tc>
        <w:tc>
          <w:tcPr>
            <w:tcW w:w="1558" w:type="dxa"/>
            <w:tcBorders>
              <w:top w:val="single" w:sz="6" w:space="0" w:color="auto"/>
              <w:left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firstLine="709"/>
              <w:rPr>
                <w:rFonts w:ascii="Times New Roman" w:eastAsia="Times New Roman" w:hAnsi="Times New Roman" w:cs="Times New Roman"/>
                <w:sz w:val="24"/>
                <w:szCs w:val="24"/>
                <w:lang w:eastAsia="ru-RU"/>
              </w:rPr>
            </w:pPr>
          </w:p>
        </w:tc>
      </w:tr>
      <w:tr w:rsidR="00C40239" w:rsidRPr="00C40239" w:rsidTr="00F80C09">
        <w:trPr>
          <w:gridAfter w:val="4"/>
          <w:wAfter w:w="5243" w:type="dxa"/>
          <w:cantSplit/>
          <w:trHeight w:val="438"/>
        </w:trPr>
        <w:tc>
          <w:tcPr>
            <w:tcW w:w="5674" w:type="dxa"/>
            <w:gridSpan w:val="2"/>
            <w:tcBorders>
              <w:top w:val="single" w:sz="4" w:space="0" w:color="auto"/>
              <w:left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firstLine="709"/>
              <w:rPr>
                <w:rFonts w:ascii="Times New Roman" w:eastAsia="Times New Roman" w:hAnsi="Times New Roman" w:cs="Times New Roman"/>
                <w:sz w:val="24"/>
                <w:szCs w:val="24"/>
                <w:lang w:eastAsia="ru-RU"/>
              </w:rPr>
            </w:pPr>
            <w:r w:rsidRPr="00C40239">
              <w:rPr>
                <w:rFonts w:ascii="Times New Roman" w:eastAsia="Times New Roman" w:hAnsi="Times New Roman" w:cs="Times New Roman"/>
                <w:lang w:eastAsia="ru-RU"/>
              </w:rPr>
              <w:t>ИТОГО</w:t>
            </w:r>
          </w:p>
        </w:tc>
        <w:tc>
          <w:tcPr>
            <w:tcW w:w="1416" w:type="dxa"/>
            <w:tcBorders>
              <w:top w:val="single" w:sz="6" w:space="0" w:color="auto"/>
              <w:left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firstLine="709"/>
              <w:rPr>
                <w:rFonts w:ascii="Times New Roman" w:eastAsia="Times New Roman" w:hAnsi="Times New Roman" w:cs="Times New Roman"/>
                <w:sz w:val="24"/>
                <w:szCs w:val="24"/>
                <w:lang w:eastAsia="ru-RU"/>
              </w:rPr>
            </w:pPr>
          </w:p>
        </w:tc>
        <w:tc>
          <w:tcPr>
            <w:tcW w:w="1417" w:type="dxa"/>
            <w:tcBorders>
              <w:top w:val="single" w:sz="6" w:space="0" w:color="auto"/>
              <w:left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firstLine="709"/>
              <w:rPr>
                <w:rFonts w:ascii="Times New Roman" w:eastAsia="Times New Roman" w:hAnsi="Times New Roman" w:cs="Times New Roman"/>
                <w:sz w:val="24"/>
                <w:szCs w:val="24"/>
                <w:lang w:eastAsia="ru-RU"/>
              </w:rPr>
            </w:pPr>
          </w:p>
        </w:tc>
        <w:tc>
          <w:tcPr>
            <w:tcW w:w="1558" w:type="dxa"/>
            <w:tcBorders>
              <w:top w:val="single" w:sz="6" w:space="0" w:color="auto"/>
              <w:left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firstLine="709"/>
              <w:rPr>
                <w:rFonts w:ascii="Times New Roman" w:eastAsia="Times New Roman" w:hAnsi="Times New Roman" w:cs="Times New Roman"/>
                <w:sz w:val="24"/>
                <w:szCs w:val="24"/>
                <w:lang w:eastAsia="ru-RU"/>
              </w:rPr>
            </w:pPr>
          </w:p>
        </w:tc>
      </w:tr>
      <w:tr w:rsidR="00C40239" w:rsidRPr="00C40239" w:rsidTr="00F80C09">
        <w:trPr>
          <w:gridAfter w:val="4"/>
          <w:wAfter w:w="5243" w:type="dxa"/>
          <w:cantSplit/>
          <w:trHeight w:val="379"/>
        </w:trPr>
        <w:tc>
          <w:tcPr>
            <w:tcW w:w="10065" w:type="dxa"/>
            <w:gridSpan w:val="5"/>
            <w:tcBorders>
              <w:top w:val="single" w:sz="4" w:space="0" w:color="auto"/>
              <w:left w:val="single" w:sz="6" w:space="0" w:color="auto"/>
              <w:bottom w:val="single" w:sz="4" w:space="0" w:color="auto"/>
              <w:right w:val="single" w:sz="6" w:space="0" w:color="auto"/>
            </w:tcBorders>
          </w:tcPr>
          <w:p w:rsidR="00C40239" w:rsidRPr="00C40239" w:rsidRDefault="00C40239" w:rsidP="00C40239">
            <w:pPr>
              <w:numPr>
                <w:ilvl w:val="0"/>
                <w:numId w:val="9"/>
              </w:numPr>
              <w:shd w:val="clear" w:color="auto" w:fill="FFFFFF"/>
              <w:autoSpaceDE w:val="0"/>
              <w:autoSpaceDN w:val="0"/>
              <w:adjustRightInd w:val="0"/>
              <w:spacing w:after="200" w:line="276" w:lineRule="auto"/>
              <w:jc w:val="center"/>
              <w:rPr>
                <w:rFonts w:ascii="Times New Roman" w:eastAsia="Times New Roman" w:hAnsi="Times New Roman" w:cs="Times New Roman"/>
                <w:b/>
                <w:sz w:val="24"/>
                <w:szCs w:val="24"/>
                <w:lang w:eastAsia="ru-RU"/>
              </w:rPr>
            </w:pPr>
            <w:r w:rsidRPr="00C40239">
              <w:rPr>
                <w:rFonts w:ascii="Times New Roman" w:eastAsia="Times New Roman" w:hAnsi="Times New Roman" w:cs="Times New Roman"/>
                <w:lang w:eastAsia="ru-RU"/>
              </w:rPr>
              <w:t>Материальное обеспечение трудоустройства безработных граждан в сельском поселении</w:t>
            </w:r>
          </w:p>
        </w:tc>
      </w:tr>
      <w:tr w:rsidR="00C40239" w:rsidRPr="00C40239" w:rsidTr="00F80C09">
        <w:trPr>
          <w:gridAfter w:val="4"/>
          <w:wAfter w:w="5243" w:type="dxa"/>
          <w:cantSplit/>
          <w:trHeight w:val="785"/>
        </w:trPr>
        <w:tc>
          <w:tcPr>
            <w:tcW w:w="2694" w:type="dxa"/>
            <w:tcBorders>
              <w:top w:val="single" w:sz="4" w:space="0" w:color="auto"/>
              <w:left w:val="single" w:sz="6" w:space="0" w:color="auto"/>
              <w:bottom w:val="nil"/>
              <w:right w:val="single" w:sz="6" w:space="0" w:color="auto"/>
            </w:tcBorders>
          </w:tcPr>
          <w:p w:rsidR="00C40239" w:rsidRPr="00C40239" w:rsidRDefault="00C40239" w:rsidP="00C40239">
            <w:pPr>
              <w:shd w:val="clear" w:color="auto" w:fill="FFFFFF"/>
              <w:autoSpaceDE w:val="0"/>
              <w:autoSpaceDN w:val="0"/>
              <w:adjustRightInd w:val="0"/>
              <w:spacing w:after="0" w:line="276" w:lineRule="auto"/>
              <w:rPr>
                <w:rFonts w:ascii="Times New Roman" w:eastAsia="Times New Roman" w:hAnsi="Times New Roman" w:cs="Times New Roman"/>
                <w:sz w:val="24"/>
                <w:szCs w:val="24"/>
                <w:lang w:eastAsia="ru-RU"/>
              </w:rPr>
            </w:pPr>
            <w:r w:rsidRPr="00C40239">
              <w:rPr>
                <w:rFonts w:ascii="Times New Roman" w:eastAsia="Times New Roman" w:hAnsi="Times New Roman" w:cs="Times New Roman"/>
                <w:lang w:eastAsia="ru-RU"/>
              </w:rPr>
              <w:t>Материальное обеспечение трудоустройства безработных граждан</w:t>
            </w:r>
          </w:p>
        </w:tc>
        <w:tc>
          <w:tcPr>
            <w:tcW w:w="2980"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firstLine="709"/>
              <w:rPr>
                <w:rFonts w:ascii="Times New Roman" w:eastAsia="Times New Roman" w:hAnsi="Times New Roman" w:cs="Times New Roman"/>
                <w:sz w:val="24"/>
                <w:szCs w:val="24"/>
                <w:lang w:eastAsia="ru-RU"/>
              </w:rPr>
            </w:pPr>
            <w:r w:rsidRPr="00C40239">
              <w:rPr>
                <w:rFonts w:ascii="Times New Roman" w:eastAsia="Times New Roman" w:hAnsi="Times New Roman" w:cs="Times New Roman"/>
                <w:lang w:eastAsia="ru-RU"/>
              </w:rPr>
              <w:t>Местный бюджет</w:t>
            </w:r>
          </w:p>
        </w:tc>
        <w:tc>
          <w:tcPr>
            <w:tcW w:w="1416"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firstLine="709"/>
              <w:rPr>
                <w:rFonts w:ascii="Times New Roman" w:eastAsia="Times New Roman" w:hAnsi="Times New Roman" w:cs="Times New Roman"/>
                <w:sz w:val="24"/>
                <w:szCs w:val="24"/>
                <w:lang w:eastAsia="ru-RU"/>
              </w:rPr>
            </w:pPr>
          </w:p>
        </w:tc>
        <w:tc>
          <w:tcPr>
            <w:tcW w:w="1417"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firstLine="709"/>
              <w:rPr>
                <w:rFonts w:ascii="Times New Roman" w:eastAsia="Times New Roman" w:hAnsi="Times New Roman" w:cs="Times New Roman"/>
                <w:sz w:val="24"/>
                <w:szCs w:val="24"/>
                <w:lang w:eastAsia="ru-RU"/>
              </w:rPr>
            </w:pPr>
          </w:p>
        </w:tc>
        <w:tc>
          <w:tcPr>
            <w:tcW w:w="1558"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firstLine="709"/>
              <w:rPr>
                <w:rFonts w:ascii="Times New Roman" w:eastAsia="Times New Roman" w:hAnsi="Times New Roman" w:cs="Times New Roman"/>
                <w:sz w:val="24"/>
                <w:szCs w:val="24"/>
                <w:lang w:eastAsia="ru-RU"/>
              </w:rPr>
            </w:pPr>
          </w:p>
        </w:tc>
      </w:tr>
      <w:tr w:rsidR="00C40239" w:rsidRPr="00C40239" w:rsidTr="00F80C09">
        <w:trPr>
          <w:gridAfter w:val="4"/>
          <w:wAfter w:w="5243" w:type="dxa"/>
          <w:cantSplit/>
          <w:trHeight w:val="259"/>
        </w:trPr>
        <w:tc>
          <w:tcPr>
            <w:tcW w:w="2694" w:type="dxa"/>
            <w:tcBorders>
              <w:top w:val="nil"/>
              <w:left w:val="single" w:sz="6" w:space="0" w:color="auto"/>
              <w:bottom w:val="nil"/>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firstLine="709"/>
              <w:rPr>
                <w:rFonts w:ascii="Times New Roman" w:eastAsia="Times New Roman" w:hAnsi="Times New Roman" w:cs="Times New Roman"/>
                <w:sz w:val="24"/>
                <w:szCs w:val="24"/>
                <w:lang w:eastAsia="ru-RU"/>
              </w:rPr>
            </w:pPr>
          </w:p>
        </w:tc>
        <w:tc>
          <w:tcPr>
            <w:tcW w:w="2980"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firstLine="709"/>
              <w:rPr>
                <w:rFonts w:ascii="Times New Roman" w:eastAsia="Times New Roman" w:hAnsi="Times New Roman" w:cs="Times New Roman"/>
                <w:sz w:val="24"/>
                <w:szCs w:val="24"/>
                <w:lang w:eastAsia="ru-RU"/>
              </w:rPr>
            </w:pPr>
            <w:r w:rsidRPr="00C40239">
              <w:rPr>
                <w:rFonts w:ascii="Times New Roman" w:eastAsia="Times New Roman" w:hAnsi="Times New Roman" w:cs="Times New Roman"/>
                <w:lang w:eastAsia="ru-RU"/>
              </w:rPr>
              <w:t>Областной бюджет</w:t>
            </w:r>
          </w:p>
        </w:tc>
        <w:tc>
          <w:tcPr>
            <w:tcW w:w="1416"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firstLine="709"/>
              <w:rPr>
                <w:rFonts w:ascii="Times New Roman" w:eastAsia="Times New Roman" w:hAnsi="Times New Roman" w:cs="Times New Roman"/>
                <w:sz w:val="24"/>
                <w:szCs w:val="24"/>
                <w:lang w:eastAsia="ru-RU"/>
              </w:rPr>
            </w:pPr>
          </w:p>
        </w:tc>
        <w:tc>
          <w:tcPr>
            <w:tcW w:w="1417"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firstLine="709"/>
              <w:rPr>
                <w:rFonts w:ascii="Times New Roman" w:eastAsia="Times New Roman" w:hAnsi="Times New Roman" w:cs="Times New Roman"/>
                <w:sz w:val="24"/>
                <w:szCs w:val="24"/>
                <w:lang w:eastAsia="ru-RU"/>
              </w:rPr>
            </w:pPr>
          </w:p>
        </w:tc>
        <w:tc>
          <w:tcPr>
            <w:tcW w:w="1558"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firstLine="709"/>
              <w:rPr>
                <w:rFonts w:ascii="Times New Roman" w:eastAsia="Times New Roman" w:hAnsi="Times New Roman" w:cs="Times New Roman"/>
                <w:sz w:val="24"/>
                <w:szCs w:val="24"/>
                <w:lang w:eastAsia="ru-RU"/>
              </w:rPr>
            </w:pPr>
          </w:p>
        </w:tc>
      </w:tr>
      <w:tr w:rsidR="00C40239" w:rsidRPr="00C40239" w:rsidTr="00F80C09">
        <w:trPr>
          <w:gridAfter w:val="4"/>
          <w:wAfter w:w="5243" w:type="dxa"/>
          <w:cantSplit/>
          <w:trHeight w:val="390"/>
        </w:trPr>
        <w:tc>
          <w:tcPr>
            <w:tcW w:w="2694" w:type="dxa"/>
            <w:tcBorders>
              <w:top w:val="nil"/>
              <w:left w:val="single" w:sz="6" w:space="0" w:color="auto"/>
              <w:bottom w:val="single" w:sz="4"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firstLine="709"/>
              <w:rPr>
                <w:rFonts w:ascii="Times New Roman" w:eastAsia="Times New Roman" w:hAnsi="Times New Roman" w:cs="Times New Roman"/>
                <w:sz w:val="24"/>
                <w:szCs w:val="24"/>
                <w:lang w:eastAsia="ru-RU"/>
              </w:rPr>
            </w:pPr>
          </w:p>
        </w:tc>
        <w:tc>
          <w:tcPr>
            <w:tcW w:w="2980"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firstLine="709"/>
              <w:rPr>
                <w:rFonts w:ascii="Times New Roman" w:eastAsia="Times New Roman" w:hAnsi="Times New Roman" w:cs="Times New Roman"/>
                <w:sz w:val="24"/>
                <w:szCs w:val="24"/>
                <w:lang w:eastAsia="ru-RU"/>
              </w:rPr>
            </w:pPr>
            <w:r w:rsidRPr="00C40239">
              <w:rPr>
                <w:rFonts w:ascii="Times New Roman" w:eastAsia="Times New Roman" w:hAnsi="Times New Roman" w:cs="Times New Roman"/>
                <w:lang w:eastAsia="ru-RU"/>
              </w:rPr>
              <w:t>Федеральный бюджет</w:t>
            </w:r>
          </w:p>
        </w:tc>
        <w:tc>
          <w:tcPr>
            <w:tcW w:w="1416"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firstLine="709"/>
              <w:rPr>
                <w:rFonts w:ascii="Times New Roman" w:eastAsia="Times New Roman" w:hAnsi="Times New Roman" w:cs="Times New Roman"/>
                <w:sz w:val="24"/>
                <w:szCs w:val="24"/>
                <w:lang w:eastAsia="ru-RU"/>
              </w:rPr>
            </w:pPr>
          </w:p>
        </w:tc>
        <w:tc>
          <w:tcPr>
            <w:tcW w:w="1417"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firstLine="709"/>
              <w:rPr>
                <w:rFonts w:ascii="Times New Roman" w:eastAsia="Times New Roman" w:hAnsi="Times New Roman" w:cs="Times New Roman"/>
                <w:sz w:val="24"/>
                <w:szCs w:val="24"/>
                <w:lang w:eastAsia="ru-RU"/>
              </w:rPr>
            </w:pPr>
          </w:p>
        </w:tc>
        <w:tc>
          <w:tcPr>
            <w:tcW w:w="1558"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firstLine="709"/>
              <w:rPr>
                <w:rFonts w:ascii="Times New Roman" w:eastAsia="Times New Roman" w:hAnsi="Times New Roman" w:cs="Times New Roman"/>
                <w:sz w:val="24"/>
                <w:szCs w:val="24"/>
                <w:lang w:eastAsia="ru-RU"/>
              </w:rPr>
            </w:pPr>
          </w:p>
        </w:tc>
      </w:tr>
      <w:tr w:rsidR="00C40239" w:rsidRPr="00C40239" w:rsidTr="00F80C09">
        <w:trPr>
          <w:gridAfter w:val="4"/>
          <w:wAfter w:w="5243" w:type="dxa"/>
          <w:cantSplit/>
          <w:trHeight w:val="390"/>
        </w:trPr>
        <w:tc>
          <w:tcPr>
            <w:tcW w:w="5674" w:type="dxa"/>
            <w:gridSpan w:val="2"/>
            <w:tcBorders>
              <w:top w:val="nil"/>
              <w:left w:val="single" w:sz="6" w:space="0" w:color="auto"/>
              <w:bottom w:val="single" w:sz="4"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firstLine="709"/>
              <w:rPr>
                <w:rFonts w:ascii="Times New Roman" w:eastAsia="Times New Roman" w:hAnsi="Times New Roman" w:cs="Times New Roman"/>
                <w:sz w:val="24"/>
                <w:szCs w:val="24"/>
                <w:lang w:eastAsia="ru-RU"/>
              </w:rPr>
            </w:pPr>
            <w:r w:rsidRPr="00C40239">
              <w:rPr>
                <w:rFonts w:ascii="Times New Roman" w:eastAsia="Times New Roman" w:hAnsi="Times New Roman" w:cs="Times New Roman"/>
                <w:lang w:eastAsia="ru-RU"/>
              </w:rPr>
              <w:t>ИТОГО</w:t>
            </w:r>
          </w:p>
        </w:tc>
        <w:tc>
          <w:tcPr>
            <w:tcW w:w="1416"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firstLine="709"/>
              <w:rPr>
                <w:rFonts w:ascii="Times New Roman" w:eastAsia="Times New Roman" w:hAnsi="Times New Roman" w:cs="Times New Roman"/>
                <w:sz w:val="24"/>
                <w:szCs w:val="24"/>
                <w:lang w:eastAsia="ru-RU"/>
              </w:rPr>
            </w:pPr>
          </w:p>
        </w:tc>
        <w:tc>
          <w:tcPr>
            <w:tcW w:w="1417"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firstLine="709"/>
              <w:rPr>
                <w:rFonts w:ascii="Times New Roman" w:eastAsia="Times New Roman" w:hAnsi="Times New Roman" w:cs="Times New Roman"/>
                <w:sz w:val="24"/>
                <w:szCs w:val="24"/>
                <w:lang w:eastAsia="ru-RU"/>
              </w:rPr>
            </w:pPr>
          </w:p>
        </w:tc>
        <w:tc>
          <w:tcPr>
            <w:tcW w:w="1558"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firstLine="709"/>
              <w:rPr>
                <w:rFonts w:ascii="Times New Roman" w:eastAsia="Times New Roman" w:hAnsi="Times New Roman" w:cs="Times New Roman"/>
                <w:sz w:val="24"/>
                <w:szCs w:val="24"/>
                <w:lang w:eastAsia="ru-RU"/>
              </w:rPr>
            </w:pPr>
          </w:p>
        </w:tc>
      </w:tr>
      <w:tr w:rsidR="00C40239" w:rsidRPr="00C40239" w:rsidTr="00F80C09">
        <w:trPr>
          <w:gridAfter w:val="4"/>
          <w:wAfter w:w="5243" w:type="dxa"/>
          <w:cantSplit/>
          <w:trHeight w:val="360"/>
        </w:trPr>
        <w:tc>
          <w:tcPr>
            <w:tcW w:w="10065" w:type="dxa"/>
            <w:gridSpan w:val="5"/>
            <w:tcBorders>
              <w:top w:val="single" w:sz="4" w:space="0" w:color="auto"/>
              <w:left w:val="single" w:sz="6" w:space="0" w:color="auto"/>
              <w:bottom w:val="single" w:sz="4" w:space="0" w:color="auto"/>
              <w:right w:val="single" w:sz="6" w:space="0" w:color="auto"/>
            </w:tcBorders>
          </w:tcPr>
          <w:p w:rsidR="00C40239" w:rsidRPr="00C40239" w:rsidRDefault="00C40239" w:rsidP="00C40239">
            <w:pPr>
              <w:numPr>
                <w:ilvl w:val="0"/>
                <w:numId w:val="9"/>
              </w:numPr>
              <w:shd w:val="clear" w:color="auto" w:fill="FFFFFF"/>
              <w:autoSpaceDE w:val="0"/>
              <w:autoSpaceDN w:val="0"/>
              <w:adjustRightInd w:val="0"/>
              <w:spacing w:after="200" w:line="276" w:lineRule="auto"/>
              <w:jc w:val="center"/>
              <w:rPr>
                <w:rFonts w:ascii="Times New Roman" w:eastAsia="Times New Roman" w:hAnsi="Times New Roman" w:cs="Times New Roman"/>
                <w:sz w:val="24"/>
                <w:szCs w:val="24"/>
                <w:lang w:eastAsia="ru-RU"/>
              </w:rPr>
            </w:pPr>
            <w:r w:rsidRPr="00C40239">
              <w:rPr>
                <w:rFonts w:ascii="Times New Roman" w:eastAsia="Times New Roman" w:hAnsi="Times New Roman" w:cs="Times New Roman"/>
                <w:lang w:eastAsia="ru-RU"/>
              </w:rPr>
              <w:t>Материально – техническое обеспечение празднично-досуговых мероприятий в сельском поселении</w:t>
            </w:r>
          </w:p>
        </w:tc>
      </w:tr>
      <w:tr w:rsidR="00C40239" w:rsidRPr="00C40239" w:rsidTr="00F80C09">
        <w:trPr>
          <w:cantSplit/>
          <w:trHeight w:val="414"/>
        </w:trPr>
        <w:tc>
          <w:tcPr>
            <w:tcW w:w="2694" w:type="dxa"/>
            <w:vMerge w:val="restart"/>
            <w:tcBorders>
              <w:top w:val="single" w:sz="4" w:space="0" w:color="auto"/>
              <w:left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rPr>
                <w:rFonts w:ascii="Times New Roman" w:eastAsia="Times New Roman" w:hAnsi="Times New Roman" w:cs="Times New Roman"/>
                <w:sz w:val="24"/>
                <w:szCs w:val="24"/>
                <w:lang w:eastAsia="ru-RU"/>
              </w:rPr>
            </w:pPr>
            <w:r w:rsidRPr="00C40239">
              <w:rPr>
                <w:rFonts w:ascii="Times New Roman" w:eastAsia="Times New Roman" w:hAnsi="Times New Roman" w:cs="Times New Roman"/>
                <w:lang w:eastAsia="ru-RU"/>
              </w:rPr>
              <w:t>Проведение праздника день села (Покупка сувенирной продукции, подарков, приобретение  необходимых атрибутов, фейерверков)</w:t>
            </w:r>
          </w:p>
        </w:tc>
        <w:tc>
          <w:tcPr>
            <w:tcW w:w="2980" w:type="dxa"/>
            <w:tcBorders>
              <w:top w:val="single" w:sz="4" w:space="0" w:color="auto"/>
              <w:left w:val="single" w:sz="4" w:space="0" w:color="auto"/>
              <w:bottom w:val="single" w:sz="4"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firstLine="709"/>
              <w:rPr>
                <w:rFonts w:ascii="Times New Roman" w:eastAsia="Times New Roman" w:hAnsi="Times New Roman" w:cs="Times New Roman"/>
                <w:sz w:val="24"/>
                <w:szCs w:val="24"/>
                <w:lang w:eastAsia="ru-RU"/>
              </w:rPr>
            </w:pPr>
            <w:r w:rsidRPr="00C40239">
              <w:rPr>
                <w:rFonts w:ascii="Times New Roman" w:eastAsia="Times New Roman" w:hAnsi="Times New Roman" w:cs="Times New Roman"/>
                <w:lang w:eastAsia="ru-RU"/>
              </w:rPr>
              <w:t>Местный бюджет</w:t>
            </w:r>
          </w:p>
        </w:tc>
        <w:tc>
          <w:tcPr>
            <w:tcW w:w="1416" w:type="dxa"/>
            <w:tcBorders>
              <w:top w:val="single" w:sz="6" w:space="0" w:color="auto"/>
              <w:left w:val="single" w:sz="6" w:space="0" w:color="auto"/>
              <w:bottom w:val="single" w:sz="4"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rPr>
                <w:rFonts w:ascii="Times New Roman" w:eastAsia="Times New Roman" w:hAnsi="Times New Roman" w:cs="Times New Roman"/>
                <w:sz w:val="24"/>
                <w:szCs w:val="24"/>
                <w:lang w:eastAsia="ru-RU"/>
              </w:rPr>
            </w:pPr>
          </w:p>
        </w:tc>
        <w:tc>
          <w:tcPr>
            <w:tcW w:w="1417" w:type="dxa"/>
            <w:tcBorders>
              <w:top w:val="single" w:sz="6" w:space="0" w:color="auto"/>
              <w:left w:val="single" w:sz="6" w:space="0" w:color="auto"/>
              <w:bottom w:val="single" w:sz="4" w:space="0" w:color="auto"/>
              <w:right w:val="single" w:sz="6" w:space="0" w:color="auto"/>
            </w:tcBorders>
          </w:tcPr>
          <w:p w:rsidR="00C40239" w:rsidRPr="00C40239" w:rsidRDefault="00C40239" w:rsidP="00C40239">
            <w:pPr>
              <w:spacing w:after="200" w:line="276" w:lineRule="auto"/>
              <w:rPr>
                <w:rFonts w:ascii="Calibri" w:eastAsia="Calibri" w:hAnsi="Calibri" w:cs="Times New Roman"/>
                <w:sz w:val="24"/>
                <w:szCs w:val="24"/>
              </w:rPr>
            </w:pPr>
          </w:p>
        </w:tc>
        <w:tc>
          <w:tcPr>
            <w:tcW w:w="1558" w:type="dxa"/>
            <w:tcBorders>
              <w:top w:val="single" w:sz="6" w:space="0" w:color="auto"/>
              <w:left w:val="single" w:sz="6" w:space="0" w:color="auto"/>
              <w:bottom w:val="single" w:sz="4" w:space="0" w:color="auto"/>
              <w:right w:val="single" w:sz="6" w:space="0" w:color="auto"/>
            </w:tcBorders>
          </w:tcPr>
          <w:p w:rsidR="00C40239" w:rsidRPr="00C40239" w:rsidRDefault="00C40239" w:rsidP="00C40239">
            <w:pPr>
              <w:spacing w:after="200" w:line="276" w:lineRule="auto"/>
              <w:rPr>
                <w:rFonts w:ascii="Calibri" w:eastAsia="Calibri" w:hAnsi="Calibri" w:cs="Times New Roman"/>
                <w:sz w:val="24"/>
                <w:szCs w:val="24"/>
              </w:rPr>
            </w:pPr>
          </w:p>
        </w:tc>
        <w:tc>
          <w:tcPr>
            <w:tcW w:w="992" w:type="dxa"/>
          </w:tcPr>
          <w:p w:rsidR="00C40239" w:rsidRPr="00C40239" w:rsidRDefault="00C40239" w:rsidP="00C40239">
            <w:pPr>
              <w:shd w:val="clear" w:color="auto" w:fill="FFFFFF"/>
              <w:autoSpaceDE w:val="0"/>
              <w:autoSpaceDN w:val="0"/>
              <w:adjustRightInd w:val="0"/>
              <w:spacing w:after="0" w:line="276" w:lineRule="auto"/>
              <w:ind w:firstLine="709"/>
              <w:rPr>
                <w:rFonts w:ascii="Times New Roman" w:eastAsia="Times New Roman" w:hAnsi="Times New Roman" w:cs="Times New Roman"/>
                <w:sz w:val="24"/>
                <w:szCs w:val="24"/>
                <w:lang w:eastAsia="ru-RU"/>
              </w:rPr>
            </w:pPr>
          </w:p>
        </w:tc>
        <w:tc>
          <w:tcPr>
            <w:tcW w:w="1417" w:type="dxa"/>
          </w:tcPr>
          <w:p w:rsidR="00C40239" w:rsidRPr="00C40239" w:rsidRDefault="00C40239" w:rsidP="00C40239">
            <w:pPr>
              <w:shd w:val="clear" w:color="auto" w:fill="FFFFFF"/>
              <w:autoSpaceDE w:val="0"/>
              <w:autoSpaceDN w:val="0"/>
              <w:adjustRightInd w:val="0"/>
              <w:spacing w:after="0" w:line="276" w:lineRule="auto"/>
              <w:ind w:firstLine="709"/>
              <w:rPr>
                <w:rFonts w:ascii="Times New Roman" w:eastAsia="Times New Roman" w:hAnsi="Times New Roman" w:cs="Times New Roman"/>
                <w:sz w:val="24"/>
                <w:szCs w:val="24"/>
                <w:lang w:eastAsia="ru-RU"/>
              </w:rPr>
            </w:pPr>
          </w:p>
        </w:tc>
        <w:tc>
          <w:tcPr>
            <w:tcW w:w="1417" w:type="dxa"/>
          </w:tcPr>
          <w:p w:rsidR="00C40239" w:rsidRPr="00C40239" w:rsidRDefault="00C40239" w:rsidP="00C40239">
            <w:pPr>
              <w:shd w:val="clear" w:color="auto" w:fill="FFFFFF"/>
              <w:autoSpaceDE w:val="0"/>
              <w:autoSpaceDN w:val="0"/>
              <w:adjustRightInd w:val="0"/>
              <w:spacing w:after="0" w:line="276" w:lineRule="auto"/>
              <w:ind w:firstLine="709"/>
              <w:rPr>
                <w:rFonts w:ascii="Times New Roman" w:eastAsia="Times New Roman" w:hAnsi="Times New Roman" w:cs="Times New Roman"/>
                <w:sz w:val="24"/>
                <w:szCs w:val="24"/>
                <w:lang w:eastAsia="ru-RU"/>
              </w:rPr>
            </w:pPr>
          </w:p>
        </w:tc>
        <w:tc>
          <w:tcPr>
            <w:tcW w:w="1417" w:type="dxa"/>
          </w:tcPr>
          <w:p w:rsidR="00C40239" w:rsidRPr="00C40239" w:rsidRDefault="00C40239" w:rsidP="00C40239">
            <w:pPr>
              <w:shd w:val="clear" w:color="auto" w:fill="FFFFFF"/>
              <w:autoSpaceDE w:val="0"/>
              <w:autoSpaceDN w:val="0"/>
              <w:adjustRightInd w:val="0"/>
              <w:spacing w:after="0" w:line="276" w:lineRule="auto"/>
              <w:ind w:firstLine="709"/>
              <w:rPr>
                <w:rFonts w:ascii="Times New Roman" w:eastAsia="Times New Roman" w:hAnsi="Times New Roman" w:cs="Times New Roman"/>
                <w:sz w:val="24"/>
                <w:szCs w:val="24"/>
                <w:lang w:eastAsia="ru-RU"/>
              </w:rPr>
            </w:pPr>
          </w:p>
        </w:tc>
      </w:tr>
      <w:tr w:rsidR="00C40239" w:rsidRPr="00C40239" w:rsidTr="00F80C09">
        <w:trPr>
          <w:cantSplit/>
          <w:trHeight w:val="414"/>
        </w:trPr>
        <w:tc>
          <w:tcPr>
            <w:tcW w:w="2694" w:type="dxa"/>
            <w:vMerge/>
            <w:tcBorders>
              <w:left w:val="single" w:sz="6"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firstLine="709"/>
              <w:rPr>
                <w:rFonts w:ascii="Times New Roman" w:eastAsia="Times New Roman" w:hAnsi="Times New Roman" w:cs="Times New Roman"/>
                <w:sz w:val="24"/>
                <w:szCs w:val="24"/>
                <w:lang w:eastAsia="ru-RU"/>
              </w:rPr>
            </w:pPr>
          </w:p>
        </w:tc>
        <w:tc>
          <w:tcPr>
            <w:tcW w:w="2980" w:type="dxa"/>
            <w:tcBorders>
              <w:top w:val="single" w:sz="4" w:space="0" w:color="auto"/>
              <w:left w:val="single" w:sz="4" w:space="0" w:color="auto"/>
              <w:bottom w:val="single" w:sz="4"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firstLine="709"/>
              <w:rPr>
                <w:rFonts w:ascii="Times New Roman" w:eastAsia="Times New Roman" w:hAnsi="Times New Roman" w:cs="Times New Roman"/>
                <w:sz w:val="24"/>
                <w:szCs w:val="24"/>
                <w:lang w:eastAsia="ru-RU"/>
              </w:rPr>
            </w:pPr>
            <w:r w:rsidRPr="00C40239">
              <w:rPr>
                <w:rFonts w:ascii="Times New Roman" w:eastAsia="Times New Roman" w:hAnsi="Times New Roman" w:cs="Times New Roman"/>
                <w:lang w:eastAsia="ru-RU"/>
              </w:rPr>
              <w:t>Областной бюджет</w:t>
            </w:r>
          </w:p>
        </w:tc>
        <w:tc>
          <w:tcPr>
            <w:tcW w:w="1416" w:type="dxa"/>
            <w:tcBorders>
              <w:top w:val="single" w:sz="6" w:space="0" w:color="auto"/>
              <w:left w:val="single" w:sz="6" w:space="0" w:color="auto"/>
              <w:bottom w:val="single" w:sz="4"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firstLine="709"/>
              <w:rPr>
                <w:rFonts w:ascii="Times New Roman" w:eastAsia="Times New Roman" w:hAnsi="Times New Roman" w:cs="Times New Roman"/>
                <w:sz w:val="24"/>
                <w:szCs w:val="24"/>
                <w:lang w:eastAsia="ru-RU"/>
              </w:rPr>
            </w:pPr>
          </w:p>
        </w:tc>
        <w:tc>
          <w:tcPr>
            <w:tcW w:w="1417" w:type="dxa"/>
            <w:tcBorders>
              <w:top w:val="single" w:sz="6" w:space="0" w:color="auto"/>
              <w:left w:val="single" w:sz="6" w:space="0" w:color="auto"/>
              <w:bottom w:val="single" w:sz="4"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firstLine="709"/>
              <w:rPr>
                <w:rFonts w:ascii="Times New Roman" w:eastAsia="Times New Roman" w:hAnsi="Times New Roman" w:cs="Times New Roman"/>
                <w:sz w:val="24"/>
                <w:szCs w:val="24"/>
                <w:lang w:eastAsia="ru-RU"/>
              </w:rPr>
            </w:pPr>
          </w:p>
        </w:tc>
        <w:tc>
          <w:tcPr>
            <w:tcW w:w="1558" w:type="dxa"/>
            <w:tcBorders>
              <w:top w:val="single" w:sz="6" w:space="0" w:color="auto"/>
              <w:left w:val="single" w:sz="6" w:space="0" w:color="auto"/>
              <w:bottom w:val="single" w:sz="4"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firstLine="709"/>
              <w:rPr>
                <w:rFonts w:ascii="Times New Roman" w:eastAsia="Times New Roman" w:hAnsi="Times New Roman" w:cs="Times New Roman"/>
                <w:sz w:val="24"/>
                <w:szCs w:val="24"/>
                <w:lang w:eastAsia="ru-RU"/>
              </w:rPr>
            </w:pPr>
          </w:p>
        </w:tc>
        <w:tc>
          <w:tcPr>
            <w:tcW w:w="992" w:type="dxa"/>
          </w:tcPr>
          <w:p w:rsidR="00C40239" w:rsidRPr="00C40239" w:rsidRDefault="00C40239" w:rsidP="00C40239">
            <w:pPr>
              <w:shd w:val="clear" w:color="auto" w:fill="FFFFFF"/>
              <w:autoSpaceDE w:val="0"/>
              <w:autoSpaceDN w:val="0"/>
              <w:adjustRightInd w:val="0"/>
              <w:spacing w:after="0" w:line="276" w:lineRule="auto"/>
              <w:ind w:firstLine="709"/>
              <w:rPr>
                <w:rFonts w:ascii="Times New Roman" w:eastAsia="Times New Roman" w:hAnsi="Times New Roman" w:cs="Times New Roman"/>
                <w:sz w:val="24"/>
                <w:szCs w:val="24"/>
                <w:lang w:eastAsia="ru-RU"/>
              </w:rPr>
            </w:pPr>
          </w:p>
        </w:tc>
        <w:tc>
          <w:tcPr>
            <w:tcW w:w="1417" w:type="dxa"/>
          </w:tcPr>
          <w:p w:rsidR="00C40239" w:rsidRPr="00C40239" w:rsidRDefault="00C40239" w:rsidP="00C40239">
            <w:pPr>
              <w:shd w:val="clear" w:color="auto" w:fill="FFFFFF"/>
              <w:autoSpaceDE w:val="0"/>
              <w:autoSpaceDN w:val="0"/>
              <w:adjustRightInd w:val="0"/>
              <w:spacing w:after="0" w:line="276" w:lineRule="auto"/>
              <w:ind w:firstLine="709"/>
              <w:rPr>
                <w:rFonts w:ascii="Times New Roman" w:eastAsia="Times New Roman" w:hAnsi="Times New Roman" w:cs="Times New Roman"/>
                <w:sz w:val="24"/>
                <w:szCs w:val="24"/>
                <w:lang w:eastAsia="ru-RU"/>
              </w:rPr>
            </w:pPr>
          </w:p>
        </w:tc>
        <w:tc>
          <w:tcPr>
            <w:tcW w:w="1417" w:type="dxa"/>
          </w:tcPr>
          <w:p w:rsidR="00C40239" w:rsidRPr="00C40239" w:rsidRDefault="00C40239" w:rsidP="00C40239">
            <w:pPr>
              <w:shd w:val="clear" w:color="auto" w:fill="FFFFFF"/>
              <w:autoSpaceDE w:val="0"/>
              <w:autoSpaceDN w:val="0"/>
              <w:adjustRightInd w:val="0"/>
              <w:spacing w:after="0" w:line="276" w:lineRule="auto"/>
              <w:ind w:firstLine="709"/>
              <w:rPr>
                <w:rFonts w:ascii="Times New Roman" w:eastAsia="Times New Roman" w:hAnsi="Times New Roman" w:cs="Times New Roman"/>
                <w:sz w:val="24"/>
                <w:szCs w:val="24"/>
                <w:lang w:eastAsia="ru-RU"/>
              </w:rPr>
            </w:pPr>
          </w:p>
        </w:tc>
        <w:tc>
          <w:tcPr>
            <w:tcW w:w="1417" w:type="dxa"/>
          </w:tcPr>
          <w:p w:rsidR="00C40239" w:rsidRPr="00C40239" w:rsidRDefault="00C40239" w:rsidP="00C40239">
            <w:pPr>
              <w:shd w:val="clear" w:color="auto" w:fill="FFFFFF"/>
              <w:autoSpaceDE w:val="0"/>
              <w:autoSpaceDN w:val="0"/>
              <w:adjustRightInd w:val="0"/>
              <w:spacing w:after="0" w:line="276" w:lineRule="auto"/>
              <w:ind w:firstLine="709"/>
              <w:rPr>
                <w:rFonts w:ascii="Times New Roman" w:eastAsia="Times New Roman" w:hAnsi="Times New Roman" w:cs="Times New Roman"/>
                <w:sz w:val="24"/>
                <w:szCs w:val="24"/>
                <w:lang w:eastAsia="ru-RU"/>
              </w:rPr>
            </w:pPr>
          </w:p>
        </w:tc>
      </w:tr>
      <w:tr w:rsidR="00C40239" w:rsidRPr="00C40239" w:rsidTr="00F80C09">
        <w:trPr>
          <w:cantSplit/>
          <w:trHeight w:val="414"/>
        </w:trPr>
        <w:tc>
          <w:tcPr>
            <w:tcW w:w="2694" w:type="dxa"/>
            <w:vMerge/>
            <w:tcBorders>
              <w:left w:val="single" w:sz="6" w:space="0" w:color="auto"/>
              <w:bottom w:val="single" w:sz="4" w:space="0" w:color="auto"/>
              <w:right w:val="single" w:sz="4" w:space="0" w:color="auto"/>
            </w:tcBorders>
          </w:tcPr>
          <w:p w:rsidR="00C40239" w:rsidRPr="00C40239" w:rsidRDefault="00C40239" w:rsidP="00C40239">
            <w:pPr>
              <w:shd w:val="clear" w:color="auto" w:fill="FFFFFF"/>
              <w:autoSpaceDE w:val="0"/>
              <w:autoSpaceDN w:val="0"/>
              <w:adjustRightInd w:val="0"/>
              <w:spacing w:after="0" w:line="276" w:lineRule="auto"/>
              <w:ind w:firstLine="709"/>
              <w:rPr>
                <w:rFonts w:ascii="Times New Roman" w:eastAsia="Times New Roman" w:hAnsi="Times New Roman" w:cs="Times New Roman"/>
                <w:sz w:val="24"/>
                <w:szCs w:val="24"/>
                <w:lang w:eastAsia="ru-RU"/>
              </w:rPr>
            </w:pPr>
          </w:p>
        </w:tc>
        <w:tc>
          <w:tcPr>
            <w:tcW w:w="2980" w:type="dxa"/>
            <w:tcBorders>
              <w:top w:val="single" w:sz="4" w:space="0" w:color="auto"/>
              <w:left w:val="single" w:sz="4" w:space="0" w:color="auto"/>
              <w:bottom w:val="single" w:sz="4"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firstLine="709"/>
              <w:rPr>
                <w:rFonts w:ascii="Times New Roman" w:eastAsia="Times New Roman" w:hAnsi="Times New Roman" w:cs="Times New Roman"/>
                <w:sz w:val="24"/>
                <w:szCs w:val="24"/>
                <w:lang w:eastAsia="ru-RU"/>
              </w:rPr>
            </w:pPr>
            <w:r w:rsidRPr="00C40239">
              <w:rPr>
                <w:rFonts w:ascii="Times New Roman" w:eastAsia="Times New Roman" w:hAnsi="Times New Roman" w:cs="Times New Roman"/>
                <w:lang w:eastAsia="ru-RU"/>
              </w:rPr>
              <w:t>Федеральный бюджет</w:t>
            </w:r>
          </w:p>
        </w:tc>
        <w:tc>
          <w:tcPr>
            <w:tcW w:w="1416" w:type="dxa"/>
            <w:tcBorders>
              <w:top w:val="single" w:sz="6" w:space="0" w:color="auto"/>
              <w:left w:val="single" w:sz="6" w:space="0" w:color="auto"/>
              <w:bottom w:val="single" w:sz="4"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firstLine="709"/>
              <w:rPr>
                <w:rFonts w:ascii="Times New Roman" w:eastAsia="Times New Roman" w:hAnsi="Times New Roman" w:cs="Times New Roman"/>
                <w:sz w:val="24"/>
                <w:szCs w:val="24"/>
                <w:lang w:eastAsia="ru-RU"/>
              </w:rPr>
            </w:pPr>
          </w:p>
        </w:tc>
        <w:tc>
          <w:tcPr>
            <w:tcW w:w="1417" w:type="dxa"/>
            <w:tcBorders>
              <w:top w:val="single" w:sz="6" w:space="0" w:color="auto"/>
              <w:left w:val="single" w:sz="6" w:space="0" w:color="auto"/>
              <w:bottom w:val="single" w:sz="4"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firstLine="709"/>
              <w:rPr>
                <w:rFonts w:ascii="Times New Roman" w:eastAsia="Times New Roman" w:hAnsi="Times New Roman" w:cs="Times New Roman"/>
                <w:sz w:val="24"/>
                <w:szCs w:val="24"/>
                <w:lang w:eastAsia="ru-RU"/>
              </w:rPr>
            </w:pPr>
          </w:p>
        </w:tc>
        <w:tc>
          <w:tcPr>
            <w:tcW w:w="1558" w:type="dxa"/>
            <w:tcBorders>
              <w:top w:val="single" w:sz="6" w:space="0" w:color="auto"/>
              <w:left w:val="single" w:sz="6" w:space="0" w:color="auto"/>
              <w:bottom w:val="single" w:sz="4"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firstLine="709"/>
              <w:rPr>
                <w:rFonts w:ascii="Times New Roman" w:eastAsia="Times New Roman" w:hAnsi="Times New Roman" w:cs="Times New Roman"/>
                <w:sz w:val="24"/>
                <w:szCs w:val="24"/>
                <w:lang w:eastAsia="ru-RU"/>
              </w:rPr>
            </w:pPr>
          </w:p>
        </w:tc>
        <w:tc>
          <w:tcPr>
            <w:tcW w:w="992" w:type="dxa"/>
          </w:tcPr>
          <w:p w:rsidR="00C40239" w:rsidRPr="00C40239" w:rsidRDefault="00C40239" w:rsidP="00C40239">
            <w:pPr>
              <w:shd w:val="clear" w:color="auto" w:fill="FFFFFF"/>
              <w:autoSpaceDE w:val="0"/>
              <w:autoSpaceDN w:val="0"/>
              <w:adjustRightInd w:val="0"/>
              <w:spacing w:after="0" w:line="276" w:lineRule="auto"/>
              <w:ind w:firstLine="709"/>
              <w:rPr>
                <w:rFonts w:ascii="Times New Roman" w:eastAsia="Times New Roman" w:hAnsi="Times New Roman" w:cs="Times New Roman"/>
                <w:sz w:val="24"/>
                <w:szCs w:val="24"/>
                <w:lang w:eastAsia="ru-RU"/>
              </w:rPr>
            </w:pPr>
          </w:p>
        </w:tc>
        <w:tc>
          <w:tcPr>
            <w:tcW w:w="1417" w:type="dxa"/>
          </w:tcPr>
          <w:p w:rsidR="00C40239" w:rsidRPr="00C40239" w:rsidRDefault="00C40239" w:rsidP="00C40239">
            <w:pPr>
              <w:shd w:val="clear" w:color="auto" w:fill="FFFFFF"/>
              <w:autoSpaceDE w:val="0"/>
              <w:autoSpaceDN w:val="0"/>
              <w:adjustRightInd w:val="0"/>
              <w:spacing w:after="0" w:line="276" w:lineRule="auto"/>
              <w:ind w:firstLine="709"/>
              <w:rPr>
                <w:rFonts w:ascii="Times New Roman" w:eastAsia="Times New Roman" w:hAnsi="Times New Roman" w:cs="Times New Roman"/>
                <w:sz w:val="24"/>
                <w:szCs w:val="24"/>
                <w:lang w:eastAsia="ru-RU"/>
              </w:rPr>
            </w:pPr>
          </w:p>
        </w:tc>
        <w:tc>
          <w:tcPr>
            <w:tcW w:w="1417" w:type="dxa"/>
          </w:tcPr>
          <w:p w:rsidR="00C40239" w:rsidRPr="00C40239" w:rsidRDefault="00C40239" w:rsidP="00C40239">
            <w:pPr>
              <w:shd w:val="clear" w:color="auto" w:fill="FFFFFF"/>
              <w:autoSpaceDE w:val="0"/>
              <w:autoSpaceDN w:val="0"/>
              <w:adjustRightInd w:val="0"/>
              <w:spacing w:after="0" w:line="276" w:lineRule="auto"/>
              <w:ind w:firstLine="709"/>
              <w:rPr>
                <w:rFonts w:ascii="Times New Roman" w:eastAsia="Times New Roman" w:hAnsi="Times New Roman" w:cs="Times New Roman"/>
                <w:sz w:val="24"/>
                <w:szCs w:val="24"/>
                <w:lang w:eastAsia="ru-RU"/>
              </w:rPr>
            </w:pPr>
          </w:p>
        </w:tc>
        <w:tc>
          <w:tcPr>
            <w:tcW w:w="1417" w:type="dxa"/>
          </w:tcPr>
          <w:p w:rsidR="00C40239" w:rsidRPr="00C40239" w:rsidRDefault="00C40239" w:rsidP="00C40239">
            <w:pPr>
              <w:shd w:val="clear" w:color="auto" w:fill="FFFFFF"/>
              <w:autoSpaceDE w:val="0"/>
              <w:autoSpaceDN w:val="0"/>
              <w:adjustRightInd w:val="0"/>
              <w:spacing w:after="0" w:line="276" w:lineRule="auto"/>
              <w:ind w:firstLine="709"/>
              <w:rPr>
                <w:rFonts w:ascii="Times New Roman" w:eastAsia="Times New Roman" w:hAnsi="Times New Roman" w:cs="Times New Roman"/>
                <w:sz w:val="24"/>
                <w:szCs w:val="24"/>
                <w:lang w:eastAsia="ru-RU"/>
              </w:rPr>
            </w:pPr>
          </w:p>
        </w:tc>
      </w:tr>
      <w:tr w:rsidR="00C40239" w:rsidRPr="00C40239" w:rsidTr="00F80C09">
        <w:trPr>
          <w:cantSplit/>
          <w:trHeight w:val="414"/>
        </w:trPr>
        <w:tc>
          <w:tcPr>
            <w:tcW w:w="5674" w:type="dxa"/>
            <w:gridSpan w:val="2"/>
            <w:tcBorders>
              <w:top w:val="single" w:sz="4" w:space="0" w:color="auto"/>
              <w:left w:val="single" w:sz="6" w:space="0" w:color="auto"/>
              <w:bottom w:val="single" w:sz="4"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firstLine="709"/>
              <w:rPr>
                <w:rFonts w:ascii="Times New Roman" w:eastAsia="Times New Roman" w:hAnsi="Times New Roman" w:cs="Times New Roman"/>
                <w:sz w:val="24"/>
                <w:szCs w:val="24"/>
                <w:lang w:eastAsia="ru-RU"/>
              </w:rPr>
            </w:pPr>
            <w:r w:rsidRPr="00C40239">
              <w:rPr>
                <w:rFonts w:ascii="Times New Roman" w:eastAsia="Times New Roman" w:hAnsi="Times New Roman" w:cs="Times New Roman"/>
                <w:lang w:eastAsia="ru-RU"/>
              </w:rPr>
              <w:t>ИТОГО</w:t>
            </w:r>
          </w:p>
        </w:tc>
        <w:tc>
          <w:tcPr>
            <w:tcW w:w="1416" w:type="dxa"/>
            <w:tcBorders>
              <w:top w:val="single" w:sz="6" w:space="0" w:color="auto"/>
              <w:left w:val="single" w:sz="6" w:space="0" w:color="auto"/>
              <w:bottom w:val="single" w:sz="4" w:space="0" w:color="auto"/>
              <w:right w:val="single" w:sz="6" w:space="0" w:color="auto"/>
            </w:tcBorders>
          </w:tcPr>
          <w:p w:rsidR="00C40239" w:rsidRPr="00C40239" w:rsidRDefault="00C40239" w:rsidP="00C40239">
            <w:pPr>
              <w:spacing w:after="200" w:line="276" w:lineRule="auto"/>
              <w:rPr>
                <w:rFonts w:ascii="Calibri" w:eastAsia="Calibri" w:hAnsi="Calibri" w:cs="Times New Roman"/>
                <w:sz w:val="24"/>
                <w:szCs w:val="24"/>
              </w:rPr>
            </w:pPr>
          </w:p>
        </w:tc>
        <w:tc>
          <w:tcPr>
            <w:tcW w:w="1417" w:type="dxa"/>
            <w:tcBorders>
              <w:top w:val="single" w:sz="6" w:space="0" w:color="auto"/>
              <w:left w:val="single" w:sz="6" w:space="0" w:color="auto"/>
              <w:bottom w:val="single" w:sz="4" w:space="0" w:color="auto"/>
              <w:right w:val="single" w:sz="6" w:space="0" w:color="auto"/>
            </w:tcBorders>
          </w:tcPr>
          <w:p w:rsidR="00C40239" w:rsidRPr="00C40239" w:rsidRDefault="00C40239" w:rsidP="00C40239">
            <w:pPr>
              <w:spacing w:after="200" w:line="276" w:lineRule="auto"/>
              <w:rPr>
                <w:rFonts w:ascii="Calibri" w:eastAsia="Calibri" w:hAnsi="Calibri" w:cs="Times New Roman"/>
                <w:sz w:val="24"/>
                <w:szCs w:val="24"/>
              </w:rPr>
            </w:pPr>
          </w:p>
        </w:tc>
        <w:tc>
          <w:tcPr>
            <w:tcW w:w="1558" w:type="dxa"/>
            <w:tcBorders>
              <w:top w:val="single" w:sz="6" w:space="0" w:color="auto"/>
              <w:left w:val="single" w:sz="6" w:space="0" w:color="auto"/>
              <w:bottom w:val="single" w:sz="4" w:space="0" w:color="auto"/>
              <w:right w:val="single" w:sz="6" w:space="0" w:color="auto"/>
            </w:tcBorders>
          </w:tcPr>
          <w:p w:rsidR="00C40239" w:rsidRPr="00C40239" w:rsidRDefault="00C40239" w:rsidP="00C40239">
            <w:pPr>
              <w:spacing w:after="200" w:line="276" w:lineRule="auto"/>
              <w:rPr>
                <w:rFonts w:ascii="Calibri" w:eastAsia="Calibri" w:hAnsi="Calibri" w:cs="Times New Roman"/>
                <w:sz w:val="24"/>
                <w:szCs w:val="24"/>
              </w:rPr>
            </w:pPr>
          </w:p>
        </w:tc>
        <w:tc>
          <w:tcPr>
            <w:tcW w:w="992" w:type="dxa"/>
          </w:tcPr>
          <w:p w:rsidR="00C40239" w:rsidRPr="00C40239" w:rsidRDefault="00C40239" w:rsidP="00C40239">
            <w:pPr>
              <w:shd w:val="clear" w:color="auto" w:fill="FFFFFF"/>
              <w:autoSpaceDE w:val="0"/>
              <w:autoSpaceDN w:val="0"/>
              <w:adjustRightInd w:val="0"/>
              <w:spacing w:after="0" w:line="276" w:lineRule="auto"/>
              <w:ind w:firstLine="709"/>
              <w:rPr>
                <w:rFonts w:ascii="Times New Roman" w:eastAsia="Times New Roman" w:hAnsi="Times New Roman" w:cs="Times New Roman"/>
                <w:sz w:val="24"/>
                <w:szCs w:val="24"/>
                <w:lang w:eastAsia="ru-RU"/>
              </w:rPr>
            </w:pPr>
          </w:p>
        </w:tc>
        <w:tc>
          <w:tcPr>
            <w:tcW w:w="1417" w:type="dxa"/>
          </w:tcPr>
          <w:p w:rsidR="00C40239" w:rsidRPr="00C40239" w:rsidRDefault="00C40239" w:rsidP="00C40239">
            <w:pPr>
              <w:shd w:val="clear" w:color="auto" w:fill="FFFFFF"/>
              <w:autoSpaceDE w:val="0"/>
              <w:autoSpaceDN w:val="0"/>
              <w:adjustRightInd w:val="0"/>
              <w:spacing w:after="0" w:line="276" w:lineRule="auto"/>
              <w:ind w:firstLine="709"/>
              <w:rPr>
                <w:rFonts w:ascii="Times New Roman" w:eastAsia="Times New Roman" w:hAnsi="Times New Roman" w:cs="Times New Roman"/>
                <w:sz w:val="24"/>
                <w:szCs w:val="24"/>
                <w:lang w:eastAsia="ru-RU"/>
              </w:rPr>
            </w:pPr>
          </w:p>
        </w:tc>
        <w:tc>
          <w:tcPr>
            <w:tcW w:w="1417" w:type="dxa"/>
          </w:tcPr>
          <w:p w:rsidR="00C40239" w:rsidRPr="00C40239" w:rsidRDefault="00C40239" w:rsidP="00C40239">
            <w:pPr>
              <w:shd w:val="clear" w:color="auto" w:fill="FFFFFF"/>
              <w:autoSpaceDE w:val="0"/>
              <w:autoSpaceDN w:val="0"/>
              <w:adjustRightInd w:val="0"/>
              <w:spacing w:after="0" w:line="276" w:lineRule="auto"/>
              <w:ind w:firstLine="709"/>
              <w:rPr>
                <w:rFonts w:ascii="Times New Roman" w:eastAsia="Times New Roman" w:hAnsi="Times New Roman" w:cs="Times New Roman"/>
                <w:sz w:val="24"/>
                <w:szCs w:val="24"/>
                <w:lang w:eastAsia="ru-RU"/>
              </w:rPr>
            </w:pPr>
          </w:p>
        </w:tc>
        <w:tc>
          <w:tcPr>
            <w:tcW w:w="1417" w:type="dxa"/>
          </w:tcPr>
          <w:p w:rsidR="00C40239" w:rsidRPr="00C40239" w:rsidRDefault="00C40239" w:rsidP="00C40239">
            <w:pPr>
              <w:shd w:val="clear" w:color="auto" w:fill="FFFFFF"/>
              <w:autoSpaceDE w:val="0"/>
              <w:autoSpaceDN w:val="0"/>
              <w:adjustRightInd w:val="0"/>
              <w:spacing w:after="0" w:line="276" w:lineRule="auto"/>
              <w:ind w:firstLine="709"/>
              <w:rPr>
                <w:rFonts w:ascii="Times New Roman" w:eastAsia="Times New Roman" w:hAnsi="Times New Roman" w:cs="Times New Roman"/>
                <w:sz w:val="24"/>
                <w:szCs w:val="24"/>
                <w:lang w:eastAsia="ru-RU"/>
              </w:rPr>
            </w:pPr>
          </w:p>
        </w:tc>
      </w:tr>
    </w:tbl>
    <w:p w:rsidR="00C40239" w:rsidRPr="00C40239" w:rsidRDefault="00C40239" w:rsidP="00C40239">
      <w:pPr>
        <w:autoSpaceDE w:val="0"/>
        <w:autoSpaceDN w:val="0"/>
        <w:adjustRightInd w:val="0"/>
        <w:spacing w:after="0" w:line="276" w:lineRule="auto"/>
        <w:jc w:val="both"/>
        <w:outlineLvl w:val="0"/>
        <w:rPr>
          <w:rFonts w:ascii="Times New Roman" w:eastAsia="Calibri" w:hAnsi="Times New Roman" w:cs="Times New Roman"/>
          <w:sz w:val="24"/>
          <w:szCs w:val="24"/>
          <w:bdr w:val="none" w:sz="0" w:space="0" w:color="auto" w:frame="1"/>
          <w:lang w:eastAsia="ru-RU"/>
        </w:rPr>
      </w:pPr>
    </w:p>
    <w:p w:rsidR="00C40239" w:rsidRPr="00C40239" w:rsidRDefault="00C40239" w:rsidP="00C40239">
      <w:pPr>
        <w:autoSpaceDE w:val="0"/>
        <w:autoSpaceDN w:val="0"/>
        <w:adjustRightInd w:val="0"/>
        <w:spacing w:after="0" w:line="276" w:lineRule="auto"/>
        <w:jc w:val="both"/>
        <w:outlineLvl w:val="0"/>
        <w:rPr>
          <w:rFonts w:ascii="Times New Roman" w:eastAsia="Calibri" w:hAnsi="Times New Roman" w:cs="Times New Roman"/>
          <w:bCs/>
          <w:sz w:val="24"/>
          <w:szCs w:val="24"/>
          <w:lang w:eastAsia="ru-RU"/>
        </w:rPr>
      </w:pPr>
      <w:r w:rsidRPr="00C40239">
        <w:rPr>
          <w:rFonts w:ascii="Times New Roman" w:eastAsia="Calibri" w:hAnsi="Times New Roman" w:cs="Times New Roman"/>
          <w:sz w:val="24"/>
          <w:szCs w:val="24"/>
          <w:bdr w:val="none" w:sz="0" w:space="0" w:color="auto" w:frame="1"/>
          <w:lang w:eastAsia="ru-RU"/>
        </w:rPr>
        <w:t>1.8.</w:t>
      </w:r>
      <w:r w:rsidRPr="00C40239">
        <w:rPr>
          <w:rFonts w:ascii="Times New Roman" w:eastAsia="Calibri" w:hAnsi="Times New Roman" w:cs="Times New Roman"/>
          <w:bCs/>
          <w:sz w:val="24"/>
          <w:szCs w:val="24"/>
          <w:lang w:eastAsia="ru-RU"/>
        </w:rPr>
        <w:t xml:space="preserve"> В приложение №9 </w:t>
      </w:r>
      <w:r w:rsidRPr="00C40239">
        <w:rPr>
          <w:rFonts w:ascii="Times New Roman" w:eastAsia="Calibri" w:hAnsi="Times New Roman" w:cs="Times New Roman"/>
          <w:bCs/>
          <w:color w:val="000000"/>
          <w:sz w:val="24"/>
          <w:szCs w:val="24"/>
          <w:lang w:eastAsia="ru-RU"/>
        </w:rPr>
        <w:t>к муниципальной программе</w:t>
      </w:r>
      <w:r w:rsidRPr="00C40239">
        <w:rPr>
          <w:rFonts w:ascii="Times New Roman" w:eastAsia="Calibri" w:hAnsi="Times New Roman" w:cs="Times New Roman"/>
          <w:bCs/>
          <w:sz w:val="24"/>
          <w:szCs w:val="24"/>
          <w:lang w:eastAsia="ru-RU"/>
        </w:rPr>
        <w:t xml:space="preserve"> подпрограмма</w:t>
      </w:r>
      <w:r w:rsidRPr="00C40239">
        <w:rPr>
          <w:rFonts w:ascii="Times New Roman" w:eastAsia="Calibri" w:hAnsi="Times New Roman" w:cs="Times New Roman"/>
          <w:b/>
          <w:bCs/>
          <w:sz w:val="24"/>
          <w:szCs w:val="24"/>
          <w:lang w:eastAsia="ru-RU"/>
        </w:rPr>
        <w:t xml:space="preserve"> «</w:t>
      </w:r>
      <w:r w:rsidRPr="00C40239">
        <w:rPr>
          <w:rFonts w:ascii="Times New Roman" w:eastAsia="Calibri" w:hAnsi="Times New Roman" w:cs="Times New Roman"/>
          <w:bCs/>
          <w:sz w:val="24"/>
          <w:szCs w:val="24"/>
          <w:lang w:eastAsia="ru-RU"/>
        </w:rPr>
        <w:t xml:space="preserve">Развитие физической культуры, спорта и молодежной политики на территории сельского поселения Севрюкаево муниципального района Ставропольский Самарской области на </w:t>
      </w:r>
      <w:r w:rsidRPr="00C40239">
        <w:rPr>
          <w:rFonts w:ascii="Times New Roman" w:eastAsia="Calibri" w:hAnsi="Times New Roman" w:cs="Times New Roman"/>
          <w:sz w:val="24"/>
          <w:szCs w:val="24"/>
          <w:bdr w:val="none" w:sz="0" w:space="0" w:color="auto" w:frame="1"/>
          <w:lang w:eastAsia="ru-RU"/>
        </w:rPr>
        <w:t>2020 – 2022</w:t>
      </w:r>
      <w:r w:rsidRPr="00C40239">
        <w:rPr>
          <w:rFonts w:ascii="Times New Roman" w:eastAsia="Calibri" w:hAnsi="Times New Roman" w:cs="Times New Roman"/>
          <w:bCs/>
          <w:sz w:val="24"/>
          <w:szCs w:val="24"/>
          <w:lang w:eastAsia="ru-RU"/>
        </w:rPr>
        <w:t>годы»</w:t>
      </w:r>
      <w:r w:rsidRPr="00C40239">
        <w:rPr>
          <w:rFonts w:ascii="Arial" w:eastAsia="Calibri" w:hAnsi="Arial" w:cs="Arial"/>
          <w:b/>
          <w:sz w:val="20"/>
          <w:szCs w:val="20"/>
          <w:lang w:eastAsia="ru-RU"/>
        </w:rPr>
        <w:t xml:space="preserve"> </w:t>
      </w:r>
      <w:r w:rsidRPr="00C40239">
        <w:rPr>
          <w:rFonts w:ascii="Times New Roman" w:eastAsia="Calibri" w:hAnsi="Times New Roman" w:cs="Times New Roman"/>
          <w:sz w:val="24"/>
          <w:szCs w:val="24"/>
          <w:lang w:eastAsia="ru-RU"/>
        </w:rPr>
        <w:t xml:space="preserve">(Далее – Подпрограмма) </w:t>
      </w:r>
      <w:r w:rsidRPr="00C40239">
        <w:rPr>
          <w:rFonts w:ascii="Times New Roman" w:eastAsia="Calibri" w:hAnsi="Times New Roman" w:cs="Times New Roman"/>
          <w:bCs/>
          <w:sz w:val="24"/>
          <w:szCs w:val="24"/>
          <w:lang w:eastAsia="ru-RU"/>
        </w:rPr>
        <w:t xml:space="preserve">в паспорте подпрограммы  пункт  </w:t>
      </w:r>
      <w:r w:rsidRPr="00C40239">
        <w:rPr>
          <w:rFonts w:ascii="Times New Roman" w:eastAsia="Calibri" w:hAnsi="Times New Roman" w:cs="Times New Roman"/>
          <w:color w:val="000000"/>
          <w:sz w:val="24"/>
          <w:szCs w:val="24"/>
          <w:lang w:eastAsia="ru-RU"/>
        </w:rPr>
        <w:t xml:space="preserve"> Источники и объемы финансирования     подпрограммы </w:t>
      </w:r>
      <w:r w:rsidRPr="00C40239">
        <w:rPr>
          <w:rFonts w:ascii="Times New Roman" w:eastAsia="Calibri" w:hAnsi="Times New Roman" w:cs="Times New Roman"/>
          <w:bCs/>
          <w:sz w:val="24"/>
          <w:szCs w:val="24"/>
          <w:lang w:eastAsia="ru-RU"/>
        </w:rPr>
        <w:t>изложить в следующей редакции:</w:t>
      </w:r>
    </w:p>
    <w:p w:rsidR="00C40239" w:rsidRPr="00C40239" w:rsidRDefault="00C40239" w:rsidP="00C40239">
      <w:pPr>
        <w:autoSpaceDE w:val="0"/>
        <w:autoSpaceDN w:val="0"/>
        <w:adjustRightInd w:val="0"/>
        <w:spacing w:after="0" w:line="276" w:lineRule="auto"/>
        <w:jc w:val="both"/>
        <w:outlineLvl w:val="0"/>
        <w:rPr>
          <w:rFonts w:ascii="Arial" w:eastAsia="Calibri" w:hAnsi="Arial" w:cs="Arial"/>
          <w:b/>
          <w:bCs/>
          <w:lang w:eastAsia="ru-RU"/>
        </w:rPr>
      </w:pPr>
    </w:p>
    <w:tbl>
      <w:tblPr>
        <w:tblW w:w="9923" w:type="dxa"/>
        <w:tblInd w:w="70" w:type="dxa"/>
        <w:tblLayout w:type="fixed"/>
        <w:tblCellMar>
          <w:left w:w="70" w:type="dxa"/>
          <w:right w:w="70" w:type="dxa"/>
        </w:tblCellMar>
        <w:tblLook w:val="0000" w:firstRow="0" w:lastRow="0" w:firstColumn="0" w:lastColumn="0" w:noHBand="0" w:noVBand="0"/>
      </w:tblPr>
      <w:tblGrid>
        <w:gridCol w:w="2268"/>
        <w:gridCol w:w="7655"/>
      </w:tblGrid>
      <w:tr w:rsidR="00C40239" w:rsidRPr="00C40239" w:rsidTr="00F80C09">
        <w:trPr>
          <w:cantSplit/>
          <w:trHeight w:val="720"/>
        </w:trPr>
        <w:tc>
          <w:tcPr>
            <w:tcW w:w="2268"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autoSpaceDE w:val="0"/>
              <w:autoSpaceDN w:val="0"/>
              <w:adjustRightInd w:val="0"/>
              <w:spacing w:after="0" w:line="276" w:lineRule="auto"/>
              <w:rPr>
                <w:rFonts w:ascii="Times New Roman" w:eastAsia="Times New Roman" w:hAnsi="Times New Roman" w:cs="Times New Roman"/>
                <w:lang w:eastAsia="ru-RU"/>
              </w:rPr>
            </w:pPr>
            <w:r w:rsidRPr="00C40239">
              <w:rPr>
                <w:rFonts w:ascii="Times New Roman" w:eastAsia="Times New Roman" w:hAnsi="Times New Roman" w:cs="Times New Roman"/>
                <w:lang w:eastAsia="ru-RU"/>
              </w:rPr>
              <w:lastRenderedPageBreak/>
              <w:t>Источники и объемы финансирования Подпрограммы</w:t>
            </w:r>
          </w:p>
        </w:tc>
        <w:tc>
          <w:tcPr>
            <w:tcW w:w="7655"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spacing w:after="0" w:line="240" w:lineRule="auto"/>
              <w:jc w:val="both"/>
              <w:rPr>
                <w:rFonts w:ascii="Times New Roman" w:eastAsia="Times New Roman" w:hAnsi="Times New Roman" w:cs="Times New Roman"/>
                <w:sz w:val="24"/>
                <w:szCs w:val="24"/>
                <w:lang w:eastAsia="ru-RU"/>
              </w:rPr>
            </w:pPr>
            <w:r w:rsidRPr="00C40239">
              <w:rPr>
                <w:rFonts w:ascii="Times New Roman" w:eastAsia="Times New Roman" w:hAnsi="Times New Roman" w:cs="Times New Roman"/>
                <w:sz w:val="24"/>
                <w:szCs w:val="24"/>
                <w:lang w:eastAsia="ru-RU"/>
              </w:rPr>
              <w:t>Финансирование мероприятий может осуществляется за счет денежных средств федерального, областного и бюджета сельского поселения Севрюкаево муниципального района Ставропольский Самарской области. Мероприятия Подпрограммы и объемы их финансирования подлежат корректировке:</w:t>
            </w:r>
          </w:p>
          <w:p w:rsidR="00C40239" w:rsidRPr="00C40239" w:rsidRDefault="00C40239" w:rsidP="00C40239">
            <w:pPr>
              <w:spacing w:after="0" w:line="240" w:lineRule="auto"/>
              <w:jc w:val="both"/>
              <w:rPr>
                <w:rFonts w:ascii="Times New Roman" w:eastAsia="Times New Roman" w:hAnsi="Times New Roman" w:cs="Times New Roman"/>
                <w:sz w:val="24"/>
                <w:szCs w:val="24"/>
                <w:lang w:eastAsia="ru-RU"/>
              </w:rPr>
            </w:pPr>
            <w:r w:rsidRPr="00C40239">
              <w:rPr>
                <w:rFonts w:ascii="Times New Roman" w:eastAsia="Times New Roman" w:hAnsi="Times New Roman" w:cs="Times New Roman"/>
                <w:sz w:val="24"/>
                <w:szCs w:val="24"/>
                <w:lang w:eastAsia="ru-RU"/>
              </w:rPr>
              <w:t>Общий объем финансирования Подпрограммы составляет 303 230,59 рублей.</w:t>
            </w:r>
          </w:p>
          <w:p w:rsidR="00C40239" w:rsidRPr="00C40239" w:rsidRDefault="00C40239" w:rsidP="00C40239">
            <w:pPr>
              <w:spacing w:after="0" w:line="240" w:lineRule="auto"/>
              <w:ind w:right="-1"/>
              <w:jc w:val="both"/>
              <w:rPr>
                <w:rFonts w:ascii="Times New Roman" w:eastAsia="Times New Roman" w:hAnsi="Times New Roman" w:cs="Times New Roman"/>
                <w:sz w:val="24"/>
                <w:szCs w:val="24"/>
                <w:lang w:eastAsia="ru-RU"/>
              </w:rPr>
            </w:pPr>
            <w:r w:rsidRPr="00C40239">
              <w:rPr>
                <w:rFonts w:ascii="Times New Roman" w:eastAsia="Times New Roman" w:hAnsi="Times New Roman" w:cs="Times New Roman"/>
                <w:sz w:val="24"/>
                <w:szCs w:val="24"/>
                <w:lang w:eastAsia="ru-RU"/>
              </w:rPr>
              <w:t>2020 год – 303 230,59  рублей;</w:t>
            </w:r>
          </w:p>
          <w:p w:rsidR="00C40239" w:rsidRPr="00C40239" w:rsidRDefault="00C40239" w:rsidP="00C40239">
            <w:pPr>
              <w:spacing w:after="0" w:line="240" w:lineRule="auto"/>
              <w:ind w:right="-1"/>
              <w:jc w:val="both"/>
              <w:rPr>
                <w:rFonts w:ascii="Times New Roman" w:eastAsia="Times New Roman" w:hAnsi="Times New Roman" w:cs="Times New Roman"/>
                <w:sz w:val="24"/>
                <w:szCs w:val="24"/>
                <w:lang w:eastAsia="ru-RU"/>
              </w:rPr>
            </w:pPr>
            <w:r w:rsidRPr="00C40239">
              <w:rPr>
                <w:rFonts w:ascii="Times New Roman" w:eastAsia="Times New Roman" w:hAnsi="Times New Roman" w:cs="Times New Roman"/>
                <w:sz w:val="24"/>
                <w:szCs w:val="24"/>
                <w:lang w:eastAsia="ru-RU"/>
              </w:rPr>
              <w:t>2021 год – 0  рублей;</w:t>
            </w:r>
          </w:p>
          <w:p w:rsidR="00C40239" w:rsidRPr="00C40239" w:rsidRDefault="00C40239" w:rsidP="00C40239">
            <w:pPr>
              <w:spacing w:after="0" w:line="240" w:lineRule="auto"/>
              <w:jc w:val="both"/>
              <w:rPr>
                <w:rFonts w:ascii="Times New Roman" w:eastAsia="Times New Roman" w:hAnsi="Times New Roman" w:cs="Times New Roman"/>
                <w:sz w:val="24"/>
                <w:szCs w:val="24"/>
                <w:lang w:eastAsia="ru-RU"/>
              </w:rPr>
            </w:pPr>
            <w:r w:rsidRPr="00C40239">
              <w:rPr>
                <w:rFonts w:ascii="Times New Roman" w:eastAsia="Times New Roman" w:hAnsi="Times New Roman" w:cs="Times New Roman"/>
                <w:sz w:val="24"/>
                <w:szCs w:val="24"/>
                <w:lang w:eastAsia="ru-RU"/>
              </w:rPr>
              <w:t>2022 год – 0  рублей</w:t>
            </w:r>
          </w:p>
        </w:tc>
      </w:tr>
    </w:tbl>
    <w:p w:rsidR="00C40239" w:rsidRPr="00C40239" w:rsidRDefault="00C40239" w:rsidP="00C40239">
      <w:pPr>
        <w:autoSpaceDE w:val="0"/>
        <w:autoSpaceDN w:val="0"/>
        <w:adjustRightInd w:val="0"/>
        <w:spacing w:after="0" w:line="276" w:lineRule="auto"/>
        <w:jc w:val="both"/>
        <w:outlineLvl w:val="0"/>
        <w:rPr>
          <w:rFonts w:ascii="Arial" w:eastAsia="Calibri" w:hAnsi="Arial" w:cs="Arial"/>
          <w:b/>
          <w:bCs/>
          <w:lang w:eastAsia="ru-RU"/>
        </w:rPr>
      </w:pPr>
    </w:p>
    <w:p w:rsidR="00C40239" w:rsidRPr="00C40239" w:rsidRDefault="00C40239" w:rsidP="00C40239">
      <w:pPr>
        <w:spacing w:after="150" w:line="240" w:lineRule="auto"/>
        <w:ind w:left="284"/>
        <w:jc w:val="both"/>
        <w:textAlignment w:val="baseline"/>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Мероприятия подпрограммы,  таблицу №1, изложить в следующей редакции:</w:t>
      </w:r>
    </w:p>
    <w:tbl>
      <w:tblPr>
        <w:tblW w:w="9900" w:type="dxa"/>
        <w:tblInd w:w="70" w:type="dxa"/>
        <w:tblLayout w:type="fixed"/>
        <w:tblCellMar>
          <w:left w:w="70" w:type="dxa"/>
          <w:right w:w="70" w:type="dxa"/>
        </w:tblCellMar>
        <w:tblLook w:val="0000" w:firstRow="0" w:lastRow="0" w:firstColumn="0" w:lastColumn="0" w:noHBand="0" w:noVBand="0"/>
      </w:tblPr>
      <w:tblGrid>
        <w:gridCol w:w="2552"/>
        <w:gridCol w:w="2977"/>
        <w:gridCol w:w="1417"/>
        <w:gridCol w:w="1418"/>
        <w:gridCol w:w="1536"/>
      </w:tblGrid>
      <w:tr w:rsidR="00C40239" w:rsidRPr="00C40239" w:rsidTr="00F80C09">
        <w:trPr>
          <w:cantSplit/>
          <w:trHeight w:val="240"/>
        </w:trPr>
        <w:tc>
          <w:tcPr>
            <w:tcW w:w="2552" w:type="dxa"/>
            <w:vMerge w:val="restart"/>
            <w:tcBorders>
              <w:top w:val="single" w:sz="6" w:space="0" w:color="auto"/>
              <w:left w:val="single" w:sz="6" w:space="0" w:color="auto"/>
              <w:bottom w:val="nil"/>
              <w:right w:val="single" w:sz="6" w:space="0" w:color="auto"/>
            </w:tcBorders>
          </w:tcPr>
          <w:p w:rsidR="00C40239" w:rsidRPr="00C40239" w:rsidRDefault="00C40239" w:rsidP="00C40239">
            <w:pPr>
              <w:autoSpaceDE w:val="0"/>
              <w:autoSpaceDN w:val="0"/>
              <w:adjustRightInd w:val="0"/>
              <w:spacing w:after="0" w:line="276" w:lineRule="auto"/>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Мероприятия</w:t>
            </w:r>
          </w:p>
        </w:tc>
        <w:tc>
          <w:tcPr>
            <w:tcW w:w="2977" w:type="dxa"/>
            <w:vMerge w:val="restart"/>
            <w:tcBorders>
              <w:top w:val="single" w:sz="6" w:space="0" w:color="auto"/>
              <w:left w:val="single" w:sz="6" w:space="0" w:color="auto"/>
              <w:right w:val="single" w:sz="6" w:space="0" w:color="auto"/>
            </w:tcBorders>
          </w:tcPr>
          <w:p w:rsidR="00C40239" w:rsidRPr="00C40239" w:rsidRDefault="00C40239" w:rsidP="00C40239">
            <w:pPr>
              <w:autoSpaceDE w:val="0"/>
              <w:autoSpaceDN w:val="0"/>
              <w:adjustRightInd w:val="0"/>
              <w:spacing w:after="0" w:line="276" w:lineRule="auto"/>
              <w:jc w:val="center"/>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Источник финансирования</w:t>
            </w:r>
          </w:p>
        </w:tc>
        <w:tc>
          <w:tcPr>
            <w:tcW w:w="4371" w:type="dxa"/>
            <w:gridSpan w:val="3"/>
            <w:tcBorders>
              <w:top w:val="single" w:sz="6" w:space="0" w:color="auto"/>
              <w:left w:val="single" w:sz="6" w:space="0" w:color="auto"/>
              <w:bottom w:val="single" w:sz="6" w:space="0" w:color="auto"/>
              <w:right w:val="single" w:sz="6" w:space="0" w:color="auto"/>
            </w:tcBorders>
          </w:tcPr>
          <w:p w:rsidR="00C40239" w:rsidRPr="00C40239" w:rsidRDefault="00C40239" w:rsidP="00C40239">
            <w:pPr>
              <w:autoSpaceDE w:val="0"/>
              <w:autoSpaceDN w:val="0"/>
              <w:adjustRightInd w:val="0"/>
              <w:spacing w:after="0" w:line="276" w:lineRule="auto"/>
              <w:jc w:val="center"/>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Планируемое значение (руб.)</w:t>
            </w:r>
          </w:p>
        </w:tc>
      </w:tr>
      <w:tr w:rsidR="00C40239" w:rsidRPr="00C40239" w:rsidTr="00F80C09">
        <w:trPr>
          <w:cantSplit/>
          <w:trHeight w:val="341"/>
        </w:trPr>
        <w:tc>
          <w:tcPr>
            <w:tcW w:w="2552" w:type="dxa"/>
            <w:vMerge/>
            <w:tcBorders>
              <w:top w:val="nil"/>
              <w:left w:val="single" w:sz="6" w:space="0" w:color="auto"/>
              <w:bottom w:val="single" w:sz="6" w:space="0" w:color="auto"/>
              <w:right w:val="single" w:sz="6" w:space="0" w:color="auto"/>
            </w:tcBorders>
          </w:tcPr>
          <w:p w:rsidR="00C40239" w:rsidRPr="00C40239" w:rsidRDefault="00C40239" w:rsidP="00C40239">
            <w:pPr>
              <w:autoSpaceDE w:val="0"/>
              <w:autoSpaceDN w:val="0"/>
              <w:adjustRightInd w:val="0"/>
              <w:spacing w:after="0" w:line="276" w:lineRule="auto"/>
              <w:rPr>
                <w:rFonts w:ascii="Times New Roman" w:eastAsia="Times New Roman" w:hAnsi="Times New Roman" w:cs="Times New Roman"/>
                <w:lang w:eastAsia="ru-RU"/>
              </w:rPr>
            </w:pPr>
          </w:p>
        </w:tc>
        <w:tc>
          <w:tcPr>
            <w:tcW w:w="2977" w:type="dxa"/>
            <w:vMerge/>
            <w:tcBorders>
              <w:left w:val="single" w:sz="6" w:space="0" w:color="auto"/>
              <w:bottom w:val="single" w:sz="6" w:space="0" w:color="auto"/>
              <w:right w:val="single" w:sz="6" w:space="0" w:color="auto"/>
            </w:tcBorders>
          </w:tcPr>
          <w:p w:rsidR="00C40239" w:rsidRPr="00C40239" w:rsidRDefault="00C40239" w:rsidP="00C40239">
            <w:pPr>
              <w:autoSpaceDE w:val="0"/>
              <w:autoSpaceDN w:val="0"/>
              <w:adjustRightInd w:val="0"/>
              <w:spacing w:after="0" w:line="276" w:lineRule="auto"/>
              <w:rPr>
                <w:rFonts w:ascii="Times New Roman" w:eastAsia="Times New Roman" w:hAnsi="Times New Roman" w:cs="Times New Roman"/>
                <w:lang w:eastAsia="ru-RU"/>
              </w:rPr>
            </w:pPr>
          </w:p>
        </w:tc>
        <w:tc>
          <w:tcPr>
            <w:tcW w:w="1417"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2020 г.</w:t>
            </w:r>
          </w:p>
        </w:tc>
        <w:tc>
          <w:tcPr>
            <w:tcW w:w="1418"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2021 г.</w:t>
            </w:r>
          </w:p>
        </w:tc>
        <w:tc>
          <w:tcPr>
            <w:tcW w:w="1536"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shd w:val="clear" w:color="auto" w:fill="FFFFFF"/>
              <w:autoSpaceDE w:val="0"/>
              <w:autoSpaceDN w:val="0"/>
              <w:adjustRightInd w:val="0"/>
              <w:spacing w:after="0" w:line="276" w:lineRule="auto"/>
              <w:ind w:right="-1"/>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2022 г.</w:t>
            </w:r>
          </w:p>
        </w:tc>
      </w:tr>
      <w:tr w:rsidR="00C40239" w:rsidRPr="00C40239" w:rsidTr="00F80C09">
        <w:trPr>
          <w:cantSplit/>
          <w:trHeight w:val="360"/>
        </w:trPr>
        <w:tc>
          <w:tcPr>
            <w:tcW w:w="9900" w:type="dxa"/>
            <w:gridSpan w:val="5"/>
            <w:tcBorders>
              <w:top w:val="single" w:sz="6" w:space="0" w:color="auto"/>
              <w:left w:val="single" w:sz="6" w:space="0" w:color="auto"/>
              <w:bottom w:val="single" w:sz="6" w:space="0" w:color="auto"/>
              <w:right w:val="single" w:sz="6" w:space="0" w:color="auto"/>
            </w:tcBorders>
          </w:tcPr>
          <w:p w:rsidR="00C40239" w:rsidRPr="00C40239" w:rsidRDefault="00C40239" w:rsidP="00C40239">
            <w:pPr>
              <w:widowControl w:val="0"/>
              <w:numPr>
                <w:ilvl w:val="0"/>
                <w:numId w:val="10"/>
              </w:numPr>
              <w:autoSpaceDE w:val="0"/>
              <w:autoSpaceDN w:val="0"/>
              <w:adjustRightInd w:val="0"/>
              <w:spacing w:after="0" w:line="276" w:lineRule="auto"/>
              <w:jc w:val="center"/>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 xml:space="preserve"> Материальное содержание инструкторов по молодежной политики в сельском поселении </w:t>
            </w:r>
          </w:p>
        </w:tc>
      </w:tr>
      <w:tr w:rsidR="00C40239" w:rsidRPr="00C40239" w:rsidTr="00F80C09">
        <w:trPr>
          <w:cantSplit/>
          <w:trHeight w:val="304"/>
        </w:trPr>
        <w:tc>
          <w:tcPr>
            <w:tcW w:w="2552" w:type="dxa"/>
            <w:vMerge w:val="restart"/>
            <w:tcBorders>
              <w:top w:val="single" w:sz="6" w:space="0" w:color="auto"/>
              <w:left w:val="single" w:sz="6" w:space="0" w:color="auto"/>
              <w:right w:val="single" w:sz="6" w:space="0" w:color="auto"/>
            </w:tcBorders>
          </w:tcPr>
          <w:p w:rsidR="00C40239" w:rsidRPr="00C40239" w:rsidRDefault="00C40239" w:rsidP="00C40239">
            <w:pPr>
              <w:autoSpaceDE w:val="0"/>
              <w:autoSpaceDN w:val="0"/>
              <w:adjustRightInd w:val="0"/>
              <w:spacing w:after="0" w:line="276" w:lineRule="auto"/>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Содержание инструктора по молодежной политике</w:t>
            </w:r>
          </w:p>
        </w:tc>
        <w:tc>
          <w:tcPr>
            <w:tcW w:w="2977"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autoSpaceDE w:val="0"/>
              <w:autoSpaceDN w:val="0"/>
              <w:adjustRightInd w:val="0"/>
              <w:spacing w:after="0" w:line="276" w:lineRule="auto"/>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Местный бюджет</w:t>
            </w:r>
          </w:p>
        </w:tc>
        <w:tc>
          <w:tcPr>
            <w:tcW w:w="1417"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autoSpaceDE w:val="0"/>
              <w:autoSpaceDN w:val="0"/>
              <w:adjustRightInd w:val="0"/>
              <w:spacing w:after="0" w:line="276" w:lineRule="auto"/>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101076,86</w:t>
            </w:r>
          </w:p>
        </w:tc>
        <w:tc>
          <w:tcPr>
            <w:tcW w:w="1418"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spacing w:after="0" w:line="240" w:lineRule="auto"/>
              <w:rPr>
                <w:rFonts w:ascii="Times New Roman" w:eastAsia="Times New Roman" w:hAnsi="Times New Roman" w:cs="Times New Roman"/>
                <w:sz w:val="24"/>
                <w:szCs w:val="24"/>
                <w:lang w:eastAsia="ru-RU"/>
              </w:rPr>
            </w:pPr>
            <w:r w:rsidRPr="00C40239">
              <w:rPr>
                <w:rFonts w:ascii="Times New Roman" w:eastAsia="Times New Roman" w:hAnsi="Times New Roman" w:cs="Times New Roman"/>
                <w:sz w:val="24"/>
                <w:szCs w:val="24"/>
                <w:lang w:eastAsia="ru-RU"/>
              </w:rPr>
              <w:t>0</w:t>
            </w:r>
          </w:p>
        </w:tc>
        <w:tc>
          <w:tcPr>
            <w:tcW w:w="1536"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spacing w:after="0" w:line="240" w:lineRule="auto"/>
              <w:rPr>
                <w:rFonts w:ascii="Times New Roman" w:eastAsia="Times New Roman" w:hAnsi="Times New Roman" w:cs="Times New Roman"/>
                <w:sz w:val="24"/>
                <w:szCs w:val="24"/>
                <w:lang w:eastAsia="ru-RU"/>
              </w:rPr>
            </w:pPr>
            <w:r w:rsidRPr="00C40239">
              <w:rPr>
                <w:rFonts w:ascii="Times New Roman" w:eastAsia="Times New Roman" w:hAnsi="Times New Roman" w:cs="Times New Roman"/>
                <w:sz w:val="24"/>
                <w:szCs w:val="24"/>
                <w:lang w:eastAsia="ru-RU"/>
              </w:rPr>
              <w:t>0</w:t>
            </w:r>
          </w:p>
        </w:tc>
      </w:tr>
      <w:tr w:rsidR="00C40239" w:rsidRPr="00C40239" w:rsidTr="00F80C09">
        <w:trPr>
          <w:cantSplit/>
          <w:trHeight w:val="412"/>
        </w:trPr>
        <w:tc>
          <w:tcPr>
            <w:tcW w:w="2552" w:type="dxa"/>
            <w:vMerge/>
            <w:tcBorders>
              <w:left w:val="single" w:sz="6" w:space="0" w:color="auto"/>
              <w:right w:val="single" w:sz="6" w:space="0" w:color="auto"/>
            </w:tcBorders>
          </w:tcPr>
          <w:p w:rsidR="00C40239" w:rsidRPr="00C40239" w:rsidRDefault="00C40239" w:rsidP="00C40239">
            <w:pPr>
              <w:autoSpaceDE w:val="0"/>
              <w:autoSpaceDN w:val="0"/>
              <w:adjustRightInd w:val="0"/>
              <w:spacing w:after="0" w:line="276" w:lineRule="auto"/>
              <w:rPr>
                <w:rFonts w:ascii="Times New Roman" w:eastAsia="Times New Roman" w:hAnsi="Times New Roman" w:cs="Times New Roman"/>
                <w:lang w:eastAsia="ru-RU"/>
              </w:rPr>
            </w:pPr>
          </w:p>
        </w:tc>
        <w:tc>
          <w:tcPr>
            <w:tcW w:w="2977"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autoSpaceDE w:val="0"/>
              <w:autoSpaceDN w:val="0"/>
              <w:adjustRightInd w:val="0"/>
              <w:spacing w:after="0" w:line="276" w:lineRule="auto"/>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Областной бюджет</w:t>
            </w:r>
          </w:p>
        </w:tc>
        <w:tc>
          <w:tcPr>
            <w:tcW w:w="1417"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autoSpaceDE w:val="0"/>
              <w:autoSpaceDN w:val="0"/>
              <w:adjustRightInd w:val="0"/>
              <w:spacing w:after="0" w:line="276" w:lineRule="auto"/>
              <w:rPr>
                <w:rFonts w:ascii="Times New Roman" w:eastAsia="Times New Roman" w:hAnsi="Times New Roman" w:cs="Times New Roman"/>
                <w:lang w:eastAsia="ru-RU"/>
              </w:rPr>
            </w:pPr>
          </w:p>
        </w:tc>
        <w:tc>
          <w:tcPr>
            <w:tcW w:w="1418"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spacing w:after="0" w:line="240" w:lineRule="auto"/>
              <w:rPr>
                <w:rFonts w:ascii="Times New Roman" w:eastAsia="Times New Roman" w:hAnsi="Times New Roman" w:cs="Times New Roman"/>
                <w:sz w:val="24"/>
                <w:szCs w:val="24"/>
                <w:lang w:eastAsia="ru-RU"/>
              </w:rPr>
            </w:pPr>
          </w:p>
        </w:tc>
        <w:tc>
          <w:tcPr>
            <w:tcW w:w="1536"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spacing w:after="0" w:line="240" w:lineRule="auto"/>
              <w:rPr>
                <w:rFonts w:ascii="Times New Roman" w:eastAsia="Times New Roman" w:hAnsi="Times New Roman" w:cs="Times New Roman"/>
                <w:sz w:val="24"/>
                <w:szCs w:val="24"/>
                <w:lang w:eastAsia="ru-RU"/>
              </w:rPr>
            </w:pPr>
          </w:p>
        </w:tc>
      </w:tr>
      <w:tr w:rsidR="00C40239" w:rsidRPr="00C40239" w:rsidTr="00F80C09">
        <w:trPr>
          <w:cantSplit/>
          <w:trHeight w:val="383"/>
        </w:trPr>
        <w:tc>
          <w:tcPr>
            <w:tcW w:w="2552" w:type="dxa"/>
            <w:vMerge/>
            <w:tcBorders>
              <w:left w:val="single" w:sz="6" w:space="0" w:color="auto"/>
              <w:bottom w:val="single" w:sz="4" w:space="0" w:color="auto"/>
              <w:right w:val="single" w:sz="6" w:space="0" w:color="auto"/>
            </w:tcBorders>
          </w:tcPr>
          <w:p w:rsidR="00C40239" w:rsidRPr="00C40239" w:rsidRDefault="00C40239" w:rsidP="00C40239">
            <w:pPr>
              <w:autoSpaceDE w:val="0"/>
              <w:autoSpaceDN w:val="0"/>
              <w:adjustRightInd w:val="0"/>
              <w:spacing w:after="0" w:line="276" w:lineRule="auto"/>
              <w:rPr>
                <w:rFonts w:ascii="Times New Roman" w:eastAsia="Times New Roman" w:hAnsi="Times New Roman" w:cs="Times New Roman"/>
                <w:lang w:eastAsia="ru-RU"/>
              </w:rPr>
            </w:pPr>
          </w:p>
        </w:tc>
        <w:tc>
          <w:tcPr>
            <w:tcW w:w="2977" w:type="dxa"/>
            <w:tcBorders>
              <w:top w:val="single" w:sz="6" w:space="0" w:color="auto"/>
              <w:left w:val="single" w:sz="6" w:space="0" w:color="auto"/>
              <w:bottom w:val="single" w:sz="4" w:space="0" w:color="auto"/>
              <w:right w:val="single" w:sz="6" w:space="0" w:color="auto"/>
            </w:tcBorders>
          </w:tcPr>
          <w:p w:rsidR="00C40239" w:rsidRPr="00C40239" w:rsidRDefault="00C40239" w:rsidP="00C40239">
            <w:pPr>
              <w:autoSpaceDE w:val="0"/>
              <w:autoSpaceDN w:val="0"/>
              <w:adjustRightInd w:val="0"/>
              <w:spacing w:after="0" w:line="276" w:lineRule="auto"/>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Федеральный бюджет</w:t>
            </w:r>
          </w:p>
        </w:tc>
        <w:tc>
          <w:tcPr>
            <w:tcW w:w="1417" w:type="dxa"/>
            <w:tcBorders>
              <w:top w:val="single" w:sz="6" w:space="0" w:color="auto"/>
              <w:left w:val="single" w:sz="6" w:space="0" w:color="auto"/>
              <w:right w:val="single" w:sz="6" w:space="0" w:color="auto"/>
            </w:tcBorders>
          </w:tcPr>
          <w:p w:rsidR="00C40239" w:rsidRPr="00C40239" w:rsidRDefault="00C40239" w:rsidP="00C40239">
            <w:pPr>
              <w:autoSpaceDE w:val="0"/>
              <w:autoSpaceDN w:val="0"/>
              <w:adjustRightInd w:val="0"/>
              <w:spacing w:after="0" w:line="276" w:lineRule="auto"/>
              <w:rPr>
                <w:rFonts w:ascii="Times New Roman" w:eastAsia="Times New Roman" w:hAnsi="Times New Roman" w:cs="Times New Roman"/>
                <w:lang w:eastAsia="ru-RU"/>
              </w:rPr>
            </w:pPr>
          </w:p>
        </w:tc>
        <w:tc>
          <w:tcPr>
            <w:tcW w:w="1418" w:type="dxa"/>
            <w:tcBorders>
              <w:top w:val="single" w:sz="6" w:space="0" w:color="auto"/>
              <w:left w:val="single" w:sz="6" w:space="0" w:color="auto"/>
              <w:right w:val="single" w:sz="6" w:space="0" w:color="auto"/>
            </w:tcBorders>
          </w:tcPr>
          <w:p w:rsidR="00C40239" w:rsidRPr="00C40239" w:rsidRDefault="00C40239" w:rsidP="00C40239">
            <w:pPr>
              <w:spacing w:after="0" w:line="240" w:lineRule="auto"/>
              <w:rPr>
                <w:rFonts w:ascii="Times New Roman" w:eastAsia="Times New Roman" w:hAnsi="Times New Roman" w:cs="Times New Roman"/>
                <w:sz w:val="24"/>
                <w:szCs w:val="24"/>
                <w:lang w:eastAsia="ru-RU"/>
              </w:rPr>
            </w:pPr>
          </w:p>
        </w:tc>
        <w:tc>
          <w:tcPr>
            <w:tcW w:w="1536" w:type="dxa"/>
            <w:tcBorders>
              <w:top w:val="single" w:sz="6" w:space="0" w:color="auto"/>
              <w:left w:val="single" w:sz="6" w:space="0" w:color="auto"/>
              <w:right w:val="single" w:sz="6" w:space="0" w:color="auto"/>
            </w:tcBorders>
          </w:tcPr>
          <w:p w:rsidR="00C40239" w:rsidRPr="00C40239" w:rsidRDefault="00C40239" w:rsidP="00C40239">
            <w:pPr>
              <w:spacing w:after="0" w:line="240" w:lineRule="auto"/>
              <w:rPr>
                <w:rFonts w:ascii="Times New Roman" w:eastAsia="Times New Roman" w:hAnsi="Times New Roman" w:cs="Times New Roman"/>
                <w:sz w:val="24"/>
                <w:szCs w:val="24"/>
                <w:lang w:eastAsia="ru-RU"/>
              </w:rPr>
            </w:pPr>
          </w:p>
        </w:tc>
      </w:tr>
      <w:tr w:rsidR="00C40239" w:rsidRPr="00C40239" w:rsidTr="00F80C09">
        <w:trPr>
          <w:cantSplit/>
          <w:trHeight w:val="383"/>
        </w:trPr>
        <w:tc>
          <w:tcPr>
            <w:tcW w:w="5529" w:type="dxa"/>
            <w:gridSpan w:val="2"/>
            <w:tcBorders>
              <w:top w:val="nil"/>
              <w:left w:val="single" w:sz="6" w:space="0" w:color="auto"/>
              <w:bottom w:val="single" w:sz="4" w:space="0" w:color="auto"/>
              <w:right w:val="single" w:sz="6" w:space="0" w:color="auto"/>
            </w:tcBorders>
          </w:tcPr>
          <w:p w:rsidR="00C40239" w:rsidRPr="00C40239" w:rsidRDefault="00C40239" w:rsidP="00C40239">
            <w:pPr>
              <w:autoSpaceDE w:val="0"/>
              <w:autoSpaceDN w:val="0"/>
              <w:adjustRightInd w:val="0"/>
              <w:spacing w:after="0" w:line="276" w:lineRule="auto"/>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ИТОГО</w:t>
            </w:r>
          </w:p>
        </w:tc>
        <w:tc>
          <w:tcPr>
            <w:tcW w:w="1417" w:type="dxa"/>
            <w:tcBorders>
              <w:top w:val="single" w:sz="6" w:space="0" w:color="auto"/>
              <w:left w:val="single" w:sz="6" w:space="0" w:color="auto"/>
              <w:bottom w:val="single" w:sz="4" w:space="0" w:color="auto"/>
              <w:right w:val="single" w:sz="6" w:space="0" w:color="auto"/>
            </w:tcBorders>
          </w:tcPr>
          <w:p w:rsidR="00C40239" w:rsidRPr="00C40239" w:rsidRDefault="00C40239" w:rsidP="00C40239">
            <w:pPr>
              <w:spacing w:after="0" w:line="240" w:lineRule="auto"/>
              <w:rPr>
                <w:rFonts w:ascii="Times New Roman" w:eastAsia="Times New Roman" w:hAnsi="Times New Roman" w:cs="Times New Roman"/>
                <w:sz w:val="24"/>
                <w:szCs w:val="24"/>
                <w:lang w:eastAsia="ru-RU"/>
              </w:rPr>
            </w:pPr>
            <w:r w:rsidRPr="00C40239">
              <w:rPr>
                <w:rFonts w:ascii="Times New Roman" w:eastAsia="Times New Roman" w:hAnsi="Times New Roman" w:cs="Times New Roman"/>
                <w:lang w:eastAsia="ru-RU"/>
              </w:rPr>
              <w:t>101076,86</w:t>
            </w:r>
          </w:p>
        </w:tc>
        <w:tc>
          <w:tcPr>
            <w:tcW w:w="1418" w:type="dxa"/>
            <w:tcBorders>
              <w:top w:val="single" w:sz="6" w:space="0" w:color="auto"/>
              <w:left w:val="single" w:sz="6" w:space="0" w:color="auto"/>
              <w:bottom w:val="single" w:sz="4" w:space="0" w:color="auto"/>
              <w:right w:val="single" w:sz="6" w:space="0" w:color="auto"/>
            </w:tcBorders>
          </w:tcPr>
          <w:p w:rsidR="00C40239" w:rsidRPr="00C40239" w:rsidRDefault="00C40239" w:rsidP="00C40239">
            <w:pPr>
              <w:spacing w:after="0" w:line="240" w:lineRule="auto"/>
              <w:rPr>
                <w:rFonts w:ascii="Times New Roman" w:eastAsia="Times New Roman" w:hAnsi="Times New Roman" w:cs="Times New Roman"/>
                <w:sz w:val="24"/>
                <w:szCs w:val="24"/>
                <w:lang w:eastAsia="ru-RU"/>
              </w:rPr>
            </w:pPr>
            <w:r w:rsidRPr="00C40239">
              <w:rPr>
                <w:rFonts w:ascii="Times New Roman" w:eastAsia="Times New Roman" w:hAnsi="Times New Roman" w:cs="Times New Roman"/>
                <w:sz w:val="24"/>
                <w:szCs w:val="24"/>
                <w:lang w:eastAsia="ru-RU"/>
              </w:rPr>
              <w:t>0</w:t>
            </w:r>
          </w:p>
        </w:tc>
        <w:tc>
          <w:tcPr>
            <w:tcW w:w="1536" w:type="dxa"/>
            <w:tcBorders>
              <w:top w:val="single" w:sz="6" w:space="0" w:color="auto"/>
              <w:left w:val="single" w:sz="6" w:space="0" w:color="auto"/>
              <w:bottom w:val="single" w:sz="4" w:space="0" w:color="auto"/>
              <w:right w:val="single" w:sz="6" w:space="0" w:color="auto"/>
            </w:tcBorders>
          </w:tcPr>
          <w:p w:rsidR="00C40239" w:rsidRPr="00C40239" w:rsidRDefault="00C40239" w:rsidP="00C40239">
            <w:pPr>
              <w:spacing w:after="0" w:line="240" w:lineRule="auto"/>
              <w:rPr>
                <w:rFonts w:ascii="Times New Roman" w:eastAsia="Times New Roman" w:hAnsi="Times New Roman" w:cs="Times New Roman"/>
                <w:sz w:val="24"/>
                <w:szCs w:val="24"/>
                <w:lang w:eastAsia="ru-RU"/>
              </w:rPr>
            </w:pPr>
            <w:r w:rsidRPr="00C40239">
              <w:rPr>
                <w:rFonts w:ascii="Times New Roman" w:eastAsia="Times New Roman" w:hAnsi="Times New Roman" w:cs="Times New Roman"/>
                <w:sz w:val="24"/>
                <w:szCs w:val="24"/>
                <w:lang w:eastAsia="ru-RU"/>
              </w:rPr>
              <w:t>0</w:t>
            </w:r>
          </w:p>
        </w:tc>
      </w:tr>
      <w:tr w:rsidR="00C40239" w:rsidRPr="00C40239" w:rsidTr="00F80C09">
        <w:trPr>
          <w:cantSplit/>
          <w:trHeight w:val="553"/>
        </w:trPr>
        <w:tc>
          <w:tcPr>
            <w:tcW w:w="9900" w:type="dxa"/>
            <w:gridSpan w:val="5"/>
            <w:tcBorders>
              <w:top w:val="single" w:sz="4" w:space="0" w:color="auto"/>
              <w:left w:val="single" w:sz="6" w:space="0" w:color="auto"/>
              <w:bottom w:val="single" w:sz="4" w:space="0" w:color="auto"/>
              <w:right w:val="single" w:sz="6" w:space="0" w:color="auto"/>
            </w:tcBorders>
          </w:tcPr>
          <w:p w:rsidR="00C40239" w:rsidRPr="00C40239" w:rsidRDefault="00C40239" w:rsidP="00C40239">
            <w:pPr>
              <w:numPr>
                <w:ilvl w:val="0"/>
                <w:numId w:val="10"/>
              </w:numPr>
              <w:autoSpaceDE w:val="0"/>
              <w:autoSpaceDN w:val="0"/>
              <w:adjustRightInd w:val="0"/>
              <w:spacing w:after="0" w:line="276" w:lineRule="auto"/>
              <w:jc w:val="center"/>
              <w:rPr>
                <w:rFonts w:ascii="Times New Roman" w:eastAsia="Times New Roman" w:hAnsi="Times New Roman" w:cs="Times New Roman"/>
                <w:b/>
                <w:lang w:eastAsia="ru-RU"/>
              </w:rPr>
            </w:pPr>
            <w:r w:rsidRPr="00C40239">
              <w:rPr>
                <w:rFonts w:ascii="Times New Roman" w:eastAsia="Times New Roman" w:hAnsi="Times New Roman" w:cs="Times New Roman"/>
                <w:b/>
                <w:lang w:eastAsia="ru-RU"/>
              </w:rPr>
              <w:t xml:space="preserve"> </w:t>
            </w:r>
            <w:r w:rsidRPr="00C40239">
              <w:rPr>
                <w:rFonts w:ascii="Times New Roman" w:eastAsia="Times New Roman" w:hAnsi="Times New Roman" w:cs="Times New Roman"/>
                <w:lang w:eastAsia="ru-RU"/>
              </w:rPr>
              <w:t>Материальное содержание инструкторов по физкультуре и спорту в сельском поселении</w:t>
            </w:r>
          </w:p>
        </w:tc>
      </w:tr>
      <w:tr w:rsidR="00C40239" w:rsidRPr="00C40239" w:rsidTr="00F80C09">
        <w:trPr>
          <w:cantSplit/>
          <w:trHeight w:val="462"/>
        </w:trPr>
        <w:tc>
          <w:tcPr>
            <w:tcW w:w="2552" w:type="dxa"/>
            <w:vMerge w:val="restart"/>
            <w:tcBorders>
              <w:top w:val="single" w:sz="4" w:space="0" w:color="auto"/>
              <w:left w:val="single" w:sz="6" w:space="0" w:color="auto"/>
              <w:right w:val="single" w:sz="6" w:space="0" w:color="auto"/>
            </w:tcBorders>
          </w:tcPr>
          <w:p w:rsidR="00C40239" w:rsidRPr="00C40239" w:rsidRDefault="00C40239" w:rsidP="00C40239">
            <w:pPr>
              <w:autoSpaceDE w:val="0"/>
              <w:autoSpaceDN w:val="0"/>
              <w:adjustRightInd w:val="0"/>
              <w:spacing w:after="0" w:line="276" w:lineRule="auto"/>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Материальное содержание  инструктора по физкультуре и спорту</w:t>
            </w:r>
          </w:p>
          <w:p w:rsidR="00C40239" w:rsidRPr="00C40239" w:rsidRDefault="00C40239" w:rsidP="00C40239">
            <w:pPr>
              <w:autoSpaceDE w:val="0"/>
              <w:autoSpaceDN w:val="0"/>
              <w:adjustRightInd w:val="0"/>
              <w:spacing w:after="0" w:line="276" w:lineRule="auto"/>
              <w:rPr>
                <w:rFonts w:ascii="Times New Roman" w:eastAsia="Times New Roman" w:hAnsi="Times New Roman" w:cs="Times New Roman"/>
                <w:lang w:eastAsia="ru-RU"/>
              </w:rPr>
            </w:pPr>
          </w:p>
        </w:tc>
        <w:tc>
          <w:tcPr>
            <w:tcW w:w="2977"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autoSpaceDE w:val="0"/>
              <w:autoSpaceDN w:val="0"/>
              <w:adjustRightInd w:val="0"/>
              <w:spacing w:after="0" w:line="276" w:lineRule="auto"/>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Местный бюджет</w:t>
            </w:r>
          </w:p>
        </w:tc>
        <w:tc>
          <w:tcPr>
            <w:tcW w:w="1417"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spacing w:after="0" w:line="240" w:lineRule="auto"/>
              <w:rPr>
                <w:rFonts w:ascii="Times New Roman" w:eastAsia="Times New Roman" w:hAnsi="Times New Roman" w:cs="Times New Roman"/>
                <w:sz w:val="24"/>
                <w:szCs w:val="24"/>
                <w:lang w:eastAsia="ru-RU"/>
              </w:rPr>
            </w:pPr>
            <w:r w:rsidRPr="00C40239">
              <w:rPr>
                <w:rFonts w:ascii="Times New Roman" w:eastAsia="Times New Roman" w:hAnsi="Times New Roman" w:cs="Times New Roman"/>
                <w:sz w:val="24"/>
                <w:szCs w:val="24"/>
                <w:lang w:eastAsia="ru-RU"/>
              </w:rPr>
              <w:t>202153,73</w:t>
            </w:r>
          </w:p>
        </w:tc>
        <w:tc>
          <w:tcPr>
            <w:tcW w:w="1418"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spacing w:after="0" w:line="240" w:lineRule="auto"/>
              <w:rPr>
                <w:rFonts w:ascii="Times New Roman" w:eastAsia="Times New Roman" w:hAnsi="Times New Roman" w:cs="Times New Roman"/>
                <w:sz w:val="24"/>
                <w:szCs w:val="24"/>
                <w:lang w:eastAsia="ru-RU"/>
              </w:rPr>
            </w:pPr>
            <w:r w:rsidRPr="00C40239">
              <w:rPr>
                <w:rFonts w:ascii="Times New Roman" w:eastAsia="Times New Roman" w:hAnsi="Times New Roman" w:cs="Times New Roman"/>
                <w:sz w:val="24"/>
                <w:szCs w:val="24"/>
                <w:lang w:eastAsia="ru-RU"/>
              </w:rPr>
              <w:t>0</w:t>
            </w:r>
          </w:p>
        </w:tc>
        <w:tc>
          <w:tcPr>
            <w:tcW w:w="1536"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spacing w:after="0" w:line="240" w:lineRule="auto"/>
              <w:rPr>
                <w:rFonts w:ascii="Times New Roman" w:eastAsia="Times New Roman" w:hAnsi="Times New Roman" w:cs="Times New Roman"/>
                <w:sz w:val="24"/>
                <w:szCs w:val="24"/>
                <w:lang w:eastAsia="ru-RU"/>
              </w:rPr>
            </w:pPr>
            <w:r w:rsidRPr="00C40239">
              <w:rPr>
                <w:rFonts w:ascii="Times New Roman" w:eastAsia="Times New Roman" w:hAnsi="Times New Roman" w:cs="Times New Roman"/>
                <w:sz w:val="24"/>
                <w:szCs w:val="24"/>
                <w:lang w:eastAsia="ru-RU"/>
              </w:rPr>
              <w:t>0</w:t>
            </w:r>
          </w:p>
        </w:tc>
      </w:tr>
      <w:tr w:rsidR="00C40239" w:rsidRPr="00C40239" w:rsidTr="00F80C09">
        <w:trPr>
          <w:cantSplit/>
          <w:trHeight w:val="553"/>
        </w:trPr>
        <w:tc>
          <w:tcPr>
            <w:tcW w:w="2552" w:type="dxa"/>
            <w:vMerge/>
            <w:tcBorders>
              <w:left w:val="single" w:sz="6" w:space="0" w:color="auto"/>
              <w:right w:val="single" w:sz="6" w:space="0" w:color="auto"/>
            </w:tcBorders>
          </w:tcPr>
          <w:p w:rsidR="00C40239" w:rsidRPr="00C40239" w:rsidRDefault="00C40239" w:rsidP="00C40239">
            <w:pPr>
              <w:autoSpaceDE w:val="0"/>
              <w:autoSpaceDN w:val="0"/>
              <w:adjustRightInd w:val="0"/>
              <w:spacing w:after="0" w:line="276" w:lineRule="auto"/>
              <w:rPr>
                <w:rFonts w:ascii="Times New Roman" w:eastAsia="Times New Roman" w:hAnsi="Times New Roman" w:cs="Times New Roman"/>
                <w:lang w:eastAsia="ru-RU"/>
              </w:rPr>
            </w:pPr>
          </w:p>
        </w:tc>
        <w:tc>
          <w:tcPr>
            <w:tcW w:w="2977"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autoSpaceDE w:val="0"/>
              <w:autoSpaceDN w:val="0"/>
              <w:adjustRightInd w:val="0"/>
              <w:spacing w:after="0" w:line="276" w:lineRule="auto"/>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Областной бюджет</w:t>
            </w:r>
          </w:p>
        </w:tc>
        <w:tc>
          <w:tcPr>
            <w:tcW w:w="1417"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spacing w:after="0" w:line="240" w:lineRule="auto"/>
              <w:rPr>
                <w:rFonts w:ascii="Times New Roman" w:eastAsia="Times New Roman" w:hAnsi="Times New Roman" w:cs="Times New Roman"/>
                <w:sz w:val="24"/>
                <w:szCs w:val="24"/>
                <w:lang w:eastAsia="ru-RU"/>
              </w:rPr>
            </w:pPr>
          </w:p>
        </w:tc>
        <w:tc>
          <w:tcPr>
            <w:tcW w:w="1418"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spacing w:after="0" w:line="240" w:lineRule="auto"/>
              <w:rPr>
                <w:rFonts w:ascii="Times New Roman" w:eastAsia="Times New Roman" w:hAnsi="Times New Roman" w:cs="Times New Roman"/>
                <w:sz w:val="24"/>
                <w:szCs w:val="24"/>
                <w:lang w:eastAsia="ru-RU"/>
              </w:rPr>
            </w:pPr>
          </w:p>
        </w:tc>
        <w:tc>
          <w:tcPr>
            <w:tcW w:w="1536"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spacing w:after="0" w:line="240" w:lineRule="auto"/>
              <w:rPr>
                <w:rFonts w:ascii="Times New Roman" w:eastAsia="Times New Roman" w:hAnsi="Times New Roman" w:cs="Times New Roman"/>
                <w:sz w:val="24"/>
                <w:szCs w:val="24"/>
                <w:lang w:eastAsia="ru-RU"/>
              </w:rPr>
            </w:pPr>
          </w:p>
        </w:tc>
      </w:tr>
      <w:tr w:rsidR="00C40239" w:rsidRPr="00C40239" w:rsidTr="00F80C09">
        <w:trPr>
          <w:cantSplit/>
          <w:trHeight w:val="553"/>
        </w:trPr>
        <w:tc>
          <w:tcPr>
            <w:tcW w:w="2552" w:type="dxa"/>
            <w:vMerge/>
            <w:tcBorders>
              <w:left w:val="single" w:sz="6" w:space="0" w:color="auto"/>
              <w:bottom w:val="single" w:sz="4" w:space="0" w:color="auto"/>
              <w:right w:val="single" w:sz="6" w:space="0" w:color="auto"/>
            </w:tcBorders>
          </w:tcPr>
          <w:p w:rsidR="00C40239" w:rsidRPr="00C40239" w:rsidRDefault="00C40239" w:rsidP="00C40239">
            <w:pPr>
              <w:autoSpaceDE w:val="0"/>
              <w:autoSpaceDN w:val="0"/>
              <w:adjustRightInd w:val="0"/>
              <w:spacing w:after="0" w:line="276" w:lineRule="auto"/>
              <w:rPr>
                <w:rFonts w:ascii="Times New Roman" w:eastAsia="Times New Roman" w:hAnsi="Times New Roman" w:cs="Times New Roman"/>
                <w:lang w:eastAsia="ru-RU"/>
              </w:rPr>
            </w:pPr>
          </w:p>
        </w:tc>
        <w:tc>
          <w:tcPr>
            <w:tcW w:w="2977"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autoSpaceDE w:val="0"/>
              <w:autoSpaceDN w:val="0"/>
              <w:adjustRightInd w:val="0"/>
              <w:spacing w:after="0" w:line="276" w:lineRule="auto"/>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Федеральный бюджет</w:t>
            </w:r>
          </w:p>
        </w:tc>
        <w:tc>
          <w:tcPr>
            <w:tcW w:w="1417"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spacing w:after="0" w:line="240" w:lineRule="auto"/>
              <w:rPr>
                <w:rFonts w:ascii="Times New Roman" w:eastAsia="Times New Roman" w:hAnsi="Times New Roman" w:cs="Times New Roman"/>
                <w:sz w:val="24"/>
                <w:szCs w:val="24"/>
                <w:lang w:eastAsia="ru-RU"/>
              </w:rPr>
            </w:pPr>
          </w:p>
        </w:tc>
        <w:tc>
          <w:tcPr>
            <w:tcW w:w="1418"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spacing w:after="0" w:line="240" w:lineRule="auto"/>
              <w:rPr>
                <w:rFonts w:ascii="Times New Roman" w:eastAsia="Times New Roman" w:hAnsi="Times New Roman" w:cs="Times New Roman"/>
                <w:sz w:val="24"/>
                <w:szCs w:val="24"/>
                <w:lang w:eastAsia="ru-RU"/>
              </w:rPr>
            </w:pPr>
          </w:p>
        </w:tc>
        <w:tc>
          <w:tcPr>
            <w:tcW w:w="1536"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spacing w:after="0" w:line="240" w:lineRule="auto"/>
              <w:rPr>
                <w:rFonts w:ascii="Times New Roman" w:eastAsia="Times New Roman" w:hAnsi="Times New Roman" w:cs="Times New Roman"/>
                <w:sz w:val="24"/>
                <w:szCs w:val="24"/>
                <w:lang w:eastAsia="ru-RU"/>
              </w:rPr>
            </w:pPr>
          </w:p>
        </w:tc>
      </w:tr>
      <w:tr w:rsidR="00C40239" w:rsidRPr="00C40239" w:rsidTr="00F80C09">
        <w:trPr>
          <w:cantSplit/>
          <w:trHeight w:val="553"/>
        </w:trPr>
        <w:tc>
          <w:tcPr>
            <w:tcW w:w="5529" w:type="dxa"/>
            <w:gridSpan w:val="2"/>
            <w:tcBorders>
              <w:left w:val="single" w:sz="6" w:space="0" w:color="auto"/>
              <w:bottom w:val="single" w:sz="4" w:space="0" w:color="auto"/>
              <w:right w:val="single" w:sz="6" w:space="0" w:color="auto"/>
            </w:tcBorders>
          </w:tcPr>
          <w:p w:rsidR="00C40239" w:rsidRPr="00C40239" w:rsidRDefault="00C40239" w:rsidP="00C40239">
            <w:pPr>
              <w:autoSpaceDE w:val="0"/>
              <w:autoSpaceDN w:val="0"/>
              <w:adjustRightInd w:val="0"/>
              <w:spacing w:after="0" w:line="276" w:lineRule="auto"/>
              <w:rPr>
                <w:rFonts w:ascii="Times New Roman" w:eastAsia="Times New Roman" w:hAnsi="Times New Roman" w:cs="Times New Roman"/>
                <w:lang w:eastAsia="ru-RU"/>
              </w:rPr>
            </w:pPr>
            <w:r w:rsidRPr="00C40239">
              <w:rPr>
                <w:rFonts w:ascii="Times New Roman" w:eastAsia="Times New Roman" w:hAnsi="Times New Roman" w:cs="Times New Roman"/>
                <w:lang w:eastAsia="ru-RU"/>
              </w:rPr>
              <w:t>ИТОГО</w:t>
            </w:r>
          </w:p>
        </w:tc>
        <w:tc>
          <w:tcPr>
            <w:tcW w:w="1417"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spacing w:after="0" w:line="240" w:lineRule="auto"/>
              <w:rPr>
                <w:rFonts w:ascii="Times New Roman" w:eastAsia="Times New Roman" w:hAnsi="Times New Roman" w:cs="Times New Roman"/>
                <w:sz w:val="24"/>
                <w:szCs w:val="24"/>
                <w:lang w:eastAsia="ru-RU"/>
              </w:rPr>
            </w:pPr>
            <w:r w:rsidRPr="00C40239">
              <w:rPr>
                <w:rFonts w:ascii="Times New Roman" w:eastAsia="Times New Roman" w:hAnsi="Times New Roman" w:cs="Times New Roman"/>
                <w:sz w:val="24"/>
                <w:szCs w:val="24"/>
                <w:lang w:eastAsia="ru-RU"/>
              </w:rPr>
              <w:t>202153,73</w:t>
            </w:r>
          </w:p>
        </w:tc>
        <w:tc>
          <w:tcPr>
            <w:tcW w:w="1418"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spacing w:after="0" w:line="240" w:lineRule="auto"/>
              <w:rPr>
                <w:rFonts w:ascii="Times New Roman" w:eastAsia="Times New Roman" w:hAnsi="Times New Roman" w:cs="Times New Roman"/>
                <w:sz w:val="24"/>
                <w:szCs w:val="24"/>
                <w:lang w:eastAsia="ru-RU"/>
              </w:rPr>
            </w:pPr>
            <w:r w:rsidRPr="00C40239">
              <w:rPr>
                <w:rFonts w:ascii="Times New Roman" w:eastAsia="Times New Roman" w:hAnsi="Times New Roman" w:cs="Times New Roman"/>
                <w:sz w:val="24"/>
                <w:szCs w:val="24"/>
                <w:lang w:eastAsia="ru-RU"/>
              </w:rPr>
              <w:t>0</w:t>
            </w:r>
          </w:p>
        </w:tc>
        <w:tc>
          <w:tcPr>
            <w:tcW w:w="1536"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spacing w:after="0" w:line="240" w:lineRule="auto"/>
              <w:rPr>
                <w:rFonts w:ascii="Times New Roman" w:eastAsia="Times New Roman" w:hAnsi="Times New Roman" w:cs="Times New Roman"/>
                <w:sz w:val="24"/>
                <w:szCs w:val="24"/>
                <w:lang w:eastAsia="ru-RU"/>
              </w:rPr>
            </w:pPr>
            <w:r w:rsidRPr="00C40239">
              <w:rPr>
                <w:rFonts w:ascii="Times New Roman" w:eastAsia="Times New Roman" w:hAnsi="Times New Roman" w:cs="Times New Roman"/>
                <w:sz w:val="24"/>
                <w:szCs w:val="24"/>
                <w:lang w:eastAsia="ru-RU"/>
              </w:rPr>
              <w:t>0</w:t>
            </w:r>
          </w:p>
        </w:tc>
      </w:tr>
    </w:tbl>
    <w:p w:rsidR="00C40239" w:rsidRPr="00C40239" w:rsidRDefault="00C40239" w:rsidP="00C40239">
      <w:pPr>
        <w:autoSpaceDE w:val="0"/>
        <w:autoSpaceDN w:val="0"/>
        <w:adjustRightInd w:val="0"/>
        <w:spacing w:after="0" w:line="276" w:lineRule="auto"/>
        <w:jc w:val="both"/>
        <w:outlineLvl w:val="0"/>
        <w:rPr>
          <w:rFonts w:ascii="Times New Roman" w:eastAsia="Calibri" w:hAnsi="Times New Roman" w:cs="Times New Roman"/>
          <w:b/>
          <w:sz w:val="24"/>
          <w:szCs w:val="24"/>
          <w:bdr w:val="none" w:sz="0" w:space="0" w:color="auto" w:frame="1"/>
          <w:lang w:eastAsia="ru-RU"/>
        </w:rPr>
      </w:pPr>
    </w:p>
    <w:p w:rsidR="00C40239" w:rsidRPr="00C40239" w:rsidRDefault="00C40239" w:rsidP="00C40239">
      <w:pPr>
        <w:autoSpaceDE w:val="0"/>
        <w:autoSpaceDN w:val="0"/>
        <w:adjustRightInd w:val="0"/>
        <w:spacing w:after="0" w:line="276" w:lineRule="auto"/>
        <w:jc w:val="both"/>
        <w:outlineLvl w:val="0"/>
        <w:rPr>
          <w:rFonts w:ascii="Times New Roman" w:eastAsia="Times New Roman" w:hAnsi="Times New Roman" w:cs="Times New Roman"/>
          <w:sz w:val="24"/>
          <w:szCs w:val="24"/>
          <w:lang w:eastAsia="ru-RU"/>
        </w:rPr>
      </w:pPr>
      <w:r w:rsidRPr="00C40239">
        <w:rPr>
          <w:rFonts w:ascii="Times New Roman" w:eastAsia="Times New Roman" w:hAnsi="Times New Roman" w:cs="Times New Roman"/>
          <w:bCs/>
          <w:sz w:val="24"/>
          <w:szCs w:val="24"/>
          <w:bdr w:val="none" w:sz="0" w:space="0" w:color="auto" w:frame="1"/>
          <w:lang w:eastAsia="ru-RU"/>
        </w:rPr>
        <w:t xml:space="preserve">1.9. </w:t>
      </w:r>
      <w:r w:rsidRPr="00C40239">
        <w:rPr>
          <w:rFonts w:ascii="Times New Roman" w:eastAsia="Times New Roman" w:hAnsi="Times New Roman" w:cs="Times New Roman"/>
          <w:sz w:val="24"/>
          <w:szCs w:val="24"/>
          <w:lang w:eastAsia="ru-RU"/>
        </w:rPr>
        <w:t>Дополнить муниципальную программу «Социально – экономическое развитие сельского поселения Севрюкаево муниципального района  Ставропольский Самарской области на 2020 – 2022 годы», утвержденную Постановлением Администрации сельского поселения Севрюкаево муниципального района Ставропольский Самарской области от 30 октября 2019 года № 41 «Об утверждении муниципальной программы сельского поселения Сосновый Солонец муниципального района Ставропольский Самарской области «Социально – экономическое развитие сельского поселения Севрюкаево муниципального района  Ставропольский Самарской области на 2020 – 2022 годы» Приложением №10(А), согласно приложению № 1 к настоящему Постановлению.</w:t>
      </w:r>
    </w:p>
    <w:p w:rsidR="00C40239" w:rsidRPr="00C40239" w:rsidRDefault="00C40239" w:rsidP="00C40239">
      <w:pPr>
        <w:spacing w:after="150" w:line="240" w:lineRule="auto"/>
        <w:jc w:val="both"/>
        <w:textAlignment w:val="baseline"/>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2.Контроль за выполнением настоящего Постановления оставляю за собой.</w:t>
      </w:r>
    </w:p>
    <w:p w:rsidR="00C40239" w:rsidRPr="00C40239" w:rsidRDefault="00C40239" w:rsidP="00C40239">
      <w:pPr>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C40239">
        <w:rPr>
          <w:rFonts w:ascii="Times New Roman" w:eastAsia="Times New Roman" w:hAnsi="Times New Roman" w:cs="Times New Roman"/>
          <w:bCs/>
          <w:sz w:val="24"/>
          <w:szCs w:val="24"/>
          <w:bdr w:val="none" w:sz="0" w:space="0" w:color="auto" w:frame="1"/>
          <w:lang w:eastAsia="ru-RU"/>
        </w:rPr>
        <w:t>3.</w:t>
      </w:r>
      <w:r w:rsidRPr="00C40239">
        <w:rPr>
          <w:rFonts w:ascii="Times New Roman" w:eastAsia="Times New Roman" w:hAnsi="Times New Roman" w:cs="Times New Roman"/>
          <w:sz w:val="24"/>
          <w:szCs w:val="24"/>
          <w:lang w:eastAsia="ru-RU"/>
        </w:rPr>
        <w:t xml:space="preserve"> Настоящее Решение опубликовать в средствах массовой информации</w:t>
      </w:r>
      <w:r w:rsidRPr="00C40239">
        <w:rPr>
          <w:rFonts w:ascii="Arial" w:eastAsia="Times New Roman" w:hAnsi="Arial" w:cs="Arial"/>
          <w:sz w:val="20"/>
          <w:szCs w:val="20"/>
          <w:lang w:eastAsia="ru-RU"/>
        </w:rPr>
        <w:t xml:space="preserve"> </w:t>
      </w:r>
      <w:r w:rsidRPr="00C40239">
        <w:rPr>
          <w:rFonts w:ascii="Times New Roman" w:eastAsia="Times New Roman" w:hAnsi="Times New Roman" w:cs="Times New Roman"/>
          <w:sz w:val="24"/>
          <w:szCs w:val="24"/>
          <w:lang w:eastAsia="ru-RU"/>
        </w:rPr>
        <w:t>«Вестник Севрюкаево»</w:t>
      </w:r>
      <w:r w:rsidRPr="00C40239">
        <w:rPr>
          <w:rFonts w:ascii="Arial" w:eastAsia="Times New Roman" w:hAnsi="Arial" w:cs="Arial"/>
          <w:sz w:val="20"/>
          <w:szCs w:val="20"/>
          <w:lang w:eastAsia="ru-RU"/>
        </w:rPr>
        <w:t xml:space="preserve"> </w:t>
      </w:r>
      <w:r w:rsidRPr="00C40239">
        <w:rPr>
          <w:rFonts w:ascii="Times New Roman" w:eastAsia="Times New Roman" w:hAnsi="Times New Roman" w:cs="Times New Roman"/>
          <w:sz w:val="24"/>
          <w:szCs w:val="24"/>
          <w:lang w:eastAsia="ru-RU"/>
        </w:rPr>
        <w:t xml:space="preserve">и на официальном сайте поселения  </w:t>
      </w:r>
      <w:hyperlink r:id="rId8" w:history="1">
        <w:r w:rsidRPr="00C40239">
          <w:rPr>
            <w:rFonts w:ascii="Times New Roman" w:eastAsia="Times New Roman" w:hAnsi="Times New Roman" w:cs="Times New Roman"/>
            <w:color w:val="0000FF"/>
            <w:sz w:val="24"/>
            <w:szCs w:val="24"/>
            <w:u w:val="single"/>
            <w:lang w:eastAsia="ru-RU"/>
          </w:rPr>
          <w:t>http://sevrukaevo.stavrsp.ru</w:t>
        </w:r>
      </w:hyperlink>
    </w:p>
    <w:p w:rsidR="00C40239" w:rsidRPr="00C40239" w:rsidRDefault="00C40239" w:rsidP="00C40239">
      <w:pPr>
        <w:spacing w:after="150" w:line="240" w:lineRule="auto"/>
        <w:jc w:val="both"/>
        <w:textAlignment w:val="baseline"/>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sz w:val="24"/>
          <w:szCs w:val="24"/>
          <w:lang w:eastAsia="ru-RU"/>
        </w:rPr>
        <w:t>4. Настоящее Постановление вступает в силу с 01.01.2020 года и действует до 31.12.2022 год.</w:t>
      </w:r>
    </w:p>
    <w:p w:rsidR="00C40239" w:rsidRPr="00C40239" w:rsidRDefault="00C40239" w:rsidP="00C40239">
      <w:pPr>
        <w:autoSpaceDE w:val="0"/>
        <w:autoSpaceDN w:val="0"/>
        <w:adjustRightInd w:val="0"/>
        <w:spacing w:before="125" w:after="0" w:line="240" w:lineRule="auto"/>
        <w:jc w:val="both"/>
        <w:rPr>
          <w:rFonts w:ascii="Times New Roman" w:eastAsia="Times New Roman" w:hAnsi="Times New Roman" w:cs="Times New Roman"/>
          <w:b/>
          <w:bCs/>
          <w:sz w:val="26"/>
          <w:szCs w:val="26"/>
          <w:highlight w:val="green"/>
          <w:lang w:eastAsia="ru-RU"/>
        </w:rPr>
      </w:pPr>
    </w:p>
    <w:p w:rsidR="00C40239" w:rsidRPr="00C40239" w:rsidRDefault="00C40239" w:rsidP="00C40239">
      <w:pPr>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C40239">
        <w:rPr>
          <w:rFonts w:ascii="Times New Roman" w:eastAsia="Times New Roman" w:hAnsi="Times New Roman" w:cs="Times New Roman"/>
          <w:sz w:val="24"/>
          <w:szCs w:val="24"/>
          <w:lang w:eastAsia="ru-RU"/>
        </w:rPr>
        <w:t xml:space="preserve">Глава сельского поселения Севрюкаево </w:t>
      </w:r>
    </w:p>
    <w:p w:rsidR="00C40239" w:rsidRPr="00C40239" w:rsidRDefault="00C40239" w:rsidP="00C40239">
      <w:pPr>
        <w:spacing w:after="200" w:line="240" w:lineRule="auto"/>
        <w:ind w:left="567" w:hanging="567"/>
        <w:contextualSpacing/>
        <w:rPr>
          <w:rFonts w:ascii="Times New Roman" w:eastAsia="Times New Roman" w:hAnsi="Times New Roman" w:cs="Times New Roman"/>
          <w:sz w:val="24"/>
          <w:szCs w:val="24"/>
        </w:rPr>
      </w:pPr>
      <w:r w:rsidRPr="00C40239">
        <w:rPr>
          <w:rFonts w:ascii="Times New Roman" w:eastAsia="Times New Roman" w:hAnsi="Times New Roman" w:cs="Times New Roman"/>
          <w:sz w:val="24"/>
          <w:szCs w:val="24"/>
        </w:rPr>
        <w:t>муниципального района Ставропольский</w:t>
      </w:r>
    </w:p>
    <w:p w:rsidR="00C40239" w:rsidRPr="00C40239" w:rsidRDefault="00C40239" w:rsidP="00C40239">
      <w:pPr>
        <w:spacing w:after="200" w:line="240" w:lineRule="auto"/>
        <w:ind w:left="567" w:hanging="567"/>
        <w:contextualSpacing/>
        <w:rPr>
          <w:rFonts w:ascii="Times New Roman" w:eastAsia="Calibri" w:hAnsi="Times New Roman" w:cs="Times New Roman"/>
          <w:sz w:val="24"/>
          <w:szCs w:val="24"/>
        </w:rPr>
      </w:pPr>
      <w:r w:rsidRPr="00C40239">
        <w:rPr>
          <w:rFonts w:ascii="Times New Roman" w:eastAsia="Times New Roman" w:hAnsi="Times New Roman" w:cs="Times New Roman"/>
          <w:sz w:val="24"/>
          <w:szCs w:val="24"/>
        </w:rPr>
        <w:t>Самарской области                                                 ______________       Н.Н.Алембатров</w:t>
      </w:r>
    </w:p>
    <w:p w:rsidR="00C40239" w:rsidRPr="00C40239" w:rsidRDefault="00C40239" w:rsidP="00C40239">
      <w:pPr>
        <w:autoSpaceDE w:val="0"/>
        <w:autoSpaceDN w:val="0"/>
        <w:adjustRightInd w:val="0"/>
        <w:spacing w:after="0" w:line="276" w:lineRule="auto"/>
        <w:jc w:val="both"/>
        <w:outlineLvl w:val="0"/>
        <w:rPr>
          <w:rFonts w:ascii="Times New Roman" w:eastAsia="Calibri" w:hAnsi="Times New Roman" w:cs="Times New Roman"/>
          <w:bCs/>
          <w:sz w:val="24"/>
          <w:szCs w:val="24"/>
          <w:bdr w:val="none" w:sz="0" w:space="0" w:color="auto" w:frame="1"/>
          <w:lang w:eastAsia="ru-RU"/>
        </w:rPr>
      </w:pPr>
    </w:p>
    <w:p w:rsidR="00C40239" w:rsidRPr="00C40239" w:rsidRDefault="00C40239" w:rsidP="00C40239">
      <w:pPr>
        <w:autoSpaceDE w:val="0"/>
        <w:autoSpaceDN w:val="0"/>
        <w:adjustRightInd w:val="0"/>
        <w:spacing w:after="0" w:line="276" w:lineRule="auto"/>
        <w:jc w:val="both"/>
        <w:outlineLvl w:val="0"/>
        <w:rPr>
          <w:rFonts w:ascii="Times New Roman" w:eastAsia="Calibri" w:hAnsi="Times New Roman" w:cs="Times New Roman"/>
          <w:bCs/>
          <w:sz w:val="24"/>
          <w:szCs w:val="24"/>
          <w:bdr w:val="none" w:sz="0" w:space="0" w:color="auto" w:frame="1"/>
          <w:lang w:eastAsia="ru-RU"/>
        </w:rPr>
      </w:pPr>
    </w:p>
    <w:p w:rsidR="00C40239" w:rsidRPr="00C40239" w:rsidRDefault="00C40239" w:rsidP="00C40239">
      <w:pPr>
        <w:autoSpaceDE w:val="0"/>
        <w:autoSpaceDN w:val="0"/>
        <w:adjustRightInd w:val="0"/>
        <w:spacing w:after="0" w:line="276" w:lineRule="auto"/>
        <w:jc w:val="both"/>
        <w:outlineLvl w:val="0"/>
        <w:rPr>
          <w:rFonts w:ascii="Times New Roman" w:eastAsia="Calibri" w:hAnsi="Times New Roman" w:cs="Times New Roman"/>
          <w:bCs/>
          <w:sz w:val="24"/>
          <w:szCs w:val="24"/>
          <w:bdr w:val="none" w:sz="0" w:space="0" w:color="auto" w:frame="1"/>
          <w:lang w:eastAsia="ru-RU"/>
        </w:rPr>
      </w:pPr>
    </w:p>
    <w:p w:rsidR="00C40239" w:rsidRPr="00C40239" w:rsidRDefault="00C40239" w:rsidP="00C40239">
      <w:pPr>
        <w:autoSpaceDE w:val="0"/>
        <w:autoSpaceDN w:val="0"/>
        <w:adjustRightInd w:val="0"/>
        <w:spacing w:after="0" w:line="276" w:lineRule="auto"/>
        <w:jc w:val="both"/>
        <w:outlineLvl w:val="0"/>
        <w:rPr>
          <w:rFonts w:ascii="Times New Roman" w:eastAsia="Calibri" w:hAnsi="Times New Roman" w:cs="Times New Roman"/>
          <w:bCs/>
          <w:sz w:val="24"/>
          <w:szCs w:val="24"/>
          <w:bdr w:val="none" w:sz="0" w:space="0" w:color="auto" w:frame="1"/>
          <w:lang w:eastAsia="ru-RU"/>
        </w:rPr>
      </w:pPr>
    </w:p>
    <w:p w:rsidR="00C40239" w:rsidRPr="00C40239" w:rsidRDefault="00C40239" w:rsidP="00C40239">
      <w:pPr>
        <w:autoSpaceDE w:val="0"/>
        <w:autoSpaceDN w:val="0"/>
        <w:adjustRightInd w:val="0"/>
        <w:spacing w:after="0" w:line="276" w:lineRule="auto"/>
        <w:jc w:val="both"/>
        <w:outlineLvl w:val="0"/>
        <w:rPr>
          <w:rFonts w:ascii="Times New Roman" w:eastAsia="Calibri" w:hAnsi="Times New Roman" w:cs="Times New Roman"/>
          <w:bCs/>
          <w:sz w:val="24"/>
          <w:szCs w:val="24"/>
          <w:bdr w:val="none" w:sz="0" w:space="0" w:color="auto" w:frame="1"/>
          <w:lang w:eastAsia="ru-RU"/>
        </w:rPr>
      </w:pPr>
    </w:p>
    <w:p w:rsidR="00C40239" w:rsidRPr="00C40239" w:rsidRDefault="00C40239" w:rsidP="00C40239">
      <w:pPr>
        <w:autoSpaceDE w:val="0"/>
        <w:autoSpaceDN w:val="0"/>
        <w:adjustRightInd w:val="0"/>
        <w:spacing w:after="0" w:line="276" w:lineRule="auto"/>
        <w:jc w:val="both"/>
        <w:outlineLvl w:val="0"/>
        <w:rPr>
          <w:rFonts w:ascii="Times New Roman" w:eastAsia="Calibri" w:hAnsi="Times New Roman" w:cs="Times New Roman"/>
          <w:bCs/>
          <w:sz w:val="24"/>
          <w:szCs w:val="24"/>
          <w:bdr w:val="none" w:sz="0" w:space="0" w:color="auto" w:frame="1"/>
          <w:lang w:eastAsia="ru-RU"/>
        </w:rPr>
      </w:pPr>
    </w:p>
    <w:p w:rsidR="00C40239" w:rsidRPr="00C40239" w:rsidRDefault="00C40239" w:rsidP="00C40239">
      <w:pPr>
        <w:autoSpaceDE w:val="0"/>
        <w:autoSpaceDN w:val="0"/>
        <w:adjustRightInd w:val="0"/>
        <w:spacing w:after="0" w:line="276" w:lineRule="auto"/>
        <w:jc w:val="both"/>
        <w:outlineLvl w:val="0"/>
        <w:rPr>
          <w:rFonts w:ascii="Times New Roman" w:eastAsia="Calibri" w:hAnsi="Times New Roman" w:cs="Times New Roman"/>
          <w:bCs/>
          <w:sz w:val="24"/>
          <w:szCs w:val="24"/>
          <w:bdr w:val="none" w:sz="0" w:space="0" w:color="auto" w:frame="1"/>
          <w:lang w:eastAsia="ru-RU"/>
        </w:rPr>
      </w:pPr>
    </w:p>
    <w:p w:rsidR="00C40239" w:rsidRPr="00C40239" w:rsidRDefault="00C40239" w:rsidP="00C40239">
      <w:pPr>
        <w:autoSpaceDE w:val="0"/>
        <w:autoSpaceDN w:val="0"/>
        <w:adjustRightInd w:val="0"/>
        <w:spacing w:after="0" w:line="276" w:lineRule="auto"/>
        <w:jc w:val="both"/>
        <w:outlineLvl w:val="0"/>
        <w:rPr>
          <w:rFonts w:ascii="Times New Roman" w:eastAsia="Calibri" w:hAnsi="Times New Roman" w:cs="Times New Roman"/>
          <w:bCs/>
          <w:sz w:val="24"/>
          <w:szCs w:val="24"/>
          <w:bdr w:val="none" w:sz="0" w:space="0" w:color="auto" w:frame="1"/>
          <w:lang w:eastAsia="ru-RU"/>
        </w:rPr>
      </w:pPr>
    </w:p>
    <w:p w:rsidR="00C40239" w:rsidRPr="00C40239" w:rsidRDefault="00C40239" w:rsidP="00C40239">
      <w:pPr>
        <w:autoSpaceDE w:val="0"/>
        <w:autoSpaceDN w:val="0"/>
        <w:adjustRightInd w:val="0"/>
        <w:spacing w:after="0" w:line="276" w:lineRule="auto"/>
        <w:jc w:val="both"/>
        <w:outlineLvl w:val="0"/>
        <w:rPr>
          <w:rFonts w:ascii="Times New Roman" w:eastAsia="Calibri" w:hAnsi="Times New Roman" w:cs="Times New Roman"/>
          <w:bCs/>
          <w:sz w:val="24"/>
          <w:szCs w:val="24"/>
          <w:bdr w:val="none" w:sz="0" w:space="0" w:color="auto" w:frame="1"/>
          <w:lang w:eastAsia="ru-RU"/>
        </w:rPr>
      </w:pPr>
    </w:p>
    <w:p w:rsidR="00C40239" w:rsidRPr="00C40239" w:rsidRDefault="00C40239" w:rsidP="00C40239">
      <w:pPr>
        <w:autoSpaceDE w:val="0"/>
        <w:autoSpaceDN w:val="0"/>
        <w:adjustRightInd w:val="0"/>
        <w:spacing w:after="0" w:line="276" w:lineRule="auto"/>
        <w:jc w:val="both"/>
        <w:outlineLvl w:val="0"/>
        <w:rPr>
          <w:rFonts w:ascii="Times New Roman" w:eastAsia="Calibri" w:hAnsi="Times New Roman" w:cs="Times New Roman"/>
          <w:bCs/>
          <w:sz w:val="24"/>
          <w:szCs w:val="24"/>
          <w:bdr w:val="none" w:sz="0" w:space="0" w:color="auto" w:frame="1"/>
          <w:lang w:eastAsia="ru-RU"/>
        </w:rPr>
      </w:pPr>
    </w:p>
    <w:p w:rsidR="00C40239" w:rsidRPr="00C40239" w:rsidRDefault="00C40239" w:rsidP="00C40239">
      <w:pPr>
        <w:autoSpaceDE w:val="0"/>
        <w:autoSpaceDN w:val="0"/>
        <w:adjustRightInd w:val="0"/>
        <w:spacing w:after="0" w:line="276" w:lineRule="auto"/>
        <w:jc w:val="both"/>
        <w:outlineLvl w:val="0"/>
        <w:rPr>
          <w:rFonts w:ascii="Times New Roman" w:eastAsia="Calibri" w:hAnsi="Times New Roman" w:cs="Times New Roman"/>
          <w:bCs/>
          <w:sz w:val="24"/>
          <w:szCs w:val="24"/>
          <w:bdr w:val="none" w:sz="0" w:space="0" w:color="auto" w:frame="1"/>
          <w:lang w:eastAsia="ru-RU"/>
        </w:rPr>
      </w:pPr>
    </w:p>
    <w:p w:rsidR="00C40239" w:rsidRPr="00C40239" w:rsidRDefault="00C40239" w:rsidP="00C40239">
      <w:pPr>
        <w:autoSpaceDE w:val="0"/>
        <w:autoSpaceDN w:val="0"/>
        <w:adjustRightInd w:val="0"/>
        <w:spacing w:after="0" w:line="276" w:lineRule="auto"/>
        <w:jc w:val="both"/>
        <w:outlineLvl w:val="0"/>
        <w:rPr>
          <w:rFonts w:ascii="Times New Roman" w:eastAsia="Calibri" w:hAnsi="Times New Roman" w:cs="Times New Roman"/>
          <w:bCs/>
          <w:sz w:val="24"/>
          <w:szCs w:val="24"/>
          <w:bdr w:val="none" w:sz="0" w:space="0" w:color="auto" w:frame="1"/>
          <w:lang w:eastAsia="ru-RU"/>
        </w:rPr>
      </w:pPr>
    </w:p>
    <w:p w:rsidR="00C40239" w:rsidRPr="00C40239" w:rsidRDefault="00C40239" w:rsidP="00C40239">
      <w:pPr>
        <w:autoSpaceDE w:val="0"/>
        <w:autoSpaceDN w:val="0"/>
        <w:adjustRightInd w:val="0"/>
        <w:spacing w:after="0" w:line="276" w:lineRule="auto"/>
        <w:jc w:val="both"/>
        <w:outlineLvl w:val="0"/>
        <w:rPr>
          <w:rFonts w:ascii="Times New Roman" w:eastAsia="Calibri" w:hAnsi="Times New Roman" w:cs="Times New Roman"/>
          <w:bCs/>
          <w:sz w:val="24"/>
          <w:szCs w:val="24"/>
          <w:bdr w:val="none" w:sz="0" w:space="0" w:color="auto" w:frame="1"/>
          <w:lang w:eastAsia="ru-RU"/>
        </w:rPr>
      </w:pPr>
    </w:p>
    <w:p w:rsidR="00C40239" w:rsidRPr="00C40239" w:rsidRDefault="00C40239" w:rsidP="00C40239">
      <w:pPr>
        <w:spacing w:after="0" w:line="240" w:lineRule="auto"/>
        <w:ind w:left="4395"/>
        <w:jc w:val="right"/>
        <w:rPr>
          <w:rFonts w:ascii="Times New Roman" w:eastAsia="Times New Roman" w:hAnsi="Times New Roman" w:cs="Times New Roman"/>
          <w:sz w:val="24"/>
          <w:szCs w:val="24"/>
          <w:lang w:eastAsia="ru-RU"/>
        </w:rPr>
      </w:pPr>
      <w:r w:rsidRPr="00C40239">
        <w:rPr>
          <w:rFonts w:ascii="Times New Roman" w:eastAsia="Times New Roman" w:hAnsi="Times New Roman" w:cs="Times New Roman"/>
          <w:sz w:val="24"/>
          <w:szCs w:val="24"/>
          <w:lang w:eastAsia="ru-RU"/>
        </w:rPr>
        <w:t xml:space="preserve">Приложение №1 </w:t>
      </w:r>
    </w:p>
    <w:p w:rsidR="00C40239" w:rsidRPr="00C40239" w:rsidRDefault="00C40239" w:rsidP="00C40239">
      <w:pPr>
        <w:spacing w:after="0" w:line="240" w:lineRule="auto"/>
        <w:ind w:left="4395"/>
        <w:jc w:val="right"/>
        <w:textAlignment w:val="baseline"/>
        <w:rPr>
          <w:rFonts w:ascii="Times New Roman" w:eastAsia="Times New Roman" w:hAnsi="Times New Roman" w:cs="Times New Roman"/>
          <w:lang w:eastAsia="ru-RU"/>
        </w:rPr>
      </w:pPr>
      <w:r w:rsidRPr="00C40239">
        <w:rPr>
          <w:rFonts w:ascii="Times New Roman" w:eastAsia="Times New Roman" w:hAnsi="Times New Roman" w:cs="Times New Roman"/>
          <w:sz w:val="24"/>
          <w:szCs w:val="24"/>
          <w:lang w:eastAsia="ru-RU"/>
        </w:rPr>
        <w:t xml:space="preserve">к </w:t>
      </w:r>
      <w:r w:rsidRPr="00C40239">
        <w:rPr>
          <w:rFonts w:ascii="Times New Roman" w:eastAsia="Times New Roman" w:hAnsi="Times New Roman" w:cs="Times New Roman"/>
          <w:lang w:eastAsia="ru-RU"/>
        </w:rPr>
        <w:t>Постановлению администрации сельского поселения Севрюкаево муниципального района Ставропольский  Самарской области</w:t>
      </w:r>
    </w:p>
    <w:p w:rsidR="00C40239" w:rsidRPr="00C40239" w:rsidRDefault="00C40239" w:rsidP="00C40239">
      <w:pPr>
        <w:spacing w:after="0" w:line="240" w:lineRule="auto"/>
        <w:ind w:left="4395"/>
        <w:jc w:val="right"/>
        <w:rPr>
          <w:rFonts w:ascii="Times New Roman" w:eastAsia="Times New Roman" w:hAnsi="Times New Roman" w:cs="Times New Roman"/>
          <w:sz w:val="24"/>
          <w:szCs w:val="24"/>
          <w:lang w:eastAsia="ru-RU"/>
        </w:rPr>
      </w:pPr>
      <w:r w:rsidRPr="00C40239">
        <w:rPr>
          <w:rFonts w:ascii="Times New Roman" w:eastAsia="Times New Roman" w:hAnsi="Times New Roman" w:cs="Times New Roman"/>
          <w:sz w:val="24"/>
          <w:szCs w:val="24"/>
          <w:lang w:eastAsia="ru-RU"/>
        </w:rPr>
        <w:t xml:space="preserve"> от 30.12.2019 года №58    </w:t>
      </w:r>
    </w:p>
    <w:p w:rsidR="00C40239" w:rsidRPr="00C40239" w:rsidRDefault="00C40239" w:rsidP="00C40239">
      <w:pPr>
        <w:spacing w:after="0" w:line="240" w:lineRule="auto"/>
        <w:ind w:left="5103" w:firstLine="1134"/>
        <w:jc w:val="right"/>
        <w:rPr>
          <w:rFonts w:ascii="Times New Roman" w:eastAsia="Times New Roman" w:hAnsi="Times New Roman" w:cs="Times New Roman"/>
          <w:sz w:val="24"/>
          <w:szCs w:val="24"/>
          <w:lang w:eastAsia="ru-RU"/>
        </w:rPr>
      </w:pPr>
      <w:r w:rsidRPr="00C40239">
        <w:rPr>
          <w:rFonts w:ascii="Times New Roman" w:eastAsia="Times New Roman" w:hAnsi="Times New Roman" w:cs="Times New Roman"/>
          <w:sz w:val="24"/>
          <w:szCs w:val="24"/>
          <w:lang w:eastAsia="ru-RU"/>
        </w:rPr>
        <w:t xml:space="preserve">  </w:t>
      </w:r>
    </w:p>
    <w:p w:rsidR="00C40239" w:rsidRPr="00C40239" w:rsidRDefault="00C40239" w:rsidP="00C40239">
      <w:pPr>
        <w:spacing w:after="0" w:line="240" w:lineRule="auto"/>
        <w:ind w:left="5103" w:firstLine="1134"/>
        <w:jc w:val="right"/>
        <w:rPr>
          <w:rFonts w:ascii="Times New Roman" w:eastAsia="Times New Roman" w:hAnsi="Times New Roman" w:cs="Times New Roman"/>
          <w:sz w:val="24"/>
          <w:szCs w:val="24"/>
          <w:lang w:eastAsia="ru-RU"/>
        </w:rPr>
      </w:pPr>
      <w:r w:rsidRPr="00C40239">
        <w:rPr>
          <w:rFonts w:ascii="Times New Roman" w:eastAsia="Times New Roman" w:hAnsi="Times New Roman" w:cs="Times New Roman"/>
          <w:sz w:val="24"/>
          <w:szCs w:val="24"/>
          <w:lang w:eastAsia="ru-RU"/>
        </w:rPr>
        <w:t>Приложение №10(А)</w:t>
      </w:r>
    </w:p>
    <w:p w:rsidR="00C40239" w:rsidRPr="00C40239" w:rsidRDefault="00C40239" w:rsidP="00C40239">
      <w:pPr>
        <w:spacing w:after="0" w:line="240" w:lineRule="auto"/>
        <w:jc w:val="right"/>
        <w:textAlignment w:val="baseline"/>
        <w:rPr>
          <w:rFonts w:ascii="Times New Roman" w:eastAsia="Times New Roman" w:hAnsi="Times New Roman" w:cs="Times New Roman"/>
          <w:color w:val="000000"/>
          <w:lang w:eastAsia="ru-RU"/>
        </w:rPr>
      </w:pPr>
      <w:r w:rsidRPr="00C40239">
        <w:rPr>
          <w:rFonts w:ascii="Times New Roman" w:eastAsia="Times New Roman" w:hAnsi="Times New Roman" w:cs="Times New Roman"/>
          <w:color w:val="000000"/>
          <w:lang w:eastAsia="ru-RU"/>
        </w:rPr>
        <w:t>к муниципальной программе</w:t>
      </w:r>
    </w:p>
    <w:p w:rsidR="00C40239" w:rsidRPr="00C40239" w:rsidRDefault="00C40239" w:rsidP="00C40239">
      <w:pPr>
        <w:spacing w:after="0" w:line="240" w:lineRule="auto"/>
        <w:jc w:val="right"/>
        <w:textAlignment w:val="baseline"/>
        <w:rPr>
          <w:rFonts w:ascii="Times New Roman" w:eastAsia="Times New Roman" w:hAnsi="Times New Roman" w:cs="Times New Roman"/>
          <w:color w:val="000000"/>
          <w:lang w:eastAsia="ru-RU"/>
        </w:rPr>
      </w:pPr>
      <w:r w:rsidRPr="00C40239">
        <w:rPr>
          <w:rFonts w:ascii="Times New Roman" w:eastAsia="Times New Roman" w:hAnsi="Times New Roman" w:cs="Times New Roman"/>
          <w:color w:val="000000"/>
          <w:lang w:eastAsia="ru-RU"/>
        </w:rPr>
        <w:t xml:space="preserve">сельского поселения </w:t>
      </w:r>
      <w:r w:rsidRPr="00C40239">
        <w:rPr>
          <w:rFonts w:ascii="Times New Roman" w:eastAsia="Times New Roman" w:hAnsi="Times New Roman" w:cs="Times New Roman"/>
          <w:lang w:eastAsia="ru-RU"/>
        </w:rPr>
        <w:t>Севрюкаево</w:t>
      </w:r>
    </w:p>
    <w:p w:rsidR="00C40239" w:rsidRPr="00C40239" w:rsidRDefault="00C40239" w:rsidP="00C40239">
      <w:pPr>
        <w:spacing w:after="0" w:line="240" w:lineRule="auto"/>
        <w:jc w:val="right"/>
        <w:textAlignment w:val="baseline"/>
        <w:rPr>
          <w:rFonts w:ascii="Times New Roman" w:eastAsia="Times New Roman" w:hAnsi="Times New Roman" w:cs="Times New Roman"/>
          <w:color w:val="000000"/>
          <w:lang w:eastAsia="ru-RU"/>
        </w:rPr>
      </w:pPr>
      <w:r w:rsidRPr="00C40239">
        <w:rPr>
          <w:rFonts w:ascii="Times New Roman" w:eastAsia="Times New Roman" w:hAnsi="Times New Roman" w:cs="Times New Roman"/>
          <w:color w:val="000000"/>
          <w:lang w:eastAsia="ru-RU"/>
        </w:rPr>
        <w:t>муниципального района Ставропольский</w:t>
      </w:r>
    </w:p>
    <w:p w:rsidR="00C40239" w:rsidRPr="00C40239" w:rsidRDefault="00C40239" w:rsidP="00C40239">
      <w:pPr>
        <w:spacing w:after="0" w:line="240" w:lineRule="auto"/>
        <w:jc w:val="right"/>
        <w:textAlignment w:val="baseline"/>
        <w:rPr>
          <w:rFonts w:ascii="Times New Roman" w:eastAsia="Times New Roman" w:hAnsi="Times New Roman" w:cs="Times New Roman"/>
          <w:color w:val="000000"/>
          <w:lang w:eastAsia="ru-RU"/>
        </w:rPr>
      </w:pPr>
      <w:r w:rsidRPr="00C40239">
        <w:rPr>
          <w:rFonts w:ascii="Times New Roman" w:eastAsia="Times New Roman" w:hAnsi="Times New Roman" w:cs="Times New Roman"/>
          <w:color w:val="000000"/>
          <w:lang w:eastAsia="ru-RU"/>
        </w:rPr>
        <w:t>Самарской области</w:t>
      </w:r>
    </w:p>
    <w:p w:rsidR="00C40239" w:rsidRPr="00C40239" w:rsidRDefault="00C40239" w:rsidP="00C40239">
      <w:pPr>
        <w:spacing w:after="0" w:line="240" w:lineRule="auto"/>
        <w:jc w:val="right"/>
        <w:textAlignment w:val="baseline"/>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color w:val="000000"/>
          <w:lang w:eastAsia="ru-RU"/>
        </w:rPr>
        <w:t xml:space="preserve"> </w:t>
      </w:r>
      <w:r w:rsidRPr="00C40239">
        <w:rPr>
          <w:rFonts w:ascii="Times New Roman" w:eastAsia="Times New Roman" w:hAnsi="Times New Roman" w:cs="Times New Roman"/>
          <w:bCs/>
          <w:bdr w:val="none" w:sz="0" w:space="0" w:color="auto" w:frame="1"/>
          <w:lang w:eastAsia="ru-RU"/>
        </w:rPr>
        <w:t>«Социально – экономическое развитие</w:t>
      </w:r>
    </w:p>
    <w:p w:rsidR="00C40239" w:rsidRPr="00C40239" w:rsidRDefault="00C40239" w:rsidP="00C40239">
      <w:pPr>
        <w:spacing w:after="0" w:line="240" w:lineRule="auto"/>
        <w:jc w:val="right"/>
        <w:textAlignment w:val="baseline"/>
        <w:rPr>
          <w:rFonts w:ascii="Times New Roman" w:eastAsia="Times New Roman" w:hAnsi="Times New Roman" w:cs="Times New Roman"/>
          <w:sz w:val="24"/>
          <w:szCs w:val="24"/>
          <w:lang w:eastAsia="ru-RU"/>
        </w:rPr>
      </w:pPr>
      <w:r w:rsidRPr="00C40239">
        <w:rPr>
          <w:rFonts w:ascii="Times New Roman" w:eastAsia="Times New Roman" w:hAnsi="Times New Roman" w:cs="Times New Roman"/>
          <w:lang w:eastAsia="ru-RU"/>
        </w:rPr>
        <w:t xml:space="preserve">сельского поселения Севрюкаево муниципального </w:t>
      </w:r>
    </w:p>
    <w:p w:rsidR="00C40239" w:rsidRPr="00C40239" w:rsidRDefault="00C40239" w:rsidP="00C40239">
      <w:pPr>
        <w:spacing w:after="0" w:line="240" w:lineRule="auto"/>
        <w:jc w:val="right"/>
        <w:textAlignment w:val="baseline"/>
        <w:rPr>
          <w:rFonts w:ascii="Times New Roman" w:eastAsia="Times New Roman" w:hAnsi="Times New Roman" w:cs="Times New Roman"/>
          <w:bCs/>
          <w:bdr w:val="none" w:sz="0" w:space="0" w:color="auto" w:frame="1"/>
          <w:lang w:eastAsia="ru-RU"/>
        </w:rPr>
      </w:pPr>
      <w:r w:rsidRPr="00C40239">
        <w:rPr>
          <w:rFonts w:ascii="Times New Roman" w:eastAsia="Times New Roman" w:hAnsi="Times New Roman" w:cs="Times New Roman"/>
          <w:lang w:eastAsia="ru-RU"/>
        </w:rPr>
        <w:t>района Ставропольский Самарской области</w:t>
      </w:r>
      <w:r w:rsidRPr="00C40239">
        <w:rPr>
          <w:rFonts w:ascii="Times New Roman" w:eastAsia="Times New Roman" w:hAnsi="Times New Roman" w:cs="Times New Roman"/>
          <w:bCs/>
          <w:bdr w:val="none" w:sz="0" w:space="0" w:color="auto" w:frame="1"/>
          <w:lang w:eastAsia="ru-RU"/>
        </w:rPr>
        <w:t xml:space="preserve"> </w:t>
      </w:r>
    </w:p>
    <w:p w:rsidR="00C40239" w:rsidRPr="00C40239" w:rsidRDefault="00C40239" w:rsidP="00C40239">
      <w:pPr>
        <w:spacing w:after="0" w:line="240" w:lineRule="auto"/>
        <w:jc w:val="right"/>
        <w:textAlignment w:val="baseline"/>
        <w:rPr>
          <w:rFonts w:ascii="Times New Roman" w:eastAsia="Times New Roman" w:hAnsi="Times New Roman" w:cs="Times New Roman"/>
          <w:bCs/>
          <w:bdr w:val="none" w:sz="0" w:space="0" w:color="auto" w:frame="1"/>
          <w:lang w:eastAsia="ru-RU"/>
        </w:rPr>
      </w:pPr>
      <w:r w:rsidRPr="00C40239">
        <w:rPr>
          <w:rFonts w:ascii="Times New Roman" w:eastAsia="Times New Roman" w:hAnsi="Times New Roman" w:cs="Times New Roman"/>
          <w:bCs/>
          <w:bdr w:val="none" w:sz="0" w:space="0" w:color="auto" w:frame="1"/>
          <w:lang w:eastAsia="ru-RU"/>
        </w:rPr>
        <w:t>на 2020 – 2022 годы»</w:t>
      </w:r>
    </w:p>
    <w:p w:rsidR="00C40239" w:rsidRPr="00C40239" w:rsidRDefault="00C40239" w:rsidP="00C40239">
      <w:pPr>
        <w:autoSpaceDE w:val="0"/>
        <w:spacing w:after="0" w:line="240" w:lineRule="auto"/>
        <w:jc w:val="center"/>
        <w:rPr>
          <w:rFonts w:ascii="Times New Roman" w:eastAsia="Times New Roman" w:hAnsi="Times New Roman" w:cs="Times New Roman"/>
          <w:b/>
          <w:sz w:val="24"/>
          <w:szCs w:val="24"/>
          <w:lang w:eastAsia="ru-RU"/>
        </w:rPr>
      </w:pPr>
    </w:p>
    <w:p w:rsidR="00C40239" w:rsidRPr="00C40239" w:rsidRDefault="00C40239" w:rsidP="00C40239">
      <w:pPr>
        <w:autoSpaceDE w:val="0"/>
        <w:spacing w:after="0" w:line="240" w:lineRule="auto"/>
        <w:jc w:val="center"/>
        <w:rPr>
          <w:rFonts w:ascii="Times New Roman" w:eastAsia="Times New Roman" w:hAnsi="Times New Roman" w:cs="Times New Roman"/>
          <w:b/>
          <w:sz w:val="24"/>
          <w:szCs w:val="24"/>
          <w:lang w:eastAsia="ru-RU"/>
        </w:rPr>
      </w:pPr>
    </w:p>
    <w:p w:rsidR="00C40239" w:rsidRPr="00C40239" w:rsidRDefault="00C40239" w:rsidP="00C40239">
      <w:pPr>
        <w:autoSpaceDE w:val="0"/>
        <w:spacing w:after="0" w:line="240" w:lineRule="auto"/>
        <w:jc w:val="center"/>
        <w:rPr>
          <w:rFonts w:ascii="Times New Roman" w:eastAsia="Times New Roman" w:hAnsi="Times New Roman" w:cs="Times New Roman"/>
          <w:b/>
          <w:sz w:val="24"/>
          <w:szCs w:val="24"/>
          <w:lang w:eastAsia="ru-RU"/>
        </w:rPr>
      </w:pPr>
    </w:p>
    <w:p w:rsidR="00C40239" w:rsidRPr="00C40239" w:rsidRDefault="00C40239" w:rsidP="00C40239">
      <w:pPr>
        <w:autoSpaceDE w:val="0"/>
        <w:spacing w:after="0" w:line="240" w:lineRule="auto"/>
        <w:jc w:val="center"/>
        <w:rPr>
          <w:rFonts w:ascii="Times New Roman" w:eastAsia="Times New Roman" w:hAnsi="Times New Roman" w:cs="Times New Roman"/>
          <w:b/>
          <w:sz w:val="24"/>
          <w:szCs w:val="24"/>
          <w:lang w:eastAsia="ru-RU"/>
        </w:rPr>
      </w:pPr>
    </w:p>
    <w:p w:rsidR="00C40239" w:rsidRPr="00C40239" w:rsidRDefault="00C40239" w:rsidP="00C40239">
      <w:pPr>
        <w:autoSpaceDE w:val="0"/>
        <w:spacing w:after="0" w:line="240" w:lineRule="auto"/>
        <w:jc w:val="center"/>
        <w:rPr>
          <w:rFonts w:ascii="Times New Roman" w:eastAsia="Times New Roman" w:hAnsi="Times New Roman" w:cs="Times New Roman"/>
          <w:b/>
          <w:sz w:val="24"/>
          <w:szCs w:val="24"/>
          <w:lang w:eastAsia="ru-RU"/>
        </w:rPr>
      </w:pPr>
    </w:p>
    <w:p w:rsidR="00C40239" w:rsidRPr="00C40239" w:rsidRDefault="00C40239" w:rsidP="00C40239">
      <w:pPr>
        <w:autoSpaceDE w:val="0"/>
        <w:spacing w:after="0" w:line="240" w:lineRule="auto"/>
        <w:jc w:val="center"/>
        <w:rPr>
          <w:rFonts w:ascii="Times New Roman" w:eastAsia="Times New Roman" w:hAnsi="Times New Roman" w:cs="Times New Roman"/>
          <w:b/>
          <w:sz w:val="24"/>
          <w:szCs w:val="24"/>
          <w:lang w:eastAsia="ru-RU"/>
        </w:rPr>
      </w:pPr>
    </w:p>
    <w:p w:rsidR="00C40239" w:rsidRPr="00C40239" w:rsidRDefault="00C40239" w:rsidP="00C40239">
      <w:pPr>
        <w:autoSpaceDE w:val="0"/>
        <w:spacing w:after="0" w:line="240" w:lineRule="auto"/>
        <w:jc w:val="center"/>
        <w:rPr>
          <w:rFonts w:ascii="Times New Roman" w:eastAsia="Times New Roman" w:hAnsi="Times New Roman" w:cs="Times New Roman"/>
          <w:b/>
          <w:sz w:val="24"/>
          <w:szCs w:val="24"/>
          <w:lang w:eastAsia="ru-RU"/>
        </w:rPr>
      </w:pPr>
    </w:p>
    <w:p w:rsidR="00C40239" w:rsidRPr="00C40239" w:rsidRDefault="00C40239" w:rsidP="00C40239">
      <w:pPr>
        <w:autoSpaceDE w:val="0"/>
        <w:spacing w:after="0" w:line="240" w:lineRule="auto"/>
        <w:jc w:val="center"/>
        <w:rPr>
          <w:rFonts w:ascii="Times New Roman" w:eastAsia="Times New Roman" w:hAnsi="Times New Roman" w:cs="Times New Roman"/>
          <w:b/>
          <w:sz w:val="24"/>
          <w:szCs w:val="24"/>
          <w:lang w:eastAsia="ru-RU"/>
        </w:rPr>
      </w:pPr>
    </w:p>
    <w:p w:rsidR="00C40239" w:rsidRPr="00C40239" w:rsidRDefault="00C40239" w:rsidP="00C40239">
      <w:pPr>
        <w:autoSpaceDE w:val="0"/>
        <w:spacing w:after="0" w:line="240" w:lineRule="auto"/>
        <w:jc w:val="center"/>
        <w:rPr>
          <w:rFonts w:ascii="Times New Roman" w:eastAsia="Times New Roman" w:hAnsi="Times New Roman" w:cs="Times New Roman"/>
          <w:b/>
          <w:sz w:val="24"/>
          <w:szCs w:val="24"/>
          <w:lang w:eastAsia="ru-RU"/>
        </w:rPr>
      </w:pPr>
    </w:p>
    <w:p w:rsidR="00C40239" w:rsidRPr="00C40239" w:rsidRDefault="00C40239" w:rsidP="00C40239">
      <w:pPr>
        <w:autoSpaceDE w:val="0"/>
        <w:spacing w:after="0" w:line="240" w:lineRule="auto"/>
        <w:jc w:val="center"/>
        <w:rPr>
          <w:rFonts w:ascii="Times New Roman" w:eastAsia="Times New Roman" w:hAnsi="Times New Roman" w:cs="Times New Roman"/>
          <w:b/>
          <w:sz w:val="24"/>
          <w:szCs w:val="24"/>
          <w:lang w:eastAsia="ru-RU"/>
        </w:rPr>
      </w:pPr>
    </w:p>
    <w:p w:rsidR="00C40239" w:rsidRPr="00C40239" w:rsidRDefault="00C40239" w:rsidP="00C40239">
      <w:pPr>
        <w:autoSpaceDE w:val="0"/>
        <w:spacing w:after="0" w:line="240" w:lineRule="auto"/>
        <w:jc w:val="center"/>
        <w:rPr>
          <w:rFonts w:ascii="Times New Roman" w:eastAsia="Times New Roman" w:hAnsi="Times New Roman" w:cs="Times New Roman"/>
          <w:b/>
          <w:sz w:val="24"/>
          <w:szCs w:val="24"/>
          <w:lang w:eastAsia="ru-RU"/>
        </w:rPr>
      </w:pPr>
    </w:p>
    <w:p w:rsidR="00C40239" w:rsidRPr="00C40239" w:rsidRDefault="00C40239" w:rsidP="00C40239">
      <w:pPr>
        <w:autoSpaceDE w:val="0"/>
        <w:spacing w:after="0" w:line="240" w:lineRule="auto"/>
        <w:jc w:val="center"/>
        <w:rPr>
          <w:rFonts w:ascii="Times New Roman" w:eastAsia="Times New Roman" w:hAnsi="Times New Roman" w:cs="Times New Roman"/>
          <w:b/>
          <w:sz w:val="24"/>
          <w:szCs w:val="24"/>
          <w:lang w:eastAsia="ru-RU"/>
        </w:rPr>
      </w:pPr>
    </w:p>
    <w:p w:rsidR="00C40239" w:rsidRPr="00C40239" w:rsidRDefault="00C40239" w:rsidP="00C40239">
      <w:pPr>
        <w:autoSpaceDE w:val="0"/>
        <w:spacing w:after="0" w:line="240" w:lineRule="auto"/>
        <w:jc w:val="center"/>
        <w:rPr>
          <w:rFonts w:ascii="Times New Roman" w:eastAsia="Times New Roman" w:hAnsi="Times New Roman" w:cs="Times New Roman"/>
          <w:b/>
          <w:sz w:val="24"/>
          <w:szCs w:val="24"/>
          <w:lang w:eastAsia="ru-RU"/>
        </w:rPr>
      </w:pPr>
    </w:p>
    <w:p w:rsidR="00C40239" w:rsidRPr="00C40239" w:rsidRDefault="00C40239" w:rsidP="00C40239">
      <w:pPr>
        <w:spacing w:after="0" w:line="240" w:lineRule="auto"/>
        <w:jc w:val="center"/>
        <w:rPr>
          <w:rFonts w:ascii="Times New Roman" w:eastAsia="Times New Roman" w:hAnsi="Times New Roman" w:cs="Times New Roman"/>
          <w:sz w:val="24"/>
          <w:szCs w:val="24"/>
          <w:lang w:eastAsia="ru-RU"/>
        </w:rPr>
      </w:pPr>
      <w:r w:rsidRPr="00C40239">
        <w:rPr>
          <w:rFonts w:ascii="Times New Roman" w:eastAsia="Times New Roman" w:hAnsi="Times New Roman" w:cs="Times New Roman"/>
          <w:sz w:val="24"/>
          <w:szCs w:val="24"/>
          <w:lang w:eastAsia="ru-RU"/>
        </w:rPr>
        <w:t>10(А) ПОДПРОГРАММА</w:t>
      </w:r>
    </w:p>
    <w:p w:rsidR="00C40239" w:rsidRPr="00C40239" w:rsidRDefault="00C40239" w:rsidP="00C40239">
      <w:pPr>
        <w:spacing w:after="0" w:line="240" w:lineRule="auto"/>
        <w:jc w:val="center"/>
        <w:rPr>
          <w:rFonts w:ascii="Times New Roman" w:eastAsia="Times New Roman" w:hAnsi="Times New Roman" w:cs="Times New Roman"/>
          <w:sz w:val="24"/>
          <w:szCs w:val="24"/>
          <w:lang w:eastAsia="ru-RU"/>
        </w:rPr>
      </w:pPr>
    </w:p>
    <w:p w:rsidR="00C40239" w:rsidRPr="00C40239" w:rsidRDefault="00C40239" w:rsidP="00C40239">
      <w:pPr>
        <w:autoSpaceDE w:val="0"/>
        <w:autoSpaceDN w:val="0"/>
        <w:adjustRightInd w:val="0"/>
        <w:spacing w:after="0" w:line="276" w:lineRule="auto"/>
        <w:jc w:val="center"/>
        <w:outlineLvl w:val="0"/>
        <w:rPr>
          <w:rFonts w:ascii="Times New Roman" w:eastAsia="Calibri" w:hAnsi="Times New Roman" w:cs="Times New Roman"/>
          <w:bCs/>
          <w:sz w:val="24"/>
          <w:szCs w:val="24"/>
          <w:lang w:eastAsia="ru-RU"/>
        </w:rPr>
      </w:pPr>
      <w:r w:rsidRPr="00C40239">
        <w:rPr>
          <w:rFonts w:ascii="Times New Roman" w:eastAsia="Calibri" w:hAnsi="Times New Roman" w:cs="Times New Roman"/>
          <w:bCs/>
          <w:sz w:val="24"/>
          <w:szCs w:val="24"/>
          <w:lang w:eastAsia="ru-RU"/>
        </w:rPr>
        <w:t>«Информационное освещение деятельности сельского поселения Севрюкаево муниципального района Ставропольский Самарской области на 2020 - 2022 годы»</w:t>
      </w:r>
    </w:p>
    <w:p w:rsidR="00C40239" w:rsidRPr="00C40239" w:rsidRDefault="00C40239" w:rsidP="00C40239">
      <w:pPr>
        <w:tabs>
          <w:tab w:val="left" w:pos="1134"/>
        </w:tabs>
        <w:autoSpaceDE w:val="0"/>
        <w:spacing w:after="0" w:line="240" w:lineRule="auto"/>
        <w:ind w:firstLine="709"/>
        <w:jc w:val="center"/>
        <w:rPr>
          <w:rFonts w:ascii="Times New Roman" w:eastAsia="Times New Roman" w:hAnsi="Times New Roman" w:cs="Times New Roman"/>
          <w:bCs/>
          <w:sz w:val="24"/>
          <w:szCs w:val="24"/>
          <w:lang w:eastAsia="ru-RU"/>
        </w:rPr>
      </w:pPr>
    </w:p>
    <w:p w:rsidR="00C40239" w:rsidRPr="00C40239" w:rsidRDefault="00C40239" w:rsidP="00C40239">
      <w:pPr>
        <w:tabs>
          <w:tab w:val="left" w:pos="1134"/>
        </w:tabs>
        <w:autoSpaceDE w:val="0"/>
        <w:spacing w:after="0" w:line="240" w:lineRule="auto"/>
        <w:ind w:firstLine="709"/>
        <w:jc w:val="center"/>
        <w:rPr>
          <w:rFonts w:ascii="Times New Roman" w:eastAsia="Times New Roman" w:hAnsi="Times New Roman" w:cs="Times New Roman"/>
          <w:sz w:val="24"/>
          <w:szCs w:val="24"/>
          <w:lang w:eastAsia="ru-RU"/>
        </w:rPr>
      </w:pPr>
      <w:r w:rsidRPr="00C40239">
        <w:rPr>
          <w:rFonts w:ascii="Times New Roman" w:eastAsia="Times New Roman" w:hAnsi="Times New Roman" w:cs="Times New Roman"/>
          <w:bCs/>
          <w:sz w:val="24"/>
          <w:szCs w:val="24"/>
          <w:lang w:eastAsia="ru-RU"/>
        </w:rPr>
        <w:t>(Далее – Подпрограмма)</w:t>
      </w:r>
    </w:p>
    <w:p w:rsidR="00C40239" w:rsidRPr="00C40239" w:rsidRDefault="00C40239" w:rsidP="00C40239">
      <w:pPr>
        <w:autoSpaceDE w:val="0"/>
        <w:autoSpaceDN w:val="0"/>
        <w:adjustRightInd w:val="0"/>
        <w:spacing w:after="0" w:line="240" w:lineRule="auto"/>
        <w:jc w:val="center"/>
        <w:outlineLvl w:val="1"/>
        <w:rPr>
          <w:rFonts w:ascii="Times New Roman" w:eastAsia="Times New Roman" w:hAnsi="Times New Roman" w:cs="Times New Roman"/>
          <w:b/>
          <w:sz w:val="24"/>
          <w:szCs w:val="24"/>
          <w:lang w:eastAsia="ru-RU"/>
        </w:rPr>
      </w:pPr>
    </w:p>
    <w:p w:rsidR="00C40239" w:rsidRPr="00C40239" w:rsidRDefault="00C40239" w:rsidP="00C40239">
      <w:pPr>
        <w:autoSpaceDE w:val="0"/>
        <w:autoSpaceDN w:val="0"/>
        <w:adjustRightInd w:val="0"/>
        <w:spacing w:after="0" w:line="240" w:lineRule="auto"/>
        <w:jc w:val="center"/>
        <w:outlineLvl w:val="1"/>
        <w:rPr>
          <w:rFonts w:ascii="Times New Roman" w:eastAsia="Times New Roman" w:hAnsi="Times New Roman" w:cs="Times New Roman"/>
          <w:b/>
          <w:sz w:val="24"/>
          <w:szCs w:val="24"/>
          <w:lang w:eastAsia="ru-RU"/>
        </w:rPr>
      </w:pPr>
    </w:p>
    <w:p w:rsidR="00C40239" w:rsidRPr="00C40239" w:rsidRDefault="00C40239" w:rsidP="00C40239">
      <w:pPr>
        <w:autoSpaceDE w:val="0"/>
        <w:autoSpaceDN w:val="0"/>
        <w:adjustRightInd w:val="0"/>
        <w:spacing w:after="0" w:line="276" w:lineRule="auto"/>
        <w:jc w:val="both"/>
        <w:outlineLvl w:val="0"/>
        <w:rPr>
          <w:rFonts w:ascii="Times New Roman" w:eastAsia="Calibri" w:hAnsi="Times New Roman" w:cs="Times New Roman"/>
          <w:bCs/>
          <w:sz w:val="24"/>
          <w:szCs w:val="24"/>
          <w:bdr w:val="none" w:sz="0" w:space="0" w:color="auto" w:frame="1"/>
          <w:lang w:eastAsia="ru-RU"/>
        </w:rPr>
      </w:pPr>
    </w:p>
    <w:p w:rsidR="00C40239" w:rsidRPr="00C40239" w:rsidRDefault="00C40239" w:rsidP="00C40239">
      <w:pPr>
        <w:autoSpaceDE w:val="0"/>
        <w:autoSpaceDN w:val="0"/>
        <w:adjustRightInd w:val="0"/>
        <w:spacing w:after="0" w:line="276" w:lineRule="auto"/>
        <w:jc w:val="both"/>
        <w:outlineLvl w:val="0"/>
        <w:rPr>
          <w:rFonts w:ascii="Times New Roman" w:eastAsia="Calibri" w:hAnsi="Times New Roman" w:cs="Times New Roman"/>
          <w:bCs/>
          <w:sz w:val="24"/>
          <w:szCs w:val="24"/>
          <w:bdr w:val="none" w:sz="0" w:space="0" w:color="auto" w:frame="1"/>
          <w:lang w:eastAsia="ru-RU"/>
        </w:rPr>
      </w:pPr>
    </w:p>
    <w:p w:rsidR="00C40239" w:rsidRPr="00C40239" w:rsidRDefault="00C40239" w:rsidP="00C40239">
      <w:pPr>
        <w:autoSpaceDE w:val="0"/>
        <w:autoSpaceDN w:val="0"/>
        <w:adjustRightInd w:val="0"/>
        <w:spacing w:after="0" w:line="276" w:lineRule="auto"/>
        <w:jc w:val="both"/>
        <w:outlineLvl w:val="0"/>
        <w:rPr>
          <w:rFonts w:ascii="Times New Roman" w:eastAsia="Calibri" w:hAnsi="Times New Roman" w:cs="Times New Roman"/>
          <w:bCs/>
          <w:sz w:val="24"/>
          <w:szCs w:val="24"/>
          <w:bdr w:val="none" w:sz="0" w:space="0" w:color="auto" w:frame="1"/>
          <w:lang w:eastAsia="ru-RU"/>
        </w:rPr>
      </w:pPr>
    </w:p>
    <w:p w:rsidR="00C40239" w:rsidRPr="00C40239" w:rsidRDefault="00C40239" w:rsidP="00C40239">
      <w:pPr>
        <w:autoSpaceDE w:val="0"/>
        <w:autoSpaceDN w:val="0"/>
        <w:adjustRightInd w:val="0"/>
        <w:spacing w:after="0" w:line="276" w:lineRule="auto"/>
        <w:jc w:val="both"/>
        <w:outlineLvl w:val="0"/>
        <w:rPr>
          <w:rFonts w:ascii="Times New Roman" w:eastAsia="Calibri" w:hAnsi="Times New Roman" w:cs="Times New Roman"/>
          <w:bCs/>
          <w:sz w:val="24"/>
          <w:szCs w:val="24"/>
          <w:bdr w:val="none" w:sz="0" w:space="0" w:color="auto" w:frame="1"/>
          <w:lang w:eastAsia="ru-RU"/>
        </w:rPr>
      </w:pPr>
    </w:p>
    <w:p w:rsidR="00C40239" w:rsidRPr="00C40239" w:rsidRDefault="00C40239" w:rsidP="00C40239">
      <w:pPr>
        <w:autoSpaceDE w:val="0"/>
        <w:autoSpaceDN w:val="0"/>
        <w:adjustRightInd w:val="0"/>
        <w:spacing w:after="0" w:line="276" w:lineRule="auto"/>
        <w:jc w:val="both"/>
        <w:outlineLvl w:val="0"/>
        <w:rPr>
          <w:rFonts w:ascii="Times New Roman" w:eastAsia="Calibri" w:hAnsi="Times New Roman" w:cs="Times New Roman"/>
          <w:bCs/>
          <w:sz w:val="24"/>
          <w:szCs w:val="24"/>
          <w:bdr w:val="none" w:sz="0" w:space="0" w:color="auto" w:frame="1"/>
          <w:lang w:eastAsia="ru-RU"/>
        </w:rPr>
      </w:pPr>
    </w:p>
    <w:p w:rsidR="00C40239" w:rsidRPr="00C40239" w:rsidRDefault="00C40239" w:rsidP="00C40239">
      <w:pPr>
        <w:autoSpaceDE w:val="0"/>
        <w:autoSpaceDN w:val="0"/>
        <w:adjustRightInd w:val="0"/>
        <w:spacing w:after="0" w:line="276" w:lineRule="auto"/>
        <w:jc w:val="both"/>
        <w:outlineLvl w:val="0"/>
        <w:rPr>
          <w:rFonts w:ascii="Times New Roman" w:eastAsia="Calibri" w:hAnsi="Times New Roman" w:cs="Times New Roman"/>
          <w:bCs/>
          <w:sz w:val="24"/>
          <w:szCs w:val="24"/>
          <w:bdr w:val="none" w:sz="0" w:space="0" w:color="auto" w:frame="1"/>
          <w:lang w:eastAsia="ru-RU"/>
        </w:rPr>
      </w:pPr>
    </w:p>
    <w:p w:rsidR="00C40239" w:rsidRPr="00C40239" w:rsidRDefault="00C40239" w:rsidP="00C40239">
      <w:pPr>
        <w:autoSpaceDE w:val="0"/>
        <w:autoSpaceDN w:val="0"/>
        <w:adjustRightInd w:val="0"/>
        <w:spacing w:after="0" w:line="276" w:lineRule="auto"/>
        <w:jc w:val="both"/>
        <w:outlineLvl w:val="0"/>
        <w:rPr>
          <w:rFonts w:ascii="Times New Roman" w:eastAsia="Calibri" w:hAnsi="Times New Roman" w:cs="Times New Roman"/>
          <w:bCs/>
          <w:sz w:val="24"/>
          <w:szCs w:val="24"/>
          <w:bdr w:val="none" w:sz="0" w:space="0" w:color="auto" w:frame="1"/>
          <w:lang w:eastAsia="ru-RU"/>
        </w:rPr>
      </w:pPr>
    </w:p>
    <w:p w:rsidR="00C40239" w:rsidRPr="00C40239" w:rsidRDefault="00C40239" w:rsidP="00C40239">
      <w:pPr>
        <w:autoSpaceDE w:val="0"/>
        <w:autoSpaceDN w:val="0"/>
        <w:adjustRightInd w:val="0"/>
        <w:spacing w:after="0" w:line="240" w:lineRule="auto"/>
        <w:jc w:val="center"/>
        <w:outlineLvl w:val="1"/>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Паспорт подпрограммы</w:t>
      </w:r>
    </w:p>
    <w:p w:rsidR="00C40239" w:rsidRPr="00C40239" w:rsidRDefault="00C40239" w:rsidP="00C40239">
      <w:pPr>
        <w:autoSpaceDE w:val="0"/>
        <w:autoSpaceDN w:val="0"/>
        <w:adjustRightInd w:val="0"/>
        <w:spacing w:after="0" w:line="240" w:lineRule="auto"/>
        <w:ind w:firstLine="540"/>
        <w:jc w:val="both"/>
        <w:outlineLvl w:val="1"/>
        <w:rPr>
          <w:rFonts w:ascii="Times New Roman" w:eastAsia="Times New Roman" w:hAnsi="Times New Roman" w:cs="Times New Roman"/>
          <w:bCs/>
          <w:sz w:val="24"/>
          <w:szCs w:val="24"/>
          <w:bdr w:val="none" w:sz="0" w:space="0" w:color="auto" w:frame="1"/>
          <w:lang w:eastAsia="ru-RU"/>
        </w:rPr>
      </w:pPr>
    </w:p>
    <w:tbl>
      <w:tblPr>
        <w:tblW w:w="10207" w:type="dxa"/>
        <w:tblInd w:w="-214" w:type="dxa"/>
        <w:tblLayout w:type="fixed"/>
        <w:tblCellMar>
          <w:left w:w="70" w:type="dxa"/>
          <w:right w:w="70" w:type="dxa"/>
        </w:tblCellMar>
        <w:tblLook w:val="04A0" w:firstRow="1" w:lastRow="0" w:firstColumn="1" w:lastColumn="0" w:noHBand="0" w:noVBand="1"/>
      </w:tblPr>
      <w:tblGrid>
        <w:gridCol w:w="2127"/>
        <w:gridCol w:w="8080"/>
      </w:tblGrid>
      <w:tr w:rsidR="00C40239" w:rsidRPr="00C40239" w:rsidTr="00F80C09">
        <w:trPr>
          <w:cantSplit/>
          <w:trHeight w:val="600"/>
        </w:trPr>
        <w:tc>
          <w:tcPr>
            <w:tcW w:w="2127" w:type="dxa"/>
            <w:tcBorders>
              <w:top w:val="single" w:sz="6" w:space="0" w:color="auto"/>
              <w:left w:val="single" w:sz="6" w:space="0" w:color="auto"/>
              <w:bottom w:val="single" w:sz="6" w:space="0" w:color="auto"/>
              <w:right w:val="single" w:sz="6" w:space="0" w:color="auto"/>
            </w:tcBorders>
            <w:hideMark/>
          </w:tcPr>
          <w:p w:rsidR="00C40239" w:rsidRPr="00C40239" w:rsidRDefault="00C40239" w:rsidP="00C40239">
            <w:pPr>
              <w:autoSpaceDE w:val="0"/>
              <w:autoSpaceDN w:val="0"/>
              <w:adjustRightInd w:val="0"/>
              <w:spacing w:after="0" w:line="276" w:lineRule="auto"/>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 xml:space="preserve">Наименование Подпрограммы         </w:t>
            </w:r>
          </w:p>
        </w:tc>
        <w:tc>
          <w:tcPr>
            <w:tcW w:w="8080" w:type="dxa"/>
            <w:tcBorders>
              <w:top w:val="single" w:sz="6" w:space="0" w:color="auto"/>
              <w:left w:val="single" w:sz="6" w:space="0" w:color="auto"/>
              <w:bottom w:val="single" w:sz="6" w:space="0" w:color="auto"/>
              <w:right w:val="single" w:sz="6" w:space="0" w:color="auto"/>
            </w:tcBorders>
          </w:tcPr>
          <w:p w:rsidR="00C40239" w:rsidRPr="00C40239" w:rsidRDefault="00C40239" w:rsidP="00C40239">
            <w:pPr>
              <w:autoSpaceDE w:val="0"/>
              <w:autoSpaceDN w:val="0"/>
              <w:adjustRightInd w:val="0"/>
              <w:spacing w:after="0" w:line="276" w:lineRule="auto"/>
              <w:jc w:val="both"/>
              <w:outlineLvl w:val="0"/>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Информационное освещение деятельности сельского поселения Севрюкаево муниципального района Ставропольский Самарской области на 2020 - 2022 годы</w:t>
            </w:r>
          </w:p>
        </w:tc>
      </w:tr>
      <w:tr w:rsidR="00C40239" w:rsidRPr="00C40239" w:rsidTr="00F80C09">
        <w:trPr>
          <w:cantSplit/>
          <w:trHeight w:val="1512"/>
        </w:trPr>
        <w:tc>
          <w:tcPr>
            <w:tcW w:w="2127" w:type="dxa"/>
            <w:tcBorders>
              <w:top w:val="single" w:sz="6" w:space="0" w:color="auto"/>
              <w:left w:val="single" w:sz="6" w:space="0" w:color="auto"/>
              <w:bottom w:val="single" w:sz="6" w:space="0" w:color="auto"/>
              <w:right w:val="single" w:sz="6" w:space="0" w:color="auto"/>
            </w:tcBorders>
            <w:hideMark/>
          </w:tcPr>
          <w:p w:rsidR="00C40239" w:rsidRPr="00C40239" w:rsidRDefault="00C40239" w:rsidP="00C40239">
            <w:pPr>
              <w:autoSpaceDE w:val="0"/>
              <w:autoSpaceDN w:val="0"/>
              <w:adjustRightInd w:val="0"/>
              <w:spacing w:after="0" w:line="276" w:lineRule="auto"/>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 xml:space="preserve">Основания для разработки </w:t>
            </w:r>
          </w:p>
        </w:tc>
        <w:tc>
          <w:tcPr>
            <w:tcW w:w="8080" w:type="dxa"/>
            <w:tcBorders>
              <w:top w:val="single" w:sz="6" w:space="0" w:color="auto"/>
              <w:left w:val="single" w:sz="6" w:space="0" w:color="auto"/>
              <w:bottom w:val="single" w:sz="6" w:space="0" w:color="auto"/>
              <w:right w:val="single" w:sz="6" w:space="0" w:color="auto"/>
            </w:tcBorders>
            <w:hideMark/>
          </w:tcPr>
          <w:p w:rsidR="00C40239" w:rsidRPr="00C40239" w:rsidRDefault="00C40239" w:rsidP="00C40239">
            <w:pPr>
              <w:autoSpaceDE w:val="0"/>
              <w:autoSpaceDN w:val="0"/>
              <w:adjustRightInd w:val="0"/>
              <w:spacing w:after="0" w:line="276" w:lineRule="auto"/>
              <w:jc w:val="both"/>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Федеральный закон от 6 октября 2003 года № 131-ФЗ "Об общих принципах организации местного самоуправления в Российской Федерации";</w:t>
            </w:r>
          </w:p>
          <w:p w:rsidR="00C40239" w:rsidRPr="00C40239" w:rsidRDefault="00C40239" w:rsidP="00C40239">
            <w:pPr>
              <w:autoSpaceDE w:val="0"/>
              <w:autoSpaceDN w:val="0"/>
              <w:adjustRightInd w:val="0"/>
              <w:spacing w:after="0" w:line="276" w:lineRule="auto"/>
              <w:jc w:val="both"/>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Федеральный закон № 8-ФЗ от 9 февраля 2009 года "Об обеспечении доступа к информации о деятельности государственных органов и органов местного самоуправления";</w:t>
            </w:r>
          </w:p>
          <w:p w:rsidR="00C40239" w:rsidRPr="00C40239" w:rsidRDefault="00C40239" w:rsidP="00C40239">
            <w:pPr>
              <w:autoSpaceDE w:val="0"/>
              <w:autoSpaceDN w:val="0"/>
              <w:adjustRightInd w:val="0"/>
              <w:spacing w:after="0" w:line="276" w:lineRule="auto"/>
              <w:jc w:val="both"/>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Федеральный закон № 7-ФЗ от 13 января 1995 "О порядке освещения деятельности органов муниципальной власти в государственных средствах массовой информации»;</w:t>
            </w:r>
          </w:p>
          <w:p w:rsidR="00C40239" w:rsidRPr="00C40239" w:rsidRDefault="00C40239" w:rsidP="00C40239">
            <w:pPr>
              <w:autoSpaceDE w:val="0"/>
              <w:autoSpaceDN w:val="0"/>
              <w:adjustRightInd w:val="0"/>
              <w:spacing w:after="0" w:line="276" w:lineRule="auto"/>
              <w:jc w:val="both"/>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Закон РФ №2124-1 от 27 декабря 1991 года «О средствах массовой информации»</w:t>
            </w:r>
          </w:p>
        </w:tc>
      </w:tr>
      <w:tr w:rsidR="00C40239" w:rsidRPr="00C40239" w:rsidTr="00F80C09">
        <w:trPr>
          <w:cantSplit/>
          <w:trHeight w:val="480"/>
        </w:trPr>
        <w:tc>
          <w:tcPr>
            <w:tcW w:w="2127" w:type="dxa"/>
            <w:tcBorders>
              <w:top w:val="single" w:sz="6" w:space="0" w:color="auto"/>
              <w:left w:val="single" w:sz="6" w:space="0" w:color="auto"/>
              <w:bottom w:val="single" w:sz="6" w:space="0" w:color="auto"/>
              <w:right w:val="single" w:sz="6" w:space="0" w:color="auto"/>
            </w:tcBorders>
            <w:hideMark/>
          </w:tcPr>
          <w:p w:rsidR="00C40239" w:rsidRPr="00C40239" w:rsidRDefault="00C40239" w:rsidP="00C40239">
            <w:pPr>
              <w:autoSpaceDE w:val="0"/>
              <w:autoSpaceDN w:val="0"/>
              <w:adjustRightInd w:val="0"/>
              <w:spacing w:after="0" w:line="276" w:lineRule="auto"/>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 xml:space="preserve">Ответственный исполнитель Подпрограммы         </w:t>
            </w:r>
          </w:p>
        </w:tc>
        <w:tc>
          <w:tcPr>
            <w:tcW w:w="8080" w:type="dxa"/>
            <w:tcBorders>
              <w:top w:val="single" w:sz="6" w:space="0" w:color="auto"/>
              <w:left w:val="single" w:sz="6" w:space="0" w:color="auto"/>
              <w:bottom w:val="single" w:sz="6" w:space="0" w:color="auto"/>
              <w:right w:val="single" w:sz="6" w:space="0" w:color="auto"/>
            </w:tcBorders>
            <w:hideMark/>
          </w:tcPr>
          <w:p w:rsidR="00C40239" w:rsidRPr="00C40239" w:rsidRDefault="00C40239" w:rsidP="00C40239">
            <w:pPr>
              <w:autoSpaceDE w:val="0"/>
              <w:autoSpaceDN w:val="0"/>
              <w:adjustRightInd w:val="0"/>
              <w:spacing w:after="0" w:line="276" w:lineRule="auto"/>
              <w:jc w:val="both"/>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Администрация сельского поселения Севрюкаево муниципального района Ставропольский Самарской области</w:t>
            </w:r>
          </w:p>
        </w:tc>
      </w:tr>
      <w:tr w:rsidR="00C40239" w:rsidRPr="00C40239" w:rsidTr="00F80C09">
        <w:trPr>
          <w:cantSplit/>
          <w:trHeight w:val="480"/>
        </w:trPr>
        <w:tc>
          <w:tcPr>
            <w:tcW w:w="2127" w:type="dxa"/>
            <w:tcBorders>
              <w:top w:val="single" w:sz="6" w:space="0" w:color="auto"/>
              <w:left w:val="single" w:sz="6" w:space="0" w:color="auto"/>
              <w:bottom w:val="single" w:sz="6" w:space="0" w:color="auto"/>
              <w:right w:val="single" w:sz="6" w:space="0" w:color="auto"/>
            </w:tcBorders>
            <w:hideMark/>
          </w:tcPr>
          <w:p w:rsidR="00C40239" w:rsidRPr="00C40239" w:rsidRDefault="00C40239" w:rsidP="00C40239">
            <w:pPr>
              <w:autoSpaceDE w:val="0"/>
              <w:autoSpaceDN w:val="0"/>
              <w:adjustRightInd w:val="0"/>
              <w:spacing w:after="0" w:line="276" w:lineRule="auto"/>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 xml:space="preserve">Цель Подпрограммы    </w:t>
            </w:r>
          </w:p>
        </w:tc>
        <w:tc>
          <w:tcPr>
            <w:tcW w:w="8080" w:type="dxa"/>
            <w:tcBorders>
              <w:top w:val="single" w:sz="6" w:space="0" w:color="auto"/>
              <w:left w:val="single" w:sz="6" w:space="0" w:color="auto"/>
              <w:bottom w:val="single" w:sz="6" w:space="0" w:color="auto"/>
              <w:right w:val="single" w:sz="6" w:space="0" w:color="auto"/>
            </w:tcBorders>
            <w:hideMark/>
          </w:tcPr>
          <w:p w:rsidR="00C40239" w:rsidRPr="00C40239" w:rsidRDefault="00C40239" w:rsidP="00C40239">
            <w:pPr>
              <w:autoSpaceDE w:val="0"/>
              <w:autoSpaceDN w:val="0"/>
              <w:adjustRightInd w:val="0"/>
              <w:spacing w:after="0" w:line="276" w:lineRule="auto"/>
              <w:jc w:val="both"/>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Создание устойчивых и эффективных коммуникационных каналов в сельском поселении Севрюкаево муниципального района Ставропольский Самарской области.</w:t>
            </w:r>
          </w:p>
        </w:tc>
      </w:tr>
      <w:tr w:rsidR="00C40239" w:rsidRPr="00C40239" w:rsidTr="00F80C09">
        <w:trPr>
          <w:cantSplit/>
          <w:trHeight w:val="480"/>
        </w:trPr>
        <w:tc>
          <w:tcPr>
            <w:tcW w:w="2127" w:type="dxa"/>
            <w:tcBorders>
              <w:top w:val="single" w:sz="6" w:space="0" w:color="auto"/>
              <w:left w:val="single" w:sz="6" w:space="0" w:color="auto"/>
              <w:bottom w:val="single" w:sz="6" w:space="0" w:color="auto"/>
              <w:right w:val="single" w:sz="6" w:space="0" w:color="auto"/>
            </w:tcBorders>
            <w:hideMark/>
          </w:tcPr>
          <w:p w:rsidR="00C40239" w:rsidRPr="00C40239" w:rsidRDefault="00C40239" w:rsidP="00C40239">
            <w:pPr>
              <w:autoSpaceDE w:val="0"/>
              <w:autoSpaceDN w:val="0"/>
              <w:adjustRightInd w:val="0"/>
              <w:spacing w:after="0" w:line="276" w:lineRule="auto"/>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Задачи Подпрограммы</w:t>
            </w:r>
          </w:p>
        </w:tc>
        <w:tc>
          <w:tcPr>
            <w:tcW w:w="8080" w:type="dxa"/>
            <w:tcBorders>
              <w:top w:val="single" w:sz="6" w:space="0" w:color="auto"/>
              <w:left w:val="single" w:sz="6" w:space="0" w:color="auto"/>
              <w:bottom w:val="single" w:sz="6" w:space="0" w:color="auto"/>
              <w:right w:val="single" w:sz="6" w:space="0" w:color="auto"/>
            </w:tcBorders>
            <w:hideMark/>
          </w:tcPr>
          <w:p w:rsidR="00C40239" w:rsidRPr="00C40239" w:rsidRDefault="00C40239" w:rsidP="00C40239">
            <w:pPr>
              <w:autoSpaceDE w:val="0"/>
              <w:autoSpaceDN w:val="0"/>
              <w:adjustRightInd w:val="0"/>
              <w:spacing w:after="0" w:line="276" w:lineRule="auto"/>
              <w:jc w:val="both"/>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Обеспечение доступа граждан и организаций к своевременной и полной информации о деятельности Администрации сельского поселения Севрюкаево муниципального района Ставропольский Самарской области через различные каналы информирования.</w:t>
            </w:r>
          </w:p>
          <w:p w:rsidR="00C40239" w:rsidRPr="00C40239" w:rsidRDefault="00C40239" w:rsidP="00C40239">
            <w:pPr>
              <w:autoSpaceDE w:val="0"/>
              <w:autoSpaceDN w:val="0"/>
              <w:adjustRightInd w:val="0"/>
              <w:spacing w:after="0" w:line="276" w:lineRule="auto"/>
              <w:jc w:val="both"/>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Формирование позитивного информационного поля.</w:t>
            </w:r>
          </w:p>
          <w:p w:rsidR="00C40239" w:rsidRPr="00C40239" w:rsidRDefault="00C40239" w:rsidP="00C40239">
            <w:pPr>
              <w:autoSpaceDE w:val="0"/>
              <w:autoSpaceDN w:val="0"/>
              <w:adjustRightInd w:val="0"/>
              <w:spacing w:after="0" w:line="276" w:lineRule="auto"/>
              <w:jc w:val="both"/>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Активизация диалога журналистского сообщества с органами муниципальной власти.</w:t>
            </w:r>
          </w:p>
          <w:p w:rsidR="00C40239" w:rsidRPr="00C40239" w:rsidRDefault="00C40239" w:rsidP="00C40239">
            <w:pPr>
              <w:autoSpaceDE w:val="0"/>
              <w:autoSpaceDN w:val="0"/>
              <w:adjustRightInd w:val="0"/>
              <w:spacing w:after="0" w:line="276" w:lineRule="auto"/>
              <w:jc w:val="both"/>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Противодействие коррупции.</w:t>
            </w:r>
          </w:p>
        </w:tc>
      </w:tr>
      <w:tr w:rsidR="00C40239" w:rsidRPr="00C40239" w:rsidTr="00F80C09">
        <w:trPr>
          <w:cantSplit/>
          <w:trHeight w:val="480"/>
        </w:trPr>
        <w:tc>
          <w:tcPr>
            <w:tcW w:w="2127" w:type="dxa"/>
            <w:tcBorders>
              <w:top w:val="single" w:sz="6" w:space="0" w:color="auto"/>
              <w:left w:val="single" w:sz="6" w:space="0" w:color="auto"/>
              <w:bottom w:val="single" w:sz="6" w:space="0" w:color="auto"/>
              <w:right w:val="single" w:sz="6" w:space="0" w:color="auto"/>
            </w:tcBorders>
            <w:hideMark/>
          </w:tcPr>
          <w:p w:rsidR="00C40239" w:rsidRPr="00C40239" w:rsidRDefault="00C40239" w:rsidP="00C40239">
            <w:pPr>
              <w:autoSpaceDE w:val="0"/>
              <w:autoSpaceDN w:val="0"/>
              <w:adjustRightInd w:val="0"/>
              <w:spacing w:after="0" w:line="276" w:lineRule="auto"/>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Целевые показатели (индикаторы)</w:t>
            </w:r>
          </w:p>
        </w:tc>
        <w:tc>
          <w:tcPr>
            <w:tcW w:w="8080" w:type="dxa"/>
            <w:tcBorders>
              <w:top w:val="single" w:sz="6" w:space="0" w:color="auto"/>
              <w:left w:val="single" w:sz="6" w:space="0" w:color="auto"/>
              <w:bottom w:val="single" w:sz="6" w:space="0" w:color="auto"/>
              <w:right w:val="single" w:sz="6" w:space="0" w:color="auto"/>
            </w:tcBorders>
            <w:hideMark/>
          </w:tcPr>
          <w:p w:rsidR="00C40239" w:rsidRPr="00C40239" w:rsidRDefault="00C40239" w:rsidP="00C40239">
            <w:pPr>
              <w:autoSpaceDE w:val="0"/>
              <w:autoSpaceDN w:val="0"/>
              <w:adjustRightInd w:val="0"/>
              <w:spacing w:after="0" w:line="276" w:lineRule="auto"/>
              <w:jc w:val="both"/>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Количество собственных информационных сообщений на сайте Администрации сельского поселения Севрюкаево муниципального района Ставропольский Самарской области (sevrukaevo.stavrsp.ru).</w:t>
            </w:r>
          </w:p>
          <w:p w:rsidR="00C40239" w:rsidRPr="00C40239" w:rsidRDefault="00C40239" w:rsidP="00C40239">
            <w:pPr>
              <w:autoSpaceDE w:val="0"/>
              <w:autoSpaceDN w:val="0"/>
              <w:adjustRightInd w:val="0"/>
              <w:spacing w:after="0" w:line="276" w:lineRule="auto"/>
              <w:jc w:val="both"/>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Количество информационных сообщений о деятельности сельского поселения Севрюкаево муниципального района Ставропольский Самарской области и событиях в средствах массовой информации, в том числе электронных.</w:t>
            </w:r>
          </w:p>
        </w:tc>
      </w:tr>
      <w:tr w:rsidR="00C40239" w:rsidRPr="00C40239" w:rsidTr="00F80C09">
        <w:trPr>
          <w:cantSplit/>
          <w:trHeight w:val="240"/>
        </w:trPr>
        <w:tc>
          <w:tcPr>
            <w:tcW w:w="2127" w:type="dxa"/>
            <w:tcBorders>
              <w:top w:val="single" w:sz="6" w:space="0" w:color="auto"/>
              <w:left w:val="single" w:sz="6" w:space="0" w:color="auto"/>
              <w:bottom w:val="single" w:sz="6" w:space="0" w:color="auto"/>
              <w:right w:val="single" w:sz="6" w:space="0" w:color="auto"/>
            </w:tcBorders>
            <w:hideMark/>
          </w:tcPr>
          <w:p w:rsidR="00C40239" w:rsidRPr="00C40239" w:rsidRDefault="00C40239" w:rsidP="00C40239">
            <w:pPr>
              <w:autoSpaceDE w:val="0"/>
              <w:autoSpaceDN w:val="0"/>
              <w:adjustRightInd w:val="0"/>
              <w:spacing w:after="0" w:line="276" w:lineRule="auto"/>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 xml:space="preserve">Сроки реализации Подпрограммы </w:t>
            </w:r>
          </w:p>
        </w:tc>
        <w:tc>
          <w:tcPr>
            <w:tcW w:w="8080" w:type="dxa"/>
            <w:tcBorders>
              <w:top w:val="single" w:sz="6" w:space="0" w:color="auto"/>
              <w:left w:val="single" w:sz="6" w:space="0" w:color="auto"/>
              <w:bottom w:val="single" w:sz="6" w:space="0" w:color="auto"/>
              <w:right w:val="single" w:sz="6" w:space="0" w:color="auto"/>
            </w:tcBorders>
            <w:hideMark/>
          </w:tcPr>
          <w:p w:rsidR="00C40239" w:rsidRPr="00C40239" w:rsidRDefault="00C40239" w:rsidP="00C40239">
            <w:pPr>
              <w:autoSpaceDE w:val="0"/>
              <w:autoSpaceDN w:val="0"/>
              <w:adjustRightInd w:val="0"/>
              <w:spacing w:after="0" w:line="276" w:lineRule="auto"/>
              <w:jc w:val="both"/>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2020 - 2022 годы</w:t>
            </w:r>
          </w:p>
        </w:tc>
      </w:tr>
      <w:tr w:rsidR="00C40239" w:rsidRPr="00C40239" w:rsidTr="00F80C09">
        <w:trPr>
          <w:cantSplit/>
          <w:trHeight w:val="720"/>
        </w:trPr>
        <w:tc>
          <w:tcPr>
            <w:tcW w:w="2127" w:type="dxa"/>
            <w:tcBorders>
              <w:top w:val="single" w:sz="6" w:space="0" w:color="auto"/>
              <w:left w:val="single" w:sz="6" w:space="0" w:color="auto"/>
              <w:bottom w:val="single" w:sz="6" w:space="0" w:color="auto"/>
              <w:right w:val="single" w:sz="6" w:space="0" w:color="auto"/>
            </w:tcBorders>
            <w:hideMark/>
          </w:tcPr>
          <w:p w:rsidR="00C40239" w:rsidRPr="00C40239" w:rsidRDefault="00C40239" w:rsidP="00C40239">
            <w:pPr>
              <w:autoSpaceDE w:val="0"/>
              <w:autoSpaceDN w:val="0"/>
              <w:adjustRightInd w:val="0"/>
              <w:spacing w:after="0" w:line="276" w:lineRule="auto"/>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Источники и объемы финансирования Подпрограммы</w:t>
            </w:r>
          </w:p>
        </w:tc>
        <w:tc>
          <w:tcPr>
            <w:tcW w:w="8080" w:type="dxa"/>
            <w:tcBorders>
              <w:top w:val="single" w:sz="6" w:space="0" w:color="auto"/>
              <w:left w:val="single" w:sz="6" w:space="0" w:color="auto"/>
              <w:bottom w:val="single" w:sz="6" w:space="0" w:color="auto"/>
              <w:right w:val="single" w:sz="6" w:space="0" w:color="auto"/>
            </w:tcBorders>
            <w:hideMark/>
          </w:tcPr>
          <w:p w:rsidR="00C40239" w:rsidRPr="00C40239" w:rsidRDefault="00C40239" w:rsidP="00C40239">
            <w:pPr>
              <w:spacing w:after="0" w:line="240" w:lineRule="auto"/>
              <w:jc w:val="both"/>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 xml:space="preserve">Финансирование мероприятий может осуществляется за счет денежных средств федерального, областного и бюджета сельского поселения Севрюкаево муниципального района Ставропольский Самарской области. </w:t>
            </w:r>
          </w:p>
          <w:p w:rsidR="00C40239" w:rsidRPr="00C40239" w:rsidRDefault="00C40239" w:rsidP="00C40239">
            <w:pPr>
              <w:spacing w:after="0" w:line="240" w:lineRule="auto"/>
              <w:jc w:val="both"/>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Общий объем финансирования Подпрограммы составляет 100 000 рублей 00 копеек:</w:t>
            </w:r>
          </w:p>
          <w:p w:rsidR="00C40239" w:rsidRPr="00C40239" w:rsidRDefault="00C40239" w:rsidP="00C40239">
            <w:pPr>
              <w:spacing w:after="0" w:line="240" w:lineRule="auto"/>
              <w:jc w:val="both"/>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2020 год – 100 000 руб. 00 коп.;</w:t>
            </w:r>
          </w:p>
          <w:p w:rsidR="00C40239" w:rsidRPr="00C40239" w:rsidRDefault="00C40239" w:rsidP="00C40239">
            <w:pPr>
              <w:spacing w:after="0" w:line="240" w:lineRule="auto"/>
              <w:jc w:val="both"/>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2021 год – 0 руб. 00 коп.;</w:t>
            </w:r>
          </w:p>
          <w:p w:rsidR="00C40239" w:rsidRPr="00C40239" w:rsidRDefault="00C40239" w:rsidP="00C40239">
            <w:pPr>
              <w:spacing w:after="0" w:line="240" w:lineRule="auto"/>
              <w:jc w:val="both"/>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2022 год – 0 руб. 00 коп.</w:t>
            </w:r>
          </w:p>
        </w:tc>
      </w:tr>
      <w:tr w:rsidR="00C40239" w:rsidRPr="00C40239" w:rsidTr="00F80C09">
        <w:trPr>
          <w:cantSplit/>
          <w:trHeight w:val="1261"/>
        </w:trPr>
        <w:tc>
          <w:tcPr>
            <w:tcW w:w="2127" w:type="dxa"/>
            <w:tcBorders>
              <w:top w:val="single" w:sz="6" w:space="0" w:color="auto"/>
              <w:left w:val="single" w:sz="6" w:space="0" w:color="auto"/>
              <w:bottom w:val="single" w:sz="6" w:space="0" w:color="auto"/>
              <w:right w:val="single" w:sz="6" w:space="0" w:color="auto"/>
            </w:tcBorders>
            <w:hideMark/>
          </w:tcPr>
          <w:p w:rsidR="00C40239" w:rsidRPr="00C40239" w:rsidRDefault="00C40239" w:rsidP="00C40239">
            <w:pPr>
              <w:autoSpaceDE w:val="0"/>
              <w:autoSpaceDN w:val="0"/>
              <w:adjustRightInd w:val="0"/>
              <w:spacing w:after="0" w:line="276" w:lineRule="auto"/>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lastRenderedPageBreak/>
              <w:t>Ожидаемые результаты реализации Подпрограммы</w:t>
            </w:r>
          </w:p>
        </w:tc>
        <w:tc>
          <w:tcPr>
            <w:tcW w:w="8080" w:type="dxa"/>
            <w:tcBorders>
              <w:top w:val="single" w:sz="6" w:space="0" w:color="auto"/>
              <w:left w:val="single" w:sz="6" w:space="0" w:color="auto"/>
              <w:bottom w:val="single" w:sz="6" w:space="0" w:color="auto"/>
              <w:right w:val="single" w:sz="6" w:space="0" w:color="auto"/>
            </w:tcBorders>
            <w:hideMark/>
          </w:tcPr>
          <w:p w:rsidR="00C40239" w:rsidRPr="00C40239" w:rsidRDefault="00C40239" w:rsidP="00C40239">
            <w:pPr>
              <w:autoSpaceDE w:val="0"/>
              <w:autoSpaceDN w:val="0"/>
              <w:adjustRightInd w:val="0"/>
              <w:spacing w:after="0" w:line="276" w:lineRule="auto"/>
              <w:jc w:val="both"/>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Повышение результативности деятельности Администрации сельского поселения Севрюкаево муниципального района Ставропольский Самарской области.</w:t>
            </w:r>
          </w:p>
          <w:p w:rsidR="00C40239" w:rsidRPr="00C40239" w:rsidRDefault="00C40239" w:rsidP="00C40239">
            <w:pPr>
              <w:autoSpaceDE w:val="0"/>
              <w:autoSpaceDN w:val="0"/>
              <w:adjustRightInd w:val="0"/>
              <w:spacing w:after="0" w:line="276" w:lineRule="auto"/>
              <w:jc w:val="both"/>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Обеспечение информационной открытости деятельности сельского поселении Севрюкаево муниципального района Ставропольский Самарской области.</w:t>
            </w:r>
          </w:p>
        </w:tc>
      </w:tr>
      <w:tr w:rsidR="00C40239" w:rsidRPr="00C40239" w:rsidTr="00F80C09">
        <w:trPr>
          <w:cantSplit/>
          <w:trHeight w:val="999"/>
        </w:trPr>
        <w:tc>
          <w:tcPr>
            <w:tcW w:w="2127" w:type="dxa"/>
            <w:tcBorders>
              <w:top w:val="single" w:sz="6" w:space="0" w:color="auto"/>
              <w:left w:val="single" w:sz="6" w:space="0" w:color="auto"/>
              <w:bottom w:val="single" w:sz="6" w:space="0" w:color="auto"/>
              <w:right w:val="single" w:sz="6" w:space="0" w:color="auto"/>
            </w:tcBorders>
            <w:hideMark/>
          </w:tcPr>
          <w:p w:rsidR="00C40239" w:rsidRPr="00C40239" w:rsidRDefault="00C40239" w:rsidP="00C40239">
            <w:pPr>
              <w:widowControl w:val="0"/>
              <w:autoSpaceDE w:val="0"/>
              <w:autoSpaceDN w:val="0"/>
              <w:adjustRightInd w:val="0"/>
              <w:spacing w:after="0" w:line="276" w:lineRule="auto"/>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Организация контроля</w:t>
            </w:r>
          </w:p>
        </w:tc>
        <w:tc>
          <w:tcPr>
            <w:tcW w:w="8080" w:type="dxa"/>
            <w:tcBorders>
              <w:top w:val="single" w:sz="6" w:space="0" w:color="auto"/>
              <w:left w:val="single" w:sz="6" w:space="0" w:color="auto"/>
              <w:bottom w:val="single" w:sz="6" w:space="0" w:color="auto"/>
              <w:right w:val="single" w:sz="6" w:space="0" w:color="auto"/>
            </w:tcBorders>
            <w:hideMark/>
          </w:tcPr>
          <w:p w:rsidR="00C40239" w:rsidRPr="00C40239" w:rsidRDefault="00C40239" w:rsidP="00C40239">
            <w:pPr>
              <w:widowControl w:val="0"/>
              <w:autoSpaceDE w:val="0"/>
              <w:autoSpaceDN w:val="0"/>
              <w:adjustRightInd w:val="0"/>
              <w:spacing w:after="0" w:line="276" w:lineRule="auto"/>
              <w:jc w:val="both"/>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Контроль за исполнением Подпрограммы осуществляет администрация сельского поселения Севрюкаево муниципального района Ставропольский Самарской области</w:t>
            </w:r>
          </w:p>
        </w:tc>
      </w:tr>
    </w:tbl>
    <w:p w:rsidR="00C40239" w:rsidRPr="00C40239" w:rsidRDefault="00C40239" w:rsidP="00C40239">
      <w:pPr>
        <w:autoSpaceDE w:val="0"/>
        <w:autoSpaceDN w:val="0"/>
        <w:adjustRightInd w:val="0"/>
        <w:spacing w:after="0" w:line="240" w:lineRule="auto"/>
        <w:jc w:val="center"/>
        <w:outlineLvl w:val="1"/>
        <w:rPr>
          <w:rFonts w:ascii="Times New Roman" w:eastAsia="Times New Roman" w:hAnsi="Times New Roman" w:cs="Times New Roman"/>
          <w:bCs/>
          <w:sz w:val="24"/>
          <w:szCs w:val="24"/>
          <w:bdr w:val="none" w:sz="0" w:space="0" w:color="auto" w:frame="1"/>
          <w:lang w:eastAsia="ru-RU"/>
        </w:rPr>
      </w:pPr>
    </w:p>
    <w:p w:rsidR="00C40239" w:rsidRDefault="00C40239" w:rsidP="00C40239">
      <w:pPr>
        <w:numPr>
          <w:ilvl w:val="0"/>
          <w:numId w:val="14"/>
        </w:numPr>
        <w:autoSpaceDE w:val="0"/>
        <w:autoSpaceDN w:val="0"/>
        <w:adjustRightInd w:val="0"/>
        <w:spacing w:after="0" w:line="276" w:lineRule="auto"/>
        <w:ind w:left="567"/>
        <w:contextualSpacing/>
        <w:jc w:val="center"/>
        <w:outlineLvl w:val="1"/>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Характеристика проблемы, на решение которой направлена Подпрограмма.</w:t>
      </w:r>
    </w:p>
    <w:p w:rsidR="00C40239" w:rsidRPr="00C40239" w:rsidRDefault="00C40239" w:rsidP="00C40239">
      <w:pPr>
        <w:autoSpaceDE w:val="0"/>
        <w:autoSpaceDN w:val="0"/>
        <w:adjustRightInd w:val="0"/>
        <w:spacing w:after="0" w:line="276" w:lineRule="auto"/>
        <w:ind w:left="567"/>
        <w:contextualSpacing/>
        <w:outlineLvl w:val="1"/>
        <w:rPr>
          <w:rFonts w:ascii="Times New Roman" w:eastAsia="Times New Roman" w:hAnsi="Times New Roman" w:cs="Times New Roman"/>
          <w:bCs/>
          <w:sz w:val="24"/>
          <w:szCs w:val="24"/>
          <w:bdr w:val="none" w:sz="0" w:space="0" w:color="auto" w:frame="1"/>
          <w:lang w:eastAsia="ru-RU"/>
        </w:rPr>
      </w:pPr>
    </w:p>
    <w:p w:rsidR="00C40239" w:rsidRPr="00C40239" w:rsidRDefault="00C40239" w:rsidP="00C40239">
      <w:pPr>
        <w:autoSpaceDE w:val="0"/>
        <w:autoSpaceDN w:val="0"/>
        <w:adjustRightInd w:val="0"/>
        <w:spacing w:after="0" w:line="240" w:lineRule="auto"/>
        <w:ind w:firstLine="540"/>
        <w:jc w:val="both"/>
        <w:outlineLvl w:val="1"/>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Информационная открытость и доступность деятельности Администрации сельского поселения Севрюкаево муниципального района Ставропольский Самарской области является важнейшим показателем эффективности ее функционирования при реализации установленных полномочий, а также необходимым элементом осуществления постоянной и качественной связи между жителями сельского поселения и органами власти. Информационное освещение направлений социально-экономического развития на территории сельского поселения, в том числе деятельности органов местного самоуправления, можно рассматривать в качестве одной из форм противодействия коррупции.</w:t>
      </w:r>
    </w:p>
    <w:p w:rsidR="00C40239" w:rsidRPr="00C40239" w:rsidRDefault="00C40239" w:rsidP="00C40239">
      <w:pPr>
        <w:autoSpaceDE w:val="0"/>
        <w:autoSpaceDN w:val="0"/>
        <w:adjustRightInd w:val="0"/>
        <w:spacing w:after="0" w:line="240" w:lineRule="auto"/>
        <w:ind w:firstLine="540"/>
        <w:jc w:val="center"/>
        <w:outlineLvl w:val="1"/>
        <w:rPr>
          <w:rFonts w:ascii="Times New Roman" w:eastAsia="Times New Roman" w:hAnsi="Times New Roman" w:cs="Times New Roman"/>
          <w:bCs/>
          <w:sz w:val="24"/>
          <w:szCs w:val="24"/>
          <w:bdr w:val="none" w:sz="0" w:space="0" w:color="auto" w:frame="1"/>
          <w:lang w:eastAsia="ru-RU"/>
        </w:rPr>
      </w:pPr>
    </w:p>
    <w:p w:rsidR="00C40239" w:rsidRPr="00C40239" w:rsidRDefault="00C40239" w:rsidP="00C40239">
      <w:pPr>
        <w:numPr>
          <w:ilvl w:val="0"/>
          <w:numId w:val="14"/>
        </w:numPr>
        <w:autoSpaceDE w:val="0"/>
        <w:autoSpaceDN w:val="0"/>
        <w:adjustRightInd w:val="0"/>
        <w:spacing w:after="0" w:line="276" w:lineRule="auto"/>
        <w:jc w:val="center"/>
        <w:outlineLvl w:val="1"/>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Характеристика мероприятий Подпрограммы.</w:t>
      </w:r>
    </w:p>
    <w:p w:rsidR="00C40239" w:rsidRPr="00C40239" w:rsidRDefault="00C40239" w:rsidP="00C40239">
      <w:pPr>
        <w:autoSpaceDE w:val="0"/>
        <w:autoSpaceDN w:val="0"/>
        <w:adjustRightInd w:val="0"/>
        <w:spacing w:after="0" w:line="276" w:lineRule="auto"/>
        <w:ind w:left="1440"/>
        <w:outlineLvl w:val="1"/>
        <w:rPr>
          <w:rFonts w:ascii="Times New Roman" w:eastAsia="Times New Roman" w:hAnsi="Times New Roman" w:cs="Times New Roman"/>
          <w:bCs/>
          <w:sz w:val="24"/>
          <w:szCs w:val="24"/>
          <w:bdr w:val="none" w:sz="0" w:space="0" w:color="auto" w:frame="1"/>
          <w:lang w:eastAsia="ru-RU"/>
        </w:rPr>
      </w:pPr>
    </w:p>
    <w:p w:rsidR="00C40239" w:rsidRPr="00C40239" w:rsidRDefault="00C40239" w:rsidP="00C40239">
      <w:pPr>
        <w:autoSpaceDE w:val="0"/>
        <w:autoSpaceDN w:val="0"/>
        <w:adjustRightInd w:val="0"/>
        <w:spacing w:after="0" w:line="240" w:lineRule="auto"/>
        <w:ind w:firstLine="567"/>
        <w:jc w:val="both"/>
        <w:outlineLvl w:val="1"/>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Подпрограмма предполагает проведение конкретных, взаимосвязанных между собой мероприятий по освещению основных направлений социально-экономического развития сельского поселения Севрюкаево муниципального района Ставропольский Самарской области в средствах массовой информации, а также освещение деятельности органов местного самоуправления:</w:t>
      </w:r>
    </w:p>
    <w:p w:rsidR="00C40239" w:rsidRPr="00C40239" w:rsidRDefault="00C40239" w:rsidP="00C40239">
      <w:pPr>
        <w:autoSpaceDE w:val="0"/>
        <w:autoSpaceDN w:val="0"/>
        <w:adjustRightInd w:val="0"/>
        <w:spacing w:after="0" w:line="240" w:lineRule="auto"/>
        <w:ind w:firstLine="567"/>
        <w:jc w:val="both"/>
        <w:outlineLvl w:val="1"/>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 Подготовка и размещение материалов в средствах массовой информации, на сайте Администрации сельского поселения. Данное мероприятие рассчитано на освещение деятельности органов власти различными видами средств массовой информации в целях наибольшего охвата предполагаемой аудитории</w:t>
      </w:r>
    </w:p>
    <w:p w:rsidR="00C40239" w:rsidRPr="00C40239" w:rsidRDefault="00C40239" w:rsidP="00C40239">
      <w:pPr>
        <w:autoSpaceDE w:val="0"/>
        <w:autoSpaceDN w:val="0"/>
        <w:adjustRightInd w:val="0"/>
        <w:spacing w:after="0" w:line="240" w:lineRule="auto"/>
        <w:ind w:firstLine="567"/>
        <w:jc w:val="both"/>
        <w:outlineLvl w:val="1"/>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 Размещение информационных сообщений на новостной ленте сайта Администрации сельского поселения. Мероприятие направлено на увеличение посещаемости сайта органов местного самоуправления посредством размещения максимального количества сообщений на социально значимые вопросы деятельности органов власти.</w:t>
      </w:r>
    </w:p>
    <w:p w:rsidR="00C40239" w:rsidRPr="00C40239" w:rsidRDefault="00C40239" w:rsidP="00C40239">
      <w:pPr>
        <w:autoSpaceDE w:val="0"/>
        <w:autoSpaceDN w:val="0"/>
        <w:adjustRightInd w:val="0"/>
        <w:spacing w:after="0" w:line="240" w:lineRule="auto"/>
        <w:ind w:firstLine="567"/>
        <w:outlineLvl w:val="1"/>
        <w:rPr>
          <w:rFonts w:ascii="Times New Roman" w:eastAsia="Times New Roman" w:hAnsi="Times New Roman" w:cs="Times New Roman"/>
          <w:bCs/>
          <w:sz w:val="24"/>
          <w:szCs w:val="24"/>
          <w:bdr w:val="none" w:sz="0" w:space="0" w:color="auto" w:frame="1"/>
          <w:lang w:eastAsia="ru-RU"/>
        </w:rPr>
      </w:pPr>
    </w:p>
    <w:p w:rsidR="00C40239" w:rsidRPr="00C40239" w:rsidRDefault="00C40239" w:rsidP="00C40239">
      <w:pPr>
        <w:autoSpaceDE w:val="0"/>
        <w:autoSpaceDN w:val="0"/>
        <w:adjustRightInd w:val="0"/>
        <w:spacing w:after="0" w:line="240" w:lineRule="auto"/>
        <w:ind w:firstLine="540"/>
        <w:jc w:val="center"/>
        <w:outlineLvl w:val="1"/>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Мероприятия Подпрограммы</w:t>
      </w:r>
    </w:p>
    <w:p w:rsidR="00C40239" w:rsidRPr="00C40239" w:rsidRDefault="00C40239" w:rsidP="00C40239">
      <w:pPr>
        <w:autoSpaceDE w:val="0"/>
        <w:autoSpaceDN w:val="0"/>
        <w:adjustRightInd w:val="0"/>
        <w:spacing w:after="0" w:line="240" w:lineRule="auto"/>
        <w:ind w:firstLine="540"/>
        <w:jc w:val="right"/>
        <w:outlineLvl w:val="1"/>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Таблица №1</w:t>
      </w:r>
    </w:p>
    <w:tbl>
      <w:tblPr>
        <w:tblW w:w="10065" w:type="dxa"/>
        <w:tblInd w:w="70" w:type="dxa"/>
        <w:tblLayout w:type="fixed"/>
        <w:tblCellMar>
          <w:left w:w="70" w:type="dxa"/>
          <w:right w:w="70" w:type="dxa"/>
        </w:tblCellMar>
        <w:tblLook w:val="04A0" w:firstRow="1" w:lastRow="0" w:firstColumn="1" w:lastColumn="0" w:noHBand="0" w:noVBand="1"/>
      </w:tblPr>
      <w:tblGrid>
        <w:gridCol w:w="2835"/>
        <w:gridCol w:w="2410"/>
        <w:gridCol w:w="1417"/>
        <w:gridCol w:w="1702"/>
        <w:gridCol w:w="1701"/>
      </w:tblGrid>
      <w:tr w:rsidR="00C40239" w:rsidRPr="00C40239" w:rsidTr="00F80C09">
        <w:trPr>
          <w:cantSplit/>
          <w:trHeight w:val="20"/>
        </w:trPr>
        <w:tc>
          <w:tcPr>
            <w:tcW w:w="2835" w:type="dxa"/>
            <w:vMerge w:val="restart"/>
            <w:tcBorders>
              <w:top w:val="single" w:sz="6" w:space="0" w:color="auto"/>
              <w:left w:val="single" w:sz="6" w:space="0" w:color="auto"/>
              <w:bottom w:val="single" w:sz="6" w:space="0" w:color="auto"/>
              <w:right w:val="single" w:sz="6" w:space="0" w:color="auto"/>
            </w:tcBorders>
            <w:vAlign w:val="center"/>
            <w:hideMark/>
          </w:tcPr>
          <w:p w:rsidR="00C40239" w:rsidRPr="00C40239" w:rsidRDefault="00C40239" w:rsidP="00C40239">
            <w:pPr>
              <w:autoSpaceDE w:val="0"/>
              <w:autoSpaceDN w:val="0"/>
              <w:adjustRightInd w:val="0"/>
              <w:spacing w:after="0" w:line="276" w:lineRule="auto"/>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Мероприятия</w:t>
            </w:r>
          </w:p>
        </w:tc>
        <w:tc>
          <w:tcPr>
            <w:tcW w:w="2410" w:type="dxa"/>
            <w:vMerge w:val="restart"/>
            <w:tcBorders>
              <w:top w:val="single" w:sz="6" w:space="0" w:color="auto"/>
              <w:left w:val="single" w:sz="6" w:space="0" w:color="auto"/>
              <w:bottom w:val="single" w:sz="6" w:space="0" w:color="auto"/>
              <w:right w:val="single" w:sz="6" w:space="0" w:color="auto"/>
            </w:tcBorders>
            <w:vAlign w:val="center"/>
            <w:hideMark/>
          </w:tcPr>
          <w:p w:rsidR="00C40239" w:rsidRPr="00C40239" w:rsidRDefault="00C40239" w:rsidP="00C40239">
            <w:pPr>
              <w:autoSpaceDE w:val="0"/>
              <w:autoSpaceDN w:val="0"/>
              <w:adjustRightInd w:val="0"/>
              <w:spacing w:after="0" w:line="276" w:lineRule="auto"/>
              <w:jc w:val="center"/>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Источник финансирования</w:t>
            </w:r>
          </w:p>
        </w:tc>
        <w:tc>
          <w:tcPr>
            <w:tcW w:w="4820" w:type="dxa"/>
            <w:gridSpan w:val="3"/>
            <w:tcBorders>
              <w:top w:val="single" w:sz="6" w:space="0" w:color="auto"/>
              <w:left w:val="single" w:sz="6" w:space="0" w:color="auto"/>
              <w:bottom w:val="single" w:sz="6" w:space="0" w:color="auto"/>
              <w:right w:val="single" w:sz="6" w:space="0" w:color="auto"/>
            </w:tcBorders>
            <w:vAlign w:val="center"/>
            <w:hideMark/>
          </w:tcPr>
          <w:p w:rsidR="00C40239" w:rsidRPr="00C40239" w:rsidRDefault="00C40239" w:rsidP="00C40239">
            <w:pPr>
              <w:autoSpaceDE w:val="0"/>
              <w:autoSpaceDN w:val="0"/>
              <w:adjustRightInd w:val="0"/>
              <w:spacing w:after="0" w:line="276" w:lineRule="auto"/>
              <w:jc w:val="center"/>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Планируемое значение (руб.)</w:t>
            </w:r>
          </w:p>
        </w:tc>
      </w:tr>
      <w:tr w:rsidR="00C40239" w:rsidRPr="00C40239" w:rsidTr="00F80C09">
        <w:trPr>
          <w:cantSplit/>
          <w:trHeight w:val="20"/>
        </w:trPr>
        <w:tc>
          <w:tcPr>
            <w:tcW w:w="2835" w:type="dxa"/>
            <w:vMerge/>
            <w:tcBorders>
              <w:top w:val="single" w:sz="6" w:space="0" w:color="auto"/>
              <w:left w:val="single" w:sz="6" w:space="0" w:color="auto"/>
              <w:bottom w:val="single" w:sz="6" w:space="0" w:color="auto"/>
              <w:right w:val="single" w:sz="6" w:space="0" w:color="auto"/>
            </w:tcBorders>
            <w:vAlign w:val="center"/>
            <w:hideMark/>
          </w:tcPr>
          <w:p w:rsidR="00C40239" w:rsidRPr="00C40239" w:rsidRDefault="00C40239" w:rsidP="00C40239">
            <w:pPr>
              <w:spacing w:after="0" w:line="240" w:lineRule="auto"/>
              <w:rPr>
                <w:rFonts w:ascii="Times New Roman" w:eastAsia="Times New Roman" w:hAnsi="Times New Roman" w:cs="Times New Roman"/>
                <w:bCs/>
                <w:sz w:val="24"/>
                <w:szCs w:val="24"/>
                <w:bdr w:val="none" w:sz="0" w:space="0" w:color="auto" w:frame="1"/>
                <w:lang w:eastAsia="ru-RU"/>
              </w:rPr>
            </w:pPr>
          </w:p>
        </w:tc>
        <w:tc>
          <w:tcPr>
            <w:tcW w:w="2410" w:type="dxa"/>
            <w:vMerge/>
            <w:tcBorders>
              <w:top w:val="single" w:sz="6" w:space="0" w:color="auto"/>
              <w:left w:val="single" w:sz="6" w:space="0" w:color="auto"/>
              <w:bottom w:val="single" w:sz="6" w:space="0" w:color="auto"/>
              <w:right w:val="single" w:sz="6" w:space="0" w:color="auto"/>
            </w:tcBorders>
            <w:vAlign w:val="center"/>
            <w:hideMark/>
          </w:tcPr>
          <w:p w:rsidR="00C40239" w:rsidRPr="00C40239" w:rsidRDefault="00C40239" w:rsidP="00C40239">
            <w:pPr>
              <w:spacing w:after="0" w:line="240" w:lineRule="auto"/>
              <w:rPr>
                <w:rFonts w:ascii="Times New Roman" w:eastAsia="Times New Roman" w:hAnsi="Times New Roman" w:cs="Times New Roman"/>
                <w:bCs/>
                <w:sz w:val="24"/>
                <w:szCs w:val="24"/>
                <w:bdr w:val="none" w:sz="0" w:space="0" w:color="auto" w:frame="1"/>
                <w:lang w:eastAsia="ru-RU"/>
              </w:rPr>
            </w:pPr>
          </w:p>
        </w:tc>
        <w:tc>
          <w:tcPr>
            <w:tcW w:w="1417" w:type="dxa"/>
            <w:tcBorders>
              <w:top w:val="single" w:sz="6" w:space="0" w:color="auto"/>
              <w:left w:val="single" w:sz="6" w:space="0" w:color="auto"/>
              <w:bottom w:val="single" w:sz="6" w:space="0" w:color="auto"/>
              <w:right w:val="single" w:sz="6" w:space="0" w:color="auto"/>
            </w:tcBorders>
            <w:vAlign w:val="center"/>
            <w:hideMark/>
          </w:tcPr>
          <w:p w:rsidR="00C40239" w:rsidRPr="00C40239" w:rsidRDefault="00C40239" w:rsidP="00C40239">
            <w:pPr>
              <w:autoSpaceDE w:val="0"/>
              <w:autoSpaceDN w:val="0"/>
              <w:adjustRightInd w:val="0"/>
              <w:spacing w:after="0" w:line="276" w:lineRule="auto"/>
              <w:jc w:val="center"/>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2020 г.</w:t>
            </w:r>
          </w:p>
        </w:tc>
        <w:tc>
          <w:tcPr>
            <w:tcW w:w="1702" w:type="dxa"/>
            <w:tcBorders>
              <w:top w:val="single" w:sz="6" w:space="0" w:color="auto"/>
              <w:left w:val="single" w:sz="6" w:space="0" w:color="auto"/>
              <w:bottom w:val="single" w:sz="6" w:space="0" w:color="auto"/>
              <w:right w:val="single" w:sz="6" w:space="0" w:color="auto"/>
            </w:tcBorders>
            <w:vAlign w:val="center"/>
            <w:hideMark/>
          </w:tcPr>
          <w:p w:rsidR="00C40239" w:rsidRPr="00C40239" w:rsidRDefault="00C40239" w:rsidP="00C40239">
            <w:pPr>
              <w:autoSpaceDE w:val="0"/>
              <w:autoSpaceDN w:val="0"/>
              <w:adjustRightInd w:val="0"/>
              <w:spacing w:after="0" w:line="276" w:lineRule="auto"/>
              <w:jc w:val="center"/>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2021 г.</w:t>
            </w:r>
          </w:p>
        </w:tc>
        <w:tc>
          <w:tcPr>
            <w:tcW w:w="1701" w:type="dxa"/>
            <w:tcBorders>
              <w:top w:val="single" w:sz="6" w:space="0" w:color="auto"/>
              <w:left w:val="single" w:sz="6" w:space="0" w:color="auto"/>
              <w:bottom w:val="single" w:sz="6" w:space="0" w:color="auto"/>
              <w:right w:val="single" w:sz="6" w:space="0" w:color="auto"/>
            </w:tcBorders>
            <w:vAlign w:val="center"/>
            <w:hideMark/>
          </w:tcPr>
          <w:p w:rsidR="00C40239" w:rsidRPr="00C40239" w:rsidRDefault="00C40239" w:rsidP="00C40239">
            <w:pPr>
              <w:autoSpaceDE w:val="0"/>
              <w:autoSpaceDN w:val="0"/>
              <w:adjustRightInd w:val="0"/>
              <w:spacing w:after="0" w:line="276" w:lineRule="auto"/>
              <w:jc w:val="center"/>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2022 г.</w:t>
            </w:r>
          </w:p>
        </w:tc>
      </w:tr>
      <w:tr w:rsidR="00C40239" w:rsidRPr="00C40239" w:rsidTr="00F80C09">
        <w:trPr>
          <w:cantSplit/>
          <w:trHeight w:val="20"/>
        </w:trPr>
        <w:tc>
          <w:tcPr>
            <w:tcW w:w="10065" w:type="dxa"/>
            <w:gridSpan w:val="5"/>
            <w:tcBorders>
              <w:top w:val="single" w:sz="6" w:space="0" w:color="auto"/>
              <w:left w:val="single" w:sz="6" w:space="0" w:color="auto"/>
              <w:bottom w:val="single" w:sz="6" w:space="0" w:color="auto"/>
              <w:right w:val="single" w:sz="6" w:space="0" w:color="auto"/>
            </w:tcBorders>
            <w:vAlign w:val="center"/>
            <w:hideMark/>
          </w:tcPr>
          <w:p w:rsidR="00C40239" w:rsidRPr="00C40239" w:rsidRDefault="00C40239" w:rsidP="00C40239">
            <w:pPr>
              <w:widowControl w:val="0"/>
              <w:numPr>
                <w:ilvl w:val="0"/>
                <w:numId w:val="11"/>
              </w:numPr>
              <w:autoSpaceDE w:val="0"/>
              <w:autoSpaceDN w:val="0"/>
              <w:adjustRightInd w:val="0"/>
              <w:spacing w:after="0" w:line="276" w:lineRule="auto"/>
              <w:jc w:val="center"/>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 xml:space="preserve"> Подготовка и размещение материалов в средствах массовой информации, на сайте сельского поселения</w:t>
            </w:r>
          </w:p>
        </w:tc>
      </w:tr>
      <w:tr w:rsidR="00C40239" w:rsidRPr="00C40239" w:rsidTr="00F80C09">
        <w:trPr>
          <w:cantSplit/>
          <w:trHeight w:val="715"/>
        </w:trPr>
        <w:tc>
          <w:tcPr>
            <w:tcW w:w="2835" w:type="dxa"/>
            <w:vMerge w:val="restart"/>
            <w:tcBorders>
              <w:top w:val="single" w:sz="6" w:space="0" w:color="auto"/>
              <w:left w:val="single" w:sz="6" w:space="0" w:color="auto"/>
              <w:right w:val="single" w:sz="6" w:space="0" w:color="auto"/>
            </w:tcBorders>
            <w:vAlign w:val="center"/>
            <w:hideMark/>
          </w:tcPr>
          <w:p w:rsidR="00C40239" w:rsidRPr="00C40239" w:rsidRDefault="00C40239" w:rsidP="00C40239">
            <w:pPr>
              <w:autoSpaceDE w:val="0"/>
              <w:autoSpaceDN w:val="0"/>
              <w:adjustRightInd w:val="0"/>
              <w:spacing w:after="0" w:line="276" w:lineRule="auto"/>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 xml:space="preserve">Подготовка и опубликование материалов в печатном средстве массовой </w:t>
            </w:r>
            <w:r w:rsidRPr="00C40239">
              <w:rPr>
                <w:rFonts w:ascii="Times New Roman" w:eastAsia="Times New Roman" w:hAnsi="Times New Roman" w:cs="Times New Roman"/>
                <w:bCs/>
                <w:sz w:val="24"/>
                <w:szCs w:val="24"/>
                <w:bdr w:val="none" w:sz="0" w:space="0" w:color="auto" w:frame="1"/>
                <w:lang w:eastAsia="ru-RU"/>
              </w:rPr>
              <w:lastRenderedPageBreak/>
              <w:t>информации в газете «Ставрополь–на–Волге. Официальное опубликование»</w:t>
            </w:r>
          </w:p>
        </w:tc>
        <w:tc>
          <w:tcPr>
            <w:tcW w:w="2410" w:type="dxa"/>
            <w:tcBorders>
              <w:top w:val="single" w:sz="6" w:space="0" w:color="auto"/>
              <w:left w:val="single" w:sz="6" w:space="0" w:color="auto"/>
              <w:bottom w:val="single" w:sz="6" w:space="0" w:color="auto"/>
              <w:right w:val="single" w:sz="6" w:space="0" w:color="auto"/>
            </w:tcBorders>
            <w:vAlign w:val="center"/>
            <w:hideMark/>
          </w:tcPr>
          <w:p w:rsidR="00C40239" w:rsidRPr="00C40239" w:rsidRDefault="00C40239" w:rsidP="00C40239">
            <w:pPr>
              <w:autoSpaceDE w:val="0"/>
              <w:autoSpaceDN w:val="0"/>
              <w:adjustRightInd w:val="0"/>
              <w:spacing w:after="0" w:line="276" w:lineRule="auto"/>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lastRenderedPageBreak/>
              <w:t>Местный бюджет</w:t>
            </w:r>
          </w:p>
        </w:tc>
        <w:tc>
          <w:tcPr>
            <w:tcW w:w="1417" w:type="dxa"/>
            <w:tcBorders>
              <w:top w:val="single" w:sz="6" w:space="0" w:color="auto"/>
              <w:left w:val="single" w:sz="6" w:space="0" w:color="auto"/>
              <w:bottom w:val="single" w:sz="6" w:space="0" w:color="auto"/>
              <w:right w:val="single" w:sz="6" w:space="0" w:color="auto"/>
            </w:tcBorders>
            <w:vAlign w:val="center"/>
            <w:hideMark/>
          </w:tcPr>
          <w:p w:rsidR="00C40239" w:rsidRPr="00C40239" w:rsidRDefault="00C40239" w:rsidP="00C40239">
            <w:pPr>
              <w:autoSpaceDE w:val="0"/>
              <w:autoSpaceDN w:val="0"/>
              <w:adjustRightInd w:val="0"/>
              <w:spacing w:after="0" w:line="276" w:lineRule="auto"/>
              <w:jc w:val="center"/>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30 000,00</w:t>
            </w:r>
          </w:p>
        </w:tc>
        <w:tc>
          <w:tcPr>
            <w:tcW w:w="1702" w:type="dxa"/>
            <w:tcBorders>
              <w:top w:val="single" w:sz="6" w:space="0" w:color="auto"/>
              <w:left w:val="single" w:sz="6" w:space="0" w:color="auto"/>
              <w:bottom w:val="single" w:sz="6" w:space="0" w:color="auto"/>
              <w:right w:val="single" w:sz="6" w:space="0" w:color="auto"/>
            </w:tcBorders>
            <w:vAlign w:val="center"/>
          </w:tcPr>
          <w:p w:rsidR="00C40239" w:rsidRPr="00C40239" w:rsidRDefault="00C40239" w:rsidP="00C40239">
            <w:pPr>
              <w:autoSpaceDE w:val="0"/>
              <w:autoSpaceDN w:val="0"/>
              <w:adjustRightInd w:val="0"/>
              <w:spacing w:after="0" w:line="276" w:lineRule="auto"/>
              <w:jc w:val="center"/>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0,00</w:t>
            </w:r>
          </w:p>
        </w:tc>
        <w:tc>
          <w:tcPr>
            <w:tcW w:w="1701" w:type="dxa"/>
            <w:tcBorders>
              <w:top w:val="single" w:sz="6" w:space="0" w:color="auto"/>
              <w:left w:val="single" w:sz="6" w:space="0" w:color="auto"/>
              <w:bottom w:val="single" w:sz="6" w:space="0" w:color="auto"/>
              <w:right w:val="single" w:sz="6" w:space="0" w:color="auto"/>
            </w:tcBorders>
            <w:vAlign w:val="center"/>
          </w:tcPr>
          <w:p w:rsidR="00C40239" w:rsidRPr="00C40239" w:rsidRDefault="00C40239" w:rsidP="00C40239">
            <w:pPr>
              <w:autoSpaceDE w:val="0"/>
              <w:autoSpaceDN w:val="0"/>
              <w:adjustRightInd w:val="0"/>
              <w:spacing w:after="0" w:line="276" w:lineRule="auto"/>
              <w:jc w:val="center"/>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0,00</w:t>
            </w:r>
          </w:p>
        </w:tc>
      </w:tr>
      <w:tr w:rsidR="00C40239" w:rsidRPr="00C40239" w:rsidTr="00F80C09">
        <w:trPr>
          <w:cantSplit/>
          <w:trHeight w:val="806"/>
        </w:trPr>
        <w:tc>
          <w:tcPr>
            <w:tcW w:w="2835" w:type="dxa"/>
            <w:vMerge/>
            <w:tcBorders>
              <w:left w:val="single" w:sz="6" w:space="0" w:color="auto"/>
              <w:right w:val="single" w:sz="6" w:space="0" w:color="auto"/>
            </w:tcBorders>
            <w:vAlign w:val="center"/>
            <w:hideMark/>
          </w:tcPr>
          <w:p w:rsidR="00C40239" w:rsidRPr="00C40239" w:rsidRDefault="00C40239" w:rsidP="00C40239">
            <w:pPr>
              <w:spacing w:after="0" w:line="240" w:lineRule="auto"/>
              <w:rPr>
                <w:rFonts w:ascii="Times New Roman" w:eastAsia="Times New Roman" w:hAnsi="Times New Roman" w:cs="Times New Roman"/>
                <w:bCs/>
                <w:sz w:val="24"/>
                <w:szCs w:val="24"/>
                <w:bdr w:val="none" w:sz="0" w:space="0" w:color="auto" w:frame="1"/>
                <w:lang w:eastAsia="ru-RU"/>
              </w:rPr>
            </w:pPr>
          </w:p>
        </w:tc>
        <w:tc>
          <w:tcPr>
            <w:tcW w:w="2410" w:type="dxa"/>
            <w:tcBorders>
              <w:top w:val="single" w:sz="6" w:space="0" w:color="auto"/>
              <w:left w:val="single" w:sz="6" w:space="0" w:color="auto"/>
              <w:bottom w:val="single" w:sz="6" w:space="0" w:color="auto"/>
              <w:right w:val="single" w:sz="6" w:space="0" w:color="auto"/>
            </w:tcBorders>
            <w:vAlign w:val="center"/>
            <w:hideMark/>
          </w:tcPr>
          <w:p w:rsidR="00C40239" w:rsidRPr="00C40239" w:rsidRDefault="00C40239" w:rsidP="00C40239">
            <w:pPr>
              <w:autoSpaceDE w:val="0"/>
              <w:autoSpaceDN w:val="0"/>
              <w:adjustRightInd w:val="0"/>
              <w:spacing w:after="0" w:line="276" w:lineRule="auto"/>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Областной бюджет</w:t>
            </w:r>
          </w:p>
        </w:tc>
        <w:tc>
          <w:tcPr>
            <w:tcW w:w="1417" w:type="dxa"/>
            <w:tcBorders>
              <w:top w:val="single" w:sz="6" w:space="0" w:color="auto"/>
              <w:left w:val="single" w:sz="6" w:space="0" w:color="auto"/>
              <w:bottom w:val="single" w:sz="6" w:space="0" w:color="auto"/>
              <w:right w:val="single" w:sz="6" w:space="0" w:color="auto"/>
            </w:tcBorders>
            <w:vAlign w:val="center"/>
            <w:hideMark/>
          </w:tcPr>
          <w:p w:rsidR="00C40239" w:rsidRPr="00C40239" w:rsidRDefault="00C40239" w:rsidP="00C40239">
            <w:pPr>
              <w:autoSpaceDE w:val="0"/>
              <w:autoSpaceDN w:val="0"/>
              <w:adjustRightInd w:val="0"/>
              <w:spacing w:after="0" w:line="276" w:lineRule="auto"/>
              <w:jc w:val="center"/>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0,00</w:t>
            </w:r>
          </w:p>
        </w:tc>
        <w:tc>
          <w:tcPr>
            <w:tcW w:w="1702" w:type="dxa"/>
            <w:tcBorders>
              <w:top w:val="single" w:sz="6" w:space="0" w:color="auto"/>
              <w:left w:val="single" w:sz="6" w:space="0" w:color="auto"/>
              <w:bottom w:val="single" w:sz="6" w:space="0" w:color="auto"/>
              <w:right w:val="single" w:sz="6" w:space="0" w:color="auto"/>
            </w:tcBorders>
            <w:vAlign w:val="center"/>
            <w:hideMark/>
          </w:tcPr>
          <w:p w:rsidR="00C40239" w:rsidRPr="00C40239" w:rsidRDefault="00C40239" w:rsidP="00C40239">
            <w:pPr>
              <w:autoSpaceDE w:val="0"/>
              <w:autoSpaceDN w:val="0"/>
              <w:adjustRightInd w:val="0"/>
              <w:spacing w:after="0" w:line="276" w:lineRule="auto"/>
              <w:jc w:val="center"/>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0,00</w:t>
            </w:r>
          </w:p>
        </w:tc>
        <w:tc>
          <w:tcPr>
            <w:tcW w:w="1701" w:type="dxa"/>
            <w:tcBorders>
              <w:top w:val="single" w:sz="6" w:space="0" w:color="auto"/>
              <w:left w:val="single" w:sz="6" w:space="0" w:color="auto"/>
              <w:bottom w:val="single" w:sz="6" w:space="0" w:color="auto"/>
              <w:right w:val="single" w:sz="6" w:space="0" w:color="auto"/>
            </w:tcBorders>
            <w:vAlign w:val="center"/>
            <w:hideMark/>
          </w:tcPr>
          <w:p w:rsidR="00C40239" w:rsidRPr="00C40239" w:rsidRDefault="00C40239" w:rsidP="00C40239">
            <w:pPr>
              <w:autoSpaceDE w:val="0"/>
              <w:autoSpaceDN w:val="0"/>
              <w:adjustRightInd w:val="0"/>
              <w:spacing w:after="0" w:line="276" w:lineRule="auto"/>
              <w:jc w:val="center"/>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0,00</w:t>
            </w:r>
          </w:p>
        </w:tc>
      </w:tr>
      <w:tr w:rsidR="00C40239" w:rsidRPr="00C40239" w:rsidTr="00F80C09">
        <w:trPr>
          <w:cantSplit/>
          <w:trHeight w:val="20"/>
        </w:trPr>
        <w:tc>
          <w:tcPr>
            <w:tcW w:w="2835" w:type="dxa"/>
            <w:vMerge/>
            <w:tcBorders>
              <w:left w:val="single" w:sz="6" w:space="0" w:color="auto"/>
              <w:bottom w:val="single" w:sz="4" w:space="0" w:color="auto"/>
              <w:right w:val="single" w:sz="6" w:space="0" w:color="auto"/>
            </w:tcBorders>
            <w:vAlign w:val="center"/>
          </w:tcPr>
          <w:p w:rsidR="00C40239" w:rsidRPr="00C40239" w:rsidRDefault="00C40239" w:rsidP="00C40239">
            <w:pPr>
              <w:autoSpaceDE w:val="0"/>
              <w:autoSpaceDN w:val="0"/>
              <w:adjustRightInd w:val="0"/>
              <w:spacing w:after="0" w:line="276" w:lineRule="auto"/>
              <w:rPr>
                <w:rFonts w:ascii="Times New Roman" w:eastAsia="Times New Roman" w:hAnsi="Times New Roman" w:cs="Times New Roman"/>
                <w:bCs/>
                <w:sz w:val="24"/>
                <w:szCs w:val="24"/>
                <w:bdr w:val="none" w:sz="0" w:space="0" w:color="auto" w:frame="1"/>
                <w:lang w:eastAsia="ru-RU"/>
              </w:rPr>
            </w:pPr>
          </w:p>
        </w:tc>
        <w:tc>
          <w:tcPr>
            <w:tcW w:w="2410" w:type="dxa"/>
            <w:tcBorders>
              <w:top w:val="single" w:sz="6" w:space="0" w:color="auto"/>
              <w:left w:val="single" w:sz="6" w:space="0" w:color="auto"/>
              <w:bottom w:val="single" w:sz="4" w:space="0" w:color="auto"/>
              <w:right w:val="single" w:sz="6" w:space="0" w:color="auto"/>
            </w:tcBorders>
            <w:vAlign w:val="center"/>
            <w:hideMark/>
          </w:tcPr>
          <w:p w:rsidR="00C40239" w:rsidRPr="00C40239" w:rsidRDefault="00C40239" w:rsidP="00C40239">
            <w:pPr>
              <w:autoSpaceDE w:val="0"/>
              <w:autoSpaceDN w:val="0"/>
              <w:adjustRightInd w:val="0"/>
              <w:spacing w:after="0" w:line="276" w:lineRule="auto"/>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Федеральный бюджет</w:t>
            </w:r>
          </w:p>
        </w:tc>
        <w:tc>
          <w:tcPr>
            <w:tcW w:w="1417" w:type="dxa"/>
            <w:tcBorders>
              <w:top w:val="single" w:sz="6" w:space="0" w:color="auto"/>
              <w:left w:val="single" w:sz="6" w:space="0" w:color="auto"/>
              <w:bottom w:val="nil"/>
              <w:right w:val="single" w:sz="6" w:space="0" w:color="auto"/>
            </w:tcBorders>
            <w:vAlign w:val="center"/>
            <w:hideMark/>
          </w:tcPr>
          <w:p w:rsidR="00C40239" w:rsidRPr="00C40239" w:rsidRDefault="00C40239" w:rsidP="00C40239">
            <w:pPr>
              <w:autoSpaceDE w:val="0"/>
              <w:autoSpaceDN w:val="0"/>
              <w:adjustRightInd w:val="0"/>
              <w:spacing w:after="0" w:line="276" w:lineRule="auto"/>
              <w:jc w:val="center"/>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0,00</w:t>
            </w:r>
          </w:p>
        </w:tc>
        <w:tc>
          <w:tcPr>
            <w:tcW w:w="1702" w:type="dxa"/>
            <w:tcBorders>
              <w:top w:val="single" w:sz="6" w:space="0" w:color="auto"/>
              <w:left w:val="single" w:sz="6" w:space="0" w:color="auto"/>
              <w:bottom w:val="nil"/>
              <w:right w:val="single" w:sz="6" w:space="0" w:color="auto"/>
            </w:tcBorders>
            <w:vAlign w:val="center"/>
            <w:hideMark/>
          </w:tcPr>
          <w:p w:rsidR="00C40239" w:rsidRPr="00C40239" w:rsidRDefault="00C40239" w:rsidP="00C40239">
            <w:pPr>
              <w:autoSpaceDE w:val="0"/>
              <w:autoSpaceDN w:val="0"/>
              <w:adjustRightInd w:val="0"/>
              <w:spacing w:after="0" w:line="276" w:lineRule="auto"/>
              <w:jc w:val="center"/>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0,00</w:t>
            </w:r>
          </w:p>
        </w:tc>
        <w:tc>
          <w:tcPr>
            <w:tcW w:w="1701" w:type="dxa"/>
            <w:tcBorders>
              <w:top w:val="single" w:sz="6" w:space="0" w:color="auto"/>
              <w:left w:val="single" w:sz="6" w:space="0" w:color="auto"/>
              <w:bottom w:val="nil"/>
              <w:right w:val="single" w:sz="6" w:space="0" w:color="auto"/>
            </w:tcBorders>
            <w:vAlign w:val="center"/>
            <w:hideMark/>
          </w:tcPr>
          <w:p w:rsidR="00C40239" w:rsidRPr="00C40239" w:rsidRDefault="00C40239" w:rsidP="00C40239">
            <w:pPr>
              <w:autoSpaceDE w:val="0"/>
              <w:autoSpaceDN w:val="0"/>
              <w:adjustRightInd w:val="0"/>
              <w:spacing w:after="0" w:line="276" w:lineRule="auto"/>
              <w:jc w:val="center"/>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0,00</w:t>
            </w:r>
          </w:p>
        </w:tc>
      </w:tr>
      <w:tr w:rsidR="00C40239" w:rsidRPr="00C40239" w:rsidTr="00F80C09">
        <w:trPr>
          <w:cantSplit/>
          <w:trHeight w:val="20"/>
        </w:trPr>
        <w:tc>
          <w:tcPr>
            <w:tcW w:w="5245" w:type="dxa"/>
            <w:gridSpan w:val="2"/>
            <w:tcBorders>
              <w:top w:val="nil"/>
              <w:left w:val="single" w:sz="6" w:space="0" w:color="auto"/>
              <w:bottom w:val="single" w:sz="4" w:space="0" w:color="auto"/>
              <w:right w:val="single" w:sz="6" w:space="0" w:color="auto"/>
            </w:tcBorders>
            <w:vAlign w:val="center"/>
            <w:hideMark/>
          </w:tcPr>
          <w:p w:rsidR="00C40239" w:rsidRPr="00C40239" w:rsidRDefault="00C40239" w:rsidP="00C40239">
            <w:pPr>
              <w:autoSpaceDE w:val="0"/>
              <w:autoSpaceDN w:val="0"/>
              <w:adjustRightInd w:val="0"/>
              <w:spacing w:after="0" w:line="276" w:lineRule="auto"/>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lastRenderedPageBreak/>
              <w:t>ИТОГО</w:t>
            </w:r>
          </w:p>
        </w:tc>
        <w:tc>
          <w:tcPr>
            <w:tcW w:w="1417" w:type="dxa"/>
            <w:tcBorders>
              <w:top w:val="single" w:sz="6" w:space="0" w:color="auto"/>
              <w:left w:val="single" w:sz="6" w:space="0" w:color="auto"/>
              <w:bottom w:val="single" w:sz="4" w:space="0" w:color="auto"/>
              <w:right w:val="single" w:sz="6" w:space="0" w:color="auto"/>
            </w:tcBorders>
            <w:vAlign w:val="center"/>
            <w:hideMark/>
          </w:tcPr>
          <w:p w:rsidR="00C40239" w:rsidRPr="00C40239" w:rsidRDefault="00C40239" w:rsidP="00C40239">
            <w:pPr>
              <w:autoSpaceDE w:val="0"/>
              <w:autoSpaceDN w:val="0"/>
              <w:adjustRightInd w:val="0"/>
              <w:spacing w:after="0" w:line="276" w:lineRule="auto"/>
              <w:jc w:val="center"/>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30 000,00</w:t>
            </w:r>
          </w:p>
        </w:tc>
        <w:tc>
          <w:tcPr>
            <w:tcW w:w="1702" w:type="dxa"/>
            <w:tcBorders>
              <w:top w:val="single" w:sz="6" w:space="0" w:color="auto"/>
              <w:left w:val="single" w:sz="6" w:space="0" w:color="auto"/>
              <w:bottom w:val="single" w:sz="4" w:space="0" w:color="auto"/>
              <w:right w:val="single" w:sz="6" w:space="0" w:color="auto"/>
            </w:tcBorders>
            <w:vAlign w:val="center"/>
            <w:hideMark/>
          </w:tcPr>
          <w:p w:rsidR="00C40239" w:rsidRPr="00C40239" w:rsidRDefault="00C40239" w:rsidP="00C40239">
            <w:pPr>
              <w:autoSpaceDE w:val="0"/>
              <w:autoSpaceDN w:val="0"/>
              <w:adjustRightInd w:val="0"/>
              <w:spacing w:after="0" w:line="276" w:lineRule="auto"/>
              <w:jc w:val="center"/>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0,00</w:t>
            </w:r>
          </w:p>
        </w:tc>
        <w:tc>
          <w:tcPr>
            <w:tcW w:w="1701" w:type="dxa"/>
            <w:tcBorders>
              <w:top w:val="single" w:sz="6" w:space="0" w:color="auto"/>
              <w:left w:val="single" w:sz="6" w:space="0" w:color="auto"/>
              <w:bottom w:val="single" w:sz="4" w:space="0" w:color="auto"/>
              <w:right w:val="single" w:sz="6" w:space="0" w:color="auto"/>
            </w:tcBorders>
            <w:vAlign w:val="center"/>
            <w:hideMark/>
          </w:tcPr>
          <w:p w:rsidR="00C40239" w:rsidRPr="00C40239" w:rsidRDefault="00C40239" w:rsidP="00C40239">
            <w:pPr>
              <w:autoSpaceDE w:val="0"/>
              <w:autoSpaceDN w:val="0"/>
              <w:adjustRightInd w:val="0"/>
              <w:spacing w:after="0" w:line="276" w:lineRule="auto"/>
              <w:jc w:val="center"/>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0,00</w:t>
            </w:r>
          </w:p>
        </w:tc>
      </w:tr>
      <w:tr w:rsidR="00C40239" w:rsidRPr="00C40239" w:rsidTr="00F80C09">
        <w:trPr>
          <w:cantSplit/>
          <w:trHeight w:val="20"/>
        </w:trPr>
        <w:tc>
          <w:tcPr>
            <w:tcW w:w="2835" w:type="dxa"/>
            <w:vMerge w:val="restart"/>
            <w:tcBorders>
              <w:top w:val="single" w:sz="4" w:space="0" w:color="auto"/>
              <w:left w:val="single" w:sz="6" w:space="0" w:color="auto"/>
              <w:right w:val="single" w:sz="6" w:space="0" w:color="auto"/>
            </w:tcBorders>
            <w:vAlign w:val="center"/>
            <w:hideMark/>
          </w:tcPr>
          <w:p w:rsidR="00C40239" w:rsidRPr="00C40239" w:rsidRDefault="00C40239" w:rsidP="00C40239">
            <w:pPr>
              <w:autoSpaceDE w:val="0"/>
              <w:autoSpaceDN w:val="0"/>
              <w:adjustRightInd w:val="0"/>
              <w:spacing w:after="0" w:line="276" w:lineRule="auto"/>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Выпуск электронной версии газеты «Вестник Севрюкаево»</w:t>
            </w:r>
          </w:p>
        </w:tc>
        <w:tc>
          <w:tcPr>
            <w:tcW w:w="2410" w:type="dxa"/>
            <w:tcBorders>
              <w:top w:val="single" w:sz="6" w:space="0" w:color="auto"/>
              <w:left w:val="single" w:sz="6" w:space="0" w:color="auto"/>
              <w:bottom w:val="nil"/>
              <w:right w:val="single" w:sz="6" w:space="0" w:color="auto"/>
            </w:tcBorders>
            <w:vAlign w:val="center"/>
            <w:hideMark/>
          </w:tcPr>
          <w:p w:rsidR="00C40239" w:rsidRPr="00C40239" w:rsidRDefault="00C40239" w:rsidP="00C40239">
            <w:pPr>
              <w:autoSpaceDE w:val="0"/>
              <w:autoSpaceDN w:val="0"/>
              <w:adjustRightInd w:val="0"/>
              <w:spacing w:after="0" w:line="276" w:lineRule="auto"/>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Местный бюджет</w:t>
            </w:r>
          </w:p>
        </w:tc>
        <w:tc>
          <w:tcPr>
            <w:tcW w:w="1417" w:type="dxa"/>
            <w:tcBorders>
              <w:top w:val="single" w:sz="6" w:space="0" w:color="auto"/>
              <w:left w:val="single" w:sz="6" w:space="0" w:color="auto"/>
              <w:bottom w:val="nil"/>
              <w:right w:val="single" w:sz="6" w:space="0" w:color="auto"/>
            </w:tcBorders>
            <w:vAlign w:val="center"/>
          </w:tcPr>
          <w:p w:rsidR="00C40239" w:rsidRPr="00C40239" w:rsidRDefault="00C40239" w:rsidP="00C40239">
            <w:pPr>
              <w:autoSpaceDE w:val="0"/>
              <w:autoSpaceDN w:val="0"/>
              <w:adjustRightInd w:val="0"/>
              <w:spacing w:after="0" w:line="276" w:lineRule="auto"/>
              <w:jc w:val="center"/>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22 000,00</w:t>
            </w:r>
          </w:p>
        </w:tc>
        <w:tc>
          <w:tcPr>
            <w:tcW w:w="1702" w:type="dxa"/>
            <w:tcBorders>
              <w:top w:val="single" w:sz="6" w:space="0" w:color="auto"/>
              <w:left w:val="single" w:sz="6" w:space="0" w:color="auto"/>
              <w:bottom w:val="nil"/>
              <w:right w:val="single" w:sz="6" w:space="0" w:color="auto"/>
            </w:tcBorders>
            <w:vAlign w:val="center"/>
          </w:tcPr>
          <w:p w:rsidR="00C40239" w:rsidRPr="00C40239" w:rsidRDefault="00C40239" w:rsidP="00C40239">
            <w:pPr>
              <w:autoSpaceDE w:val="0"/>
              <w:autoSpaceDN w:val="0"/>
              <w:adjustRightInd w:val="0"/>
              <w:spacing w:after="0" w:line="276" w:lineRule="auto"/>
              <w:jc w:val="center"/>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0,00</w:t>
            </w:r>
          </w:p>
        </w:tc>
        <w:tc>
          <w:tcPr>
            <w:tcW w:w="1701" w:type="dxa"/>
            <w:tcBorders>
              <w:top w:val="single" w:sz="6" w:space="0" w:color="auto"/>
              <w:left w:val="single" w:sz="6" w:space="0" w:color="auto"/>
              <w:bottom w:val="nil"/>
              <w:right w:val="single" w:sz="6" w:space="0" w:color="auto"/>
            </w:tcBorders>
            <w:vAlign w:val="center"/>
          </w:tcPr>
          <w:p w:rsidR="00C40239" w:rsidRPr="00C40239" w:rsidRDefault="00C40239" w:rsidP="00C40239">
            <w:pPr>
              <w:autoSpaceDE w:val="0"/>
              <w:autoSpaceDN w:val="0"/>
              <w:adjustRightInd w:val="0"/>
              <w:spacing w:after="0" w:line="276" w:lineRule="auto"/>
              <w:jc w:val="center"/>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0,00</w:t>
            </w:r>
          </w:p>
        </w:tc>
      </w:tr>
      <w:tr w:rsidR="00C40239" w:rsidRPr="00C40239" w:rsidTr="00F80C09">
        <w:trPr>
          <w:cantSplit/>
          <w:trHeight w:val="20"/>
        </w:trPr>
        <w:tc>
          <w:tcPr>
            <w:tcW w:w="2835" w:type="dxa"/>
            <w:vMerge/>
            <w:tcBorders>
              <w:left w:val="single" w:sz="6" w:space="0" w:color="auto"/>
              <w:right w:val="single" w:sz="6" w:space="0" w:color="auto"/>
            </w:tcBorders>
            <w:vAlign w:val="center"/>
          </w:tcPr>
          <w:p w:rsidR="00C40239" w:rsidRPr="00C40239" w:rsidRDefault="00C40239" w:rsidP="00C40239">
            <w:pPr>
              <w:autoSpaceDE w:val="0"/>
              <w:autoSpaceDN w:val="0"/>
              <w:adjustRightInd w:val="0"/>
              <w:spacing w:after="0" w:line="276" w:lineRule="auto"/>
              <w:rPr>
                <w:rFonts w:ascii="Times New Roman" w:eastAsia="Times New Roman" w:hAnsi="Times New Roman" w:cs="Times New Roman"/>
                <w:bCs/>
                <w:sz w:val="24"/>
                <w:szCs w:val="24"/>
                <w:bdr w:val="none" w:sz="0" w:space="0" w:color="auto" w:frame="1"/>
                <w:lang w:eastAsia="ru-RU"/>
              </w:rPr>
            </w:pPr>
          </w:p>
        </w:tc>
        <w:tc>
          <w:tcPr>
            <w:tcW w:w="2410" w:type="dxa"/>
            <w:tcBorders>
              <w:top w:val="single" w:sz="6" w:space="0" w:color="auto"/>
              <w:left w:val="single" w:sz="6" w:space="0" w:color="auto"/>
              <w:bottom w:val="nil"/>
              <w:right w:val="single" w:sz="6" w:space="0" w:color="auto"/>
            </w:tcBorders>
            <w:vAlign w:val="center"/>
            <w:hideMark/>
          </w:tcPr>
          <w:p w:rsidR="00C40239" w:rsidRPr="00C40239" w:rsidRDefault="00C40239" w:rsidP="00C40239">
            <w:pPr>
              <w:autoSpaceDE w:val="0"/>
              <w:autoSpaceDN w:val="0"/>
              <w:adjustRightInd w:val="0"/>
              <w:spacing w:after="0" w:line="276" w:lineRule="auto"/>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Областной бюджет</w:t>
            </w:r>
          </w:p>
        </w:tc>
        <w:tc>
          <w:tcPr>
            <w:tcW w:w="1417" w:type="dxa"/>
            <w:tcBorders>
              <w:top w:val="single" w:sz="6" w:space="0" w:color="auto"/>
              <w:left w:val="single" w:sz="6" w:space="0" w:color="auto"/>
              <w:bottom w:val="nil"/>
              <w:right w:val="single" w:sz="6" w:space="0" w:color="auto"/>
            </w:tcBorders>
            <w:vAlign w:val="center"/>
            <w:hideMark/>
          </w:tcPr>
          <w:p w:rsidR="00C40239" w:rsidRPr="00C40239" w:rsidRDefault="00C40239" w:rsidP="00C40239">
            <w:pPr>
              <w:autoSpaceDE w:val="0"/>
              <w:autoSpaceDN w:val="0"/>
              <w:adjustRightInd w:val="0"/>
              <w:spacing w:after="0" w:line="276" w:lineRule="auto"/>
              <w:jc w:val="center"/>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0,00</w:t>
            </w:r>
          </w:p>
        </w:tc>
        <w:tc>
          <w:tcPr>
            <w:tcW w:w="1702" w:type="dxa"/>
            <w:tcBorders>
              <w:top w:val="single" w:sz="6" w:space="0" w:color="auto"/>
              <w:left w:val="single" w:sz="6" w:space="0" w:color="auto"/>
              <w:bottom w:val="nil"/>
              <w:right w:val="single" w:sz="6" w:space="0" w:color="auto"/>
            </w:tcBorders>
            <w:vAlign w:val="center"/>
            <w:hideMark/>
          </w:tcPr>
          <w:p w:rsidR="00C40239" w:rsidRPr="00C40239" w:rsidRDefault="00C40239" w:rsidP="00C40239">
            <w:pPr>
              <w:autoSpaceDE w:val="0"/>
              <w:autoSpaceDN w:val="0"/>
              <w:adjustRightInd w:val="0"/>
              <w:spacing w:after="0" w:line="276" w:lineRule="auto"/>
              <w:jc w:val="center"/>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0,00</w:t>
            </w:r>
          </w:p>
        </w:tc>
        <w:tc>
          <w:tcPr>
            <w:tcW w:w="1701" w:type="dxa"/>
            <w:tcBorders>
              <w:top w:val="single" w:sz="6" w:space="0" w:color="auto"/>
              <w:left w:val="single" w:sz="6" w:space="0" w:color="auto"/>
              <w:bottom w:val="single" w:sz="4" w:space="0" w:color="auto"/>
              <w:right w:val="single" w:sz="6" w:space="0" w:color="auto"/>
            </w:tcBorders>
            <w:vAlign w:val="center"/>
            <w:hideMark/>
          </w:tcPr>
          <w:p w:rsidR="00C40239" w:rsidRPr="00C40239" w:rsidRDefault="00C40239" w:rsidP="00C40239">
            <w:pPr>
              <w:autoSpaceDE w:val="0"/>
              <w:autoSpaceDN w:val="0"/>
              <w:adjustRightInd w:val="0"/>
              <w:spacing w:after="0" w:line="276" w:lineRule="auto"/>
              <w:jc w:val="center"/>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0,00</w:t>
            </w:r>
          </w:p>
        </w:tc>
      </w:tr>
      <w:tr w:rsidR="00C40239" w:rsidRPr="00C40239" w:rsidTr="00F80C09">
        <w:trPr>
          <w:cantSplit/>
          <w:trHeight w:val="20"/>
        </w:trPr>
        <w:tc>
          <w:tcPr>
            <w:tcW w:w="2835" w:type="dxa"/>
            <w:vMerge/>
            <w:tcBorders>
              <w:left w:val="single" w:sz="6" w:space="0" w:color="auto"/>
              <w:bottom w:val="single" w:sz="4" w:space="0" w:color="auto"/>
              <w:right w:val="single" w:sz="6" w:space="0" w:color="auto"/>
            </w:tcBorders>
            <w:vAlign w:val="center"/>
          </w:tcPr>
          <w:p w:rsidR="00C40239" w:rsidRPr="00C40239" w:rsidRDefault="00C40239" w:rsidP="00C40239">
            <w:pPr>
              <w:autoSpaceDE w:val="0"/>
              <w:autoSpaceDN w:val="0"/>
              <w:adjustRightInd w:val="0"/>
              <w:spacing w:after="0" w:line="276" w:lineRule="auto"/>
              <w:rPr>
                <w:rFonts w:ascii="Times New Roman" w:eastAsia="Times New Roman" w:hAnsi="Times New Roman" w:cs="Times New Roman"/>
                <w:bCs/>
                <w:sz w:val="24"/>
                <w:szCs w:val="24"/>
                <w:bdr w:val="none" w:sz="0" w:space="0" w:color="auto" w:frame="1"/>
                <w:lang w:eastAsia="ru-RU"/>
              </w:rPr>
            </w:pPr>
          </w:p>
        </w:tc>
        <w:tc>
          <w:tcPr>
            <w:tcW w:w="2410" w:type="dxa"/>
            <w:tcBorders>
              <w:top w:val="single" w:sz="6" w:space="0" w:color="auto"/>
              <w:left w:val="single" w:sz="6" w:space="0" w:color="auto"/>
              <w:bottom w:val="nil"/>
              <w:right w:val="single" w:sz="6" w:space="0" w:color="auto"/>
            </w:tcBorders>
            <w:vAlign w:val="center"/>
            <w:hideMark/>
          </w:tcPr>
          <w:p w:rsidR="00C40239" w:rsidRPr="00C40239" w:rsidRDefault="00C40239" w:rsidP="00C40239">
            <w:pPr>
              <w:autoSpaceDE w:val="0"/>
              <w:autoSpaceDN w:val="0"/>
              <w:adjustRightInd w:val="0"/>
              <w:spacing w:after="0" w:line="276" w:lineRule="auto"/>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Федеральный бюджет</w:t>
            </w:r>
          </w:p>
        </w:tc>
        <w:tc>
          <w:tcPr>
            <w:tcW w:w="1417" w:type="dxa"/>
            <w:tcBorders>
              <w:top w:val="single" w:sz="6" w:space="0" w:color="auto"/>
              <w:left w:val="single" w:sz="6" w:space="0" w:color="auto"/>
              <w:bottom w:val="nil"/>
              <w:right w:val="single" w:sz="6" w:space="0" w:color="auto"/>
            </w:tcBorders>
            <w:vAlign w:val="center"/>
            <w:hideMark/>
          </w:tcPr>
          <w:p w:rsidR="00C40239" w:rsidRPr="00C40239" w:rsidRDefault="00C40239" w:rsidP="00C40239">
            <w:pPr>
              <w:autoSpaceDE w:val="0"/>
              <w:autoSpaceDN w:val="0"/>
              <w:adjustRightInd w:val="0"/>
              <w:spacing w:after="0" w:line="276" w:lineRule="auto"/>
              <w:jc w:val="center"/>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0,00</w:t>
            </w:r>
          </w:p>
        </w:tc>
        <w:tc>
          <w:tcPr>
            <w:tcW w:w="1702" w:type="dxa"/>
            <w:tcBorders>
              <w:top w:val="single" w:sz="6" w:space="0" w:color="auto"/>
              <w:left w:val="single" w:sz="6" w:space="0" w:color="auto"/>
              <w:bottom w:val="nil"/>
              <w:right w:val="single" w:sz="6" w:space="0" w:color="auto"/>
            </w:tcBorders>
            <w:vAlign w:val="center"/>
            <w:hideMark/>
          </w:tcPr>
          <w:p w:rsidR="00C40239" w:rsidRPr="00C40239" w:rsidRDefault="00C40239" w:rsidP="00C40239">
            <w:pPr>
              <w:autoSpaceDE w:val="0"/>
              <w:autoSpaceDN w:val="0"/>
              <w:adjustRightInd w:val="0"/>
              <w:spacing w:after="0" w:line="276" w:lineRule="auto"/>
              <w:jc w:val="center"/>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0,00</w:t>
            </w:r>
          </w:p>
        </w:tc>
        <w:tc>
          <w:tcPr>
            <w:tcW w:w="1701" w:type="dxa"/>
            <w:tcBorders>
              <w:top w:val="single" w:sz="4" w:space="0" w:color="auto"/>
              <w:left w:val="single" w:sz="6" w:space="0" w:color="auto"/>
              <w:bottom w:val="nil"/>
              <w:right w:val="single" w:sz="6" w:space="0" w:color="auto"/>
            </w:tcBorders>
            <w:vAlign w:val="center"/>
            <w:hideMark/>
          </w:tcPr>
          <w:p w:rsidR="00C40239" w:rsidRPr="00C40239" w:rsidRDefault="00C40239" w:rsidP="00C40239">
            <w:pPr>
              <w:autoSpaceDE w:val="0"/>
              <w:autoSpaceDN w:val="0"/>
              <w:adjustRightInd w:val="0"/>
              <w:spacing w:after="0" w:line="276" w:lineRule="auto"/>
              <w:jc w:val="center"/>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0,00</w:t>
            </w:r>
          </w:p>
        </w:tc>
      </w:tr>
      <w:tr w:rsidR="00C40239" w:rsidRPr="00C40239" w:rsidTr="00F80C09">
        <w:trPr>
          <w:cantSplit/>
          <w:trHeight w:val="20"/>
        </w:trPr>
        <w:tc>
          <w:tcPr>
            <w:tcW w:w="5245" w:type="dxa"/>
            <w:gridSpan w:val="2"/>
            <w:tcBorders>
              <w:top w:val="single" w:sz="4" w:space="0" w:color="auto"/>
              <w:left w:val="single" w:sz="6" w:space="0" w:color="auto"/>
              <w:bottom w:val="nil"/>
              <w:right w:val="single" w:sz="6" w:space="0" w:color="auto"/>
            </w:tcBorders>
            <w:vAlign w:val="center"/>
            <w:hideMark/>
          </w:tcPr>
          <w:p w:rsidR="00C40239" w:rsidRPr="00C40239" w:rsidRDefault="00C40239" w:rsidP="00C40239">
            <w:pPr>
              <w:autoSpaceDE w:val="0"/>
              <w:autoSpaceDN w:val="0"/>
              <w:adjustRightInd w:val="0"/>
              <w:spacing w:after="0" w:line="276" w:lineRule="auto"/>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ИТОГО</w:t>
            </w:r>
          </w:p>
        </w:tc>
        <w:tc>
          <w:tcPr>
            <w:tcW w:w="1417" w:type="dxa"/>
            <w:tcBorders>
              <w:top w:val="single" w:sz="6" w:space="0" w:color="auto"/>
              <w:left w:val="single" w:sz="6" w:space="0" w:color="auto"/>
              <w:bottom w:val="nil"/>
              <w:right w:val="single" w:sz="6" w:space="0" w:color="auto"/>
            </w:tcBorders>
            <w:vAlign w:val="center"/>
            <w:hideMark/>
          </w:tcPr>
          <w:p w:rsidR="00C40239" w:rsidRPr="00C40239" w:rsidRDefault="00C40239" w:rsidP="00C40239">
            <w:pPr>
              <w:autoSpaceDE w:val="0"/>
              <w:autoSpaceDN w:val="0"/>
              <w:adjustRightInd w:val="0"/>
              <w:spacing w:after="0" w:line="276" w:lineRule="auto"/>
              <w:jc w:val="center"/>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22 000,00</w:t>
            </w:r>
          </w:p>
        </w:tc>
        <w:tc>
          <w:tcPr>
            <w:tcW w:w="1702" w:type="dxa"/>
            <w:tcBorders>
              <w:top w:val="single" w:sz="6" w:space="0" w:color="auto"/>
              <w:left w:val="single" w:sz="6" w:space="0" w:color="auto"/>
              <w:bottom w:val="nil"/>
              <w:right w:val="single" w:sz="6" w:space="0" w:color="auto"/>
            </w:tcBorders>
            <w:vAlign w:val="center"/>
            <w:hideMark/>
          </w:tcPr>
          <w:p w:rsidR="00C40239" w:rsidRPr="00C40239" w:rsidRDefault="00C40239" w:rsidP="00C40239">
            <w:pPr>
              <w:autoSpaceDE w:val="0"/>
              <w:autoSpaceDN w:val="0"/>
              <w:adjustRightInd w:val="0"/>
              <w:spacing w:after="0" w:line="276" w:lineRule="auto"/>
              <w:jc w:val="center"/>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0,00</w:t>
            </w:r>
          </w:p>
        </w:tc>
        <w:tc>
          <w:tcPr>
            <w:tcW w:w="1701" w:type="dxa"/>
            <w:tcBorders>
              <w:top w:val="single" w:sz="6" w:space="0" w:color="auto"/>
              <w:left w:val="single" w:sz="6" w:space="0" w:color="auto"/>
              <w:bottom w:val="nil"/>
              <w:right w:val="single" w:sz="6" w:space="0" w:color="auto"/>
            </w:tcBorders>
            <w:vAlign w:val="center"/>
            <w:hideMark/>
          </w:tcPr>
          <w:p w:rsidR="00C40239" w:rsidRPr="00C40239" w:rsidRDefault="00C40239" w:rsidP="00C40239">
            <w:pPr>
              <w:autoSpaceDE w:val="0"/>
              <w:autoSpaceDN w:val="0"/>
              <w:adjustRightInd w:val="0"/>
              <w:spacing w:after="0" w:line="276" w:lineRule="auto"/>
              <w:jc w:val="center"/>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0,00</w:t>
            </w:r>
          </w:p>
        </w:tc>
      </w:tr>
      <w:tr w:rsidR="00C40239" w:rsidRPr="00C40239" w:rsidTr="00F80C09">
        <w:trPr>
          <w:cantSplit/>
          <w:trHeight w:val="20"/>
        </w:trPr>
        <w:tc>
          <w:tcPr>
            <w:tcW w:w="2835" w:type="dxa"/>
            <w:vMerge w:val="restart"/>
            <w:tcBorders>
              <w:top w:val="single" w:sz="4" w:space="0" w:color="auto"/>
              <w:left w:val="single" w:sz="6" w:space="0" w:color="auto"/>
              <w:bottom w:val="single" w:sz="4" w:space="0" w:color="auto"/>
              <w:right w:val="single" w:sz="6" w:space="0" w:color="auto"/>
            </w:tcBorders>
            <w:vAlign w:val="center"/>
          </w:tcPr>
          <w:p w:rsidR="00C40239" w:rsidRPr="00C40239" w:rsidRDefault="00C40239" w:rsidP="00C40239">
            <w:pPr>
              <w:autoSpaceDE w:val="0"/>
              <w:autoSpaceDN w:val="0"/>
              <w:adjustRightInd w:val="0"/>
              <w:spacing w:after="0" w:line="276" w:lineRule="auto"/>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Размещение официальной информации на сайте sevrukaevo.stavrsp.ru</w:t>
            </w:r>
          </w:p>
        </w:tc>
        <w:tc>
          <w:tcPr>
            <w:tcW w:w="2410" w:type="dxa"/>
            <w:tcBorders>
              <w:top w:val="single" w:sz="6" w:space="0" w:color="auto"/>
              <w:left w:val="single" w:sz="6" w:space="0" w:color="auto"/>
              <w:bottom w:val="single" w:sz="6" w:space="0" w:color="auto"/>
              <w:right w:val="single" w:sz="6" w:space="0" w:color="auto"/>
            </w:tcBorders>
            <w:vAlign w:val="center"/>
            <w:hideMark/>
          </w:tcPr>
          <w:p w:rsidR="00C40239" w:rsidRPr="00C40239" w:rsidRDefault="00C40239" w:rsidP="00C40239">
            <w:pPr>
              <w:autoSpaceDE w:val="0"/>
              <w:autoSpaceDN w:val="0"/>
              <w:adjustRightInd w:val="0"/>
              <w:spacing w:after="0" w:line="276" w:lineRule="auto"/>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Местный бюджет</w:t>
            </w:r>
          </w:p>
        </w:tc>
        <w:tc>
          <w:tcPr>
            <w:tcW w:w="1417" w:type="dxa"/>
            <w:tcBorders>
              <w:top w:val="single" w:sz="6" w:space="0" w:color="auto"/>
              <w:left w:val="single" w:sz="6" w:space="0" w:color="auto"/>
              <w:bottom w:val="single" w:sz="6" w:space="0" w:color="auto"/>
              <w:right w:val="single" w:sz="6" w:space="0" w:color="auto"/>
            </w:tcBorders>
            <w:vAlign w:val="center"/>
          </w:tcPr>
          <w:p w:rsidR="00C40239" w:rsidRPr="00C40239" w:rsidRDefault="00C40239" w:rsidP="00C40239">
            <w:pPr>
              <w:autoSpaceDE w:val="0"/>
              <w:autoSpaceDN w:val="0"/>
              <w:adjustRightInd w:val="0"/>
              <w:spacing w:after="0" w:line="276" w:lineRule="auto"/>
              <w:jc w:val="center"/>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48 000,00</w:t>
            </w:r>
          </w:p>
        </w:tc>
        <w:tc>
          <w:tcPr>
            <w:tcW w:w="1702" w:type="dxa"/>
            <w:tcBorders>
              <w:top w:val="single" w:sz="6" w:space="0" w:color="auto"/>
              <w:left w:val="single" w:sz="6" w:space="0" w:color="auto"/>
              <w:bottom w:val="single" w:sz="6" w:space="0" w:color="auto"/>
              <w:right w:val="single" w:sz="6" w:space="0" w:color="auto"/>
            </w:tcBorders>
            <w:vAlign w:val="center"/>
          </w:tcPr>
          <w:p w:rsidR="00C40239" w:rsidRPr="00C40239" w:rsidRDefault="00C40239" w:rsidP="00C40239">
            <w:pPr>
              <w:autoSpaceDE w:val="0"/>
              <w:autoSpaceDN w:val="0"/>
              <w:adjustRightInd w:val="0"/>
              <w:spacing w:after="0" w:line="276" w:lineRule="auto"/>
              <w:jc w:val="center"/>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0,00</w:t>
            </w:r>
          </w:p>
        </w:tc>
        <w:tc>
          <w:tcPr>
            <w:tcW w:w="1701" w:type="dxa"/>
            <w:tcBorders>
              <w:top w:val="single" w:sz="6" w:space="0" w:color="auto"/>
              <w:left w:val="single" w:sz="6" w:space="0" w:color="auto"/>
              <w:bottom w:val="single" w:sz="6" w:space="0" w:color="auto"/>
              <w:right w:val="single" w:sz="6" w:space="0" w:color="auto"/>
            </w:tcBorders>
            <w:vAlign w:val="center"/>
          </w:tcPr>
          <w:p w:rsidR="00C40239" w:rsidRPr="00C40239" w:rsidRDefault="00C40239" w:rsidP="00C40239">
            <w:pPr>
              <w:autoSpaceDE w:val="0"/>
              <w:autoSpaceDN w:val="0"/>
              <w:adjustRightInd w:val="0"/>
              <w:spacing w:after="0" w:line="276" w:lineRule="auto"/>
              <w:jc w:val="center"/>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0,00</w:t>
            </w:r>
          </w:p>
        </w:tc>
      </w:tr>
      <w:tr w:rsidR="00C40239" w:rsidRPr="00C40239" w:rsidTr="00F80C09">
        <w:trPr>
          <w:cantSplit/>
          <w:trHeight w:val="20"/>
        </w:trPr>
        <w:tc>
          <w:tcPr>
            <w:tcW w:w="2835" w:type="dxa"/>
            <w:vMerge/>
            <w:tcBorders>
              <w:top w:val="single" w:sz="4" w:space="0" w:color="auto"/>
              <w:left w:val="single" w:sz="6" w:space="0" w:color="auto"/>
              <w:bottom w:val="single" w:sz="4" w:space="0" w:color="auto"/>
              <w:right w:val="single" w:sz="6" w:space="0" w:color="auto"/>
            </w:tcBorders>
            <w:vAlign w:val="center"/>
            <w:hideMark/>
          </w:tcPr>
          <w:p w:rsidR="00C40239" w:rsidRPr="00C40239" w:rsidRDefault="00C40239" w:rsidP="00C40239">
            <w:pPr>
              <w:spacing w:after="0" w:line="240" w:lineRule="auto"/>
              <w:rPr>
                <w:rFonts w:ascii="Times New Roman" w:eastAsia="Times New Roman" w:hAnsi="Times New Roman" w:cs="Times New Roman"/>
                <w:bCs/>
                <w:sz w:val="24"/>
                <w:szCs w:val="24"/>
                <w:bdr w:val="none" w:sz="0" w:space="0" w:color="auto" w:frame="1"/>
                <w:lang w:eastAsia="ru-RU"/>
              </w:rPr>
            </w:pPr>
          </w:p>
        </w:tc>
        <w:tc>
          <w:tcPr>
            <w:tcW w:w="2410" w:type="dxa"/>
            <w:tcBorders>
              <w:top w:val="single" w:sz="6" w:space="0" w:color="auto"/>
              <w:left w:val="single" w:sz="6" w:space="0" w:color="auto"/>
              <w:bottom w:val="single" w:sz="6" w:space="0" w:color="auto"/>
              <w:right w:val="single" w:sz="6" w:space="0" w:color="auto"/>
            </w:tcBorders>
            <w:vAlign w:val="center"/>
            <w:hideMark/>
          </w:tcPr>
          <w:p w:rsidR="00C40239" w:rsidRPr="00C40239" w:rsidRDefault="00C40239" w:rsidP="00C40239">
            <w:pPr>
              <w:autoSpaceDE w:val="0"/>
              <w:autoSpaceDN w:val="0"/>
              <w:adjustRightInd w:val="0"/>
              <w:spacing w:after="0" w:line="276" w:lineRule="auto"/>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Областной бюджет</w:t>
            </w:r>
          </w:p>
        </w:tc>
        <w:tc>
          <w:tcPr>
            <w:tcW w:w="1417" w:type="dxa"/>
            <w:tcBorders>
              <w:top w:val="single" w:sz="6" w:space="0" w:color="auto"/>
              <w:left w:val="single" w:sz="6" w:space="0" w:color="auto"/>
              <w:bottom w:val="single" w:sz="6" w:space="0" w:color="auto"/>
              <w:right w:val="single" w:sz="6" w:space="0" w:color="auto"/>
            </w:tcBorders>
            <w:vAlign w:val="center"/>
            <w:hideMark/>
          </w:tcPr>
          <w:p w:rsidR="00C40239" w:rsidRPr="00C40239" w:rsidRDefault="00C40239" w:rsidP="00C40239">
            <w:pPr>
              <w:autoSpaceDE w:val="0"/>
              <w:autoSpaceDN w:val="0"/>
              <w:adjustRightInd w:val="0"/>
              <w:spacing w:after="0" w:line="276" w:lineRule="auto"/>
              <w:jc w:val="center"/>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0,00</w:t>
            </w:r>
          </w:p>
        </w:tc>
        <w:tc>
          <w:tcPr>
            <w:tcW w:w="1702" w:type="dxa"/>
            <w:tcBorders>
              <w:top w:val="single" w:sz="6" w:space="0" w:color="auto"/>
              <w:left w:val="single" w:sz="6" w:space="0" w:color="auto"/>
              <w:bottom w:val="single" w:sz="6" w:space="0" w:color="auto"/>
              <w:right w:val="single" w:sz="6" w:space="0" w:color="auto"/>
            </w:tcBorders>
            <w:vAlign w:val="center"/>
            <w:hideMark/>
          </w:tcPr>
          <w:p w:rsidR="00C40239" w:rsidRPr="00C40239" w:rsidRDefault="00C40239" w:rsidP="00C40239">
            <w:pPr>
              <w:autoSpaceDE w:val="0"/>
              <w:autoSpaceDN w:val="0"/>
              <w:adjustRightInd w:val="0"/>
              <w:spacing w:after="0" w:line="276" w:lineRule="auto"/>
              <w:jc w:val="center"/>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0,00</w:t>
            </w:r>
          </w:p>
        </w:tc>
        <w:tc>
          <w:tcPr>
            <w:tcW w:w="1701" w:type="dxa"/>
            <w:tcBorders>
              <w:top w:val="single" w:sz="6" w:space="0" w:color="auto"/>
              <w:left w:val="single" w:sz="6" w:space="0" w:color="auto"/>
              <w:bottom w:val="single" w:sz="6" w:space="0" w:color="auto"/>
              <w:right w:val="single" w:sz="6" w:space="0" w:color="auto"/>
            </w:tcBorders>
            <w:vAlign w:val="center"/>
            <w:hideMark/>
          </w:tcPr>
          <w:p w:rsidR="00C40239" w:rsidRPr="00C40239" w:rsidRDefault="00C40239" w:rsidP="00C40239">
            <w:pPr>
              <w:autoSpaceDE w:val="0"/>
              <w:autoSpaceDN w:val="0"/>
              <w:adjustRightInd w:val="0"/>
              <w:spacing w:after="0" w:line="276" w:lineRule="auto"/>
              <w:jc w:val="center"/>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0,00</w:t>
            </w:r>
          </w:p>
        </w:tc>
      </w:tr>
      <w:tr w:rsidR="00C40239" w:rsidRPr="00C40239" w:rsidTr="00F80C09">
        <w:trPr>
          <w:cantSplit/>
          <w:trHeight w:val="20"/>
        </w:trPr>
        <w:tc>
          <w:tcPr>
            <w:tcW w:w="2835" w:type="dxa"/>
            <w:vMerge/>
            <w:tcBorders>
              <w:top w:val="single" w:sz="4" w:space="0" w:color="auto"/>
              <w:left w:val="single" w:sz="6" w:space="0" w:color="auto"/>
              <w:bottom w:val="single" w:sz="4" w:space="0" w:color="auto"/>
              <w:right w:val="single" w:sz="6" w:space="0" w:color="auto"/>
            </w:tcBorders>
            <w:vAlign w:val="center"/>
            <w:hideMark/>
          </w:tcPr>
          <w:p w:rsidR="00C40239" w:rsidRPr="00C40239" w:rsidRDefault="00C40239" w:rsidP="00C40239">
            <w:pPr>
              <w:spacing w:after="0" w:line="240" w:lineRule="auto"/>
              <w:rPr>
                <w:rFonts w:ascii="Times New Roman" w:eastAsia="Times New Roman" w:hAnsi="Times New Roman" w:cs="Times New Roman"/>
                <w:bCs/>
                <w:sz w:val="24"/>
                <w:szCs w:val="24"/>
                <w:bdr w:val="none" w:sz="0" w:space="0" w:color="auto" w:frame="1"/>
                <w:lang w:eastAsia="ru-RU"/>
              </w:rPr>
            </w:pPr>
          </w:p>
        </w:tc>
        <w:tc>
          <w:tcPr>
            <w:tcW w:w="2410" w:type="dxa"/>
            <w:tcBorders>
              <w:top w:val="single" w:sz="6" w:space="0" w:color="auto"/>
              <w:left w:val="single" w:sz="6" w:space="0" w:color="auto"/>
              <w:bottom w:val="single" w:sz="6" w:space="0" w:color="auto"/>
              <w:right w:val="single" w:sz="6" w:space="0" w:color="auto"/>
            </w:tcBorders>
            <w:vAlign w:val="center"/>
            <w:hideMark/>
          </w:tcPr>
          <w:p w:rsidR="00C40239" w:rsidRPr="00C40239" w:rsidRDefault="00C40239" w:rsidP="00C40239">
            <w:pPr>
              <w:autoSpaceDE w:val="0"/>
              <w:autoSpaceDN w:val="0"/>
              <w:adjustRightInd w:val="0"/>
              <w:spacing w:after="0" w:line="276" w:lineRule="auto"/>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Федеральный бюджет</w:t>
            </w:r>
          </w:p>
        </w:tc>
        <w:tc>
          <w:tcPr>
            <w:tcW w:w="1417" w:type="dxa"/>
            <w:tcBorders>
              <w:top w:val="single" w:sz="6" w:space="0" w:color="auto"/>
              <w:left w:val="single" w:sz="6" w:space="0" w:color="auto"/>
              <w:bottom w:val="single" w:sz="6" w:space="0" w:color="auto"/>
              <w:right w:val="single" w:sz="6" w:space="0" w:color="auto"/>
            </w:tcBorders>
            <w:vAlign w:val="center"/>
            <w:hideMark/>
          </w:tcPr>
          <w:p w:rsidR="00C40239" w:rsidRPr="00C40239" w:rsidRDefault="00C40239" w:rsidP="00C40239">
            <w:pPr>
              <w:autoSpaceDE w:val="0"/>
              <w:autoSpaceDN w:val="0"/>
              <w:adjustRightInd w:val="0"/>
              <w:spacing w:after="0" w:line="276" w:lineRule="auto"/>
              <w:jc w:val="center"/>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0,00</w:t>
            </w:r>
          </w:p>
        </w:tc>
        <w:tc>
          <w:tcPr>
            <w:tcW w:w="1702" w:type="dxa"/>
            <w:tcBorders>
              <w:top w:val="single" w:sz="6" w:space="0" w:color="auto"/>
              <w:left w:val="single" w:sz="6" w:space="0" w:color="auto"/>
              <w:bottom w:val="single" w:sz="6" w:space="0" w:color="auto"/>
              <w:right w:val="single" w:sz="6" w:space="0" w:color="auto"/>
            </w:tcBorders>
            <w:vAlign w:val="center"/>
            <w:hideMark/>
          </w:tcPr>
          <w:p w:rsidR="00C40239" w:rsidRPr="00C40239" w:rsidRDefault="00C40239" w:rsidP="00C40239">
            <w:pPr>
              <w:autoSpaceDE w:val="0"/>
              <w:autoSpaceDN w:val="0"/>
              <w:adjustRightInd w:val="0"/>
              <w:spacing w:after="0" w:line="276" w:lineRule="auto"/>
              <w:jc w:val="center"/>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0,00</w:t>
            </w:r>
          </w:p>
        </w:tc>
        <w:tc>
          <w:tcPr>
            <w:tcW w:w="1701" w:type="dxa"/>
            <w:tcBorders>
              <w:top w:val="single" w:sz="6" w:space="0" w:color="auto"/>
              <w:left w:val="single" w:sz="6" w:space="0" w:color="auto"/>
              <w:bottom w:val="single" w:sz="6" w:space="0" w:color="auto"/>
              <w:right w:val="single" w:sz="6" w:space="0" w:color="auto"/>
            </w:tcBorders>
            <w:vAlign w:val="center"/>
            <w:hideMark/>
          </w:tcPr>
          <w:p w:rsidR="00C40239" w:rsidRPr="00C40239" w:rsidRDefault="00C40239" w:rsidP="00C40239">
            <w:pPr>
              <w:autoSpaceDE w:val="0"/>
              <w:autoSpaceDN w:val="0"/>
              <w:adjustRightInd w:val="0"/>
              <w:spacing w:after="0" w:line="276" w:lineRule="auto"/>
              <w:jc w:val="center"/>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0,00</w:t>
            </w:r>
          </w:p>
        </w:tc>
      </w:tr>
      <w:tr w:rsidR="00C40239" w:rsidRPr="00C40239" w:rsidTr="00F80C09">
        <w:trPr>
          <w:cantSplit/>
          <w:trHeight w:val="20"/>
        </w:trPr>
        <w:tc>
          <w:tcPr>
            <w:tcW w:w="5245" w:type="dxa"/>
            <w:gridSpan w:val="2"/>
            <w:tcBorders>
              <w:top w:val="nil"/>
              <w:left w:val="single" w:sz="6" w:space="0" w:color="auto"/>
              <w:bottom w:val="single" w:sz="4" w:space="0" w:color="auto"/>
              <w:right w:val="single" w:sz="6" w:space="0" w:color="auto"/>
            </w:tcBorders>
            <w:vAlign w:val="center"/>
            <w:hideMark/>
          </w:tcPr>
          <w:p w:rsidR="00C40239" w:rsidRPr="00C40239" w:rsidRDefault="00C40239" w:rsidP="00C40239">
            <w:pPr>
              <w:autoSpaceDE w:val="0"/>
              <w:autoSpaceDN w:val="0"/>
              <w:adjustRightInd w:val="0"/>
              <w:spacing w:after="0" w:line="276" w:lineRule="auto"/>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ИТОГО</w:t>
            </w:r>
          </w:p>
        </w:tc>
        <w:tc>
          <w:tcPr>
            <w:tcW w:w="1417" w:type="dxa"/>
            <w:tcBorders>
              <w:top w:val="single" w:sz="6" w:space="0" w:color="auto"/>
              <w:left w:val="single" w:sz="6" w:space="0" w:color="auto"/>
              <w:bottom w:val="single" w:sz="6" w:space="0" w:color="auto"/>
              <w:right w:val="single" w:sz="6" w:space="0" w:color="auto"/>
            </w:tcBorders>
            <w:vAlign w:val="center"/>
            <w:hideMark/>
          </w:tcPr>
          <w:p w:rsidR="00C40239" w:rsidRPr="00C40239" w:rsidRDefault="00C40239" w:rsidP="00C40239">
            <w:pPr>
              <w:autoSpaceDE w:val="0"/>
              <w:autoSpaceDN w:val="0"/>
              <w:adjustRightInd w:val="0"/>
              <w:spacing w:after="0" w:line="276" w:lineRule="auto"/>
              <w:jc w:val="center"/>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48 000,00</w:t>
            </w:r>
          </w:p>
        </w:tc>
        <w:tc>
          <w:tcPr>
            <w:tcW w:w="1702" w:type="dxa"/>
            <w:tcBorders>
              <w:top w:val="single" w:sz="6" w:space="0" w:color="auto"/>
              <w:left w:val="single" w:sz="6" w:space="0" w:color="auto"/>
              <w:bottom w:val="single" w:sz="6" w:space="0" w:color="auto"/>
              <w:right w:val="single" w:sz="6" w:space="0" w:color="auto"/>
            </w:tcBorders>
            <w:vAlign w:val="center"/>
            <w:hideMark/>
          </w:tcPr>
          <w:p w:rsidR="00C40239" w:rsidRPr="00C40239" w:rsidRDefault="00C40239" w:rsidP="00C40239">
            <w:pPr>
              <w:autoSpaceDE w:val="0"/>
              <w:autoSpaceDN w:val="0"/>
              <w:adjustRightInd w:val="0"/>
              <w:spacing w:after="0" w:line="276" w:lineRule="auto"/>
              <w:jc w:val="center"/>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0,00</w:t>
            </w:r>
          </w:p>
        </w:tc>
        <w:tc>
          <w:tcPr>
            <w:tcW w:w="1701" w:type="dxa"/>
            <w:tcBorders>
              <w:top w:val="single" w:sz="6" w:space="0" w:color="auto"/>
              <w:left w:val="single" w:sz="6" w:space="0" w:color="auto"/>
              <w:bottom w:val="single" w:sz="6" w:space="0" w:color="auto"/>
              <w:right w:val="single" w:sz="6" w:space="0" w:color="auto"/>
            </w:tcBorders>
            <w:vAlign w:val="center"/>
            <w:hideMark/>
          </w:tcPr>
          <w:p w:rsidR="00C40239" w:rsidRPr="00C40239" w:rsidRDefault="00C40239" w:rsidP="00C40239">
            <w:pPr>
              <w:autoSpaceDE w:val="0"/>
              <w:autoSpaceDN w:val="0"/>
              <w:adjustRightInd w:val="0"/>
              <w:spacing w:after="0" w:line="276" w:lineRule="auto"/>
              <w:jc w:val="center"/>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0,00</w:t>
            </w:r>
          </w:p>
        </w:tc>
      </w:tr>
      <w:tr w:rsidR="00C40239" w:rsidRPr="00C40239" w:rsidTr="00F80C09">
        <w:trPr>
          <w:cantSplit/>
          <w:trHeight w:val="20"/>
        </w:trPr>
        <w:tc>
          <w:tcPr>
            <w:tcW w:w="5245" w:type="dxa"/>
            <w:gridSpan w:val="2"/>
            <w:tcBorders>
              <w:top w:val="single" w:sz="4" w:space="0" w:color="auto"/>
              <w:left w:val="single" w:sz="6" w:space="0" w:color="auto"/>
              <w:bottom w:val="single" w:sz="4" w:space="0" w:color="auto"/>
              <w:right w:val="single" w:sz="6" w:space="0" w:color="auto"/>
            </w:tcBorders>
            <w:vAlign w:val="center"/>
            <w:hideMark/>
          </w:tcPr>
          <w:p w:rsidR="00C40239" w:rsidRPr="00C40239" w:rsidRDefault="00C40239" w:rsidP="00C40239">
            <w:pPr>
              <w:autoSpaceDE w:val="0"/>
              <w:autoSpaceDN w:val="0"/>
              <w:adjustRightInd w:val="0"/>
              <w:spacing w:after="0" w:line="276" w:lineRule="auto"/>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ИТОГО ПО МЕРОПРИЯТИЯМ</w:t>
            </w:r>
          </w:p>
        </w:tc>
        <w:tc>
          <w:tcPr>
            <w:tcW w:w="1417" w:type="dxa"/>
            <w:tcBorders>
              <w:top w:val="single" w:sz="6" w:space="0" w:color="auto"/>
              <w:left w:val="single" w:sz="6" w:space="0" w:color="auto"/>
              <w:bottom w:val="single" w:sz="6" w:space="0" w:color="auto"/>
              <w:right w:val="single" w:sz="6" w:space="0" w:color="auto"/>
            </w:tcBorders>
            <w:vAlign w:val="center"/>
          </w:tcPr>
          <w:p w:rsidR="00C40239" w:rsidRPr="00C40239" w:rsidRDefault="00C40239" w:rsidP="00C40239">
            <w:pPr>
              <w:autoSpaceDE w:val="0"/>
              <w:autoSpaceDN w:val="0"/>
              <w:adjustRightInd w:val="0"/>
              <w:spacing w:after="0" w:line="276" w:lineRule="auto"/>
              <w:jc w:val="center"/>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100 000,00</w:t>
            </w:r>
          </w:p>
        </w:tc>
        <w:tc>
          <w:tcPr>
            <w:tcW w:w="1702" w:type="dxa"/>
            <w:tcBorders>
              <w:top w:val="single" w:sz="6" w:space="0" w:color="auto"/>
              <w:left w:val="single" w:sz="6" w:space="0" w:color="auto"/>
              <w:bottom w:val="single" w:sz="6" w:space="0" w:color="auto"/>
              <w:right w:val="single" w:sz="6" w:space="0" w:color="auto"/>
            </w:tcBorders>
            <w:vAlign w:val="center"/>
          </w:tcPr>
          <w:p w:rsidR="00C40239" w:rsidRPr="00C40239" w:rsidRDefault="00C40239" w:rsidP="00C40239">
            <w:pPr>
              <w:autoSpaceDE w:val="0"/>
              <w:autoSpaceDN w:val="0"/>
              <w:adjustRightInd w:val="0"/>
              <w:spacing w:after="0" w:line="276" w:lineRule="auto"/>
              <w:jc w:val="center"/>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0,00</w:t>
            </w:r>
          </w:p>
        </w:tc>
        <w:tc>
          <w:tcPr>
            <w:tcW w:w="1701" w:type="dxa"/>
            <w:tcBorders>
              <w:top w:val="single" w:sz="6" w:space="0" w:color="auto"/>
              <w:left w:val="single" w:sz="6" w:space="0" w:color="auto"/>
              <w:bottom w:val="single" w:sz="6" w:space="0" w:color="auto"/>
              <w:right w:val="single" w:sz="6" w:space="0" w:color="auto"/>
            </w:tcBorders>
            <w:vAlign w:val="center"/>
          </w:tcPr>
          <w:p w:rsidR="00C40239" w:rsidRPr="00C40239" w:rsidRDefault="00C40239" w:rsidP="00C40239">
            <w:pPr>
              <w:autoSpaceDE w:val="0"/>
              <w:autoSpaceDN w:val="0"/>
              <w:adjustRightInd w:val="0"/>
              <w:spacing w:after="0" w:line="276" w:lineRule="auto"/>
              <w:jc w:val="center"/>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0,00</w:t>
            </w:r>
          </w:p>
        </w:tc>
      </w:tr>
    </w:tbl>
    <w:p w:rsidR="00C40239" w:rsidRPr="00C40239" w:rsidRDefault="00C40239" w:rsidP="00C40239">
      <w:pPr>
        <w:autoSpaceDE w:val="0"/>
        <w:autoSpaceDN w:val="0"/>
        <w:adjustRightInd w:val="0"/>
        <w:spacing w:after="0" w:line="240" w:lineRule="auto"/>
        <w:jc w:val="center"/>
        <w:outlineLvl w:val="1"/>
        <w:rPr>
          <w:rFonts w:ascii="Times New Roman" w:eastAsia="Times New Roman" w:hAnsi="Times New Roman" w:cs="Times New Roman"/>
          <w:bCs/>
          <w:sz w:val="24"/>
          <w:szCs w:val="24"/>
          <w:bdr w:val="none" w:sz="0" w:space="0" w:color="auto" w:frame="1"/>
          <w:lang w:eastAsia="ru-RU"/>
        </w:rPr>
      </w:pPr>
    </w:p>
    <w:p w:rsidR="00C40239" w:rsidRPr="00C40239" w:rsidRDefault="00C40239" w:rsidP="00C40239">
      <w:pPr>
        <w:autoSpaceDE w:val="0"/>
        <w:autoSpaceDN w:val="0"/>
        <w:adjustRightInd w:val="0"/>
        <w:spacing w:after="0" w:line="240" w:lineRule="auto"/>
        <w:ind w:firstLine="709"/>
        <w:jc w:val="both"/>
        <w:outlineLvl w:val="1"/>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Объемы финансирования мероприятий Подпрограммы за счет средств местного бюджета согласовываются Ответственным исполнителем Подпрограммы – Администрацией сельского поселения Севрюкаево муниципального района Ставропольский Самарской области.</w:t>
      </w:r>
    </w:p>
    <w:p w:rsidR="00C40239" w:rsidRPr="00C40239" w:rsidRDefault="00C40239" w:rsidP="00C40239">
      <w:pPr>
        <w:spacing w:after="0" w:line="240" w:lineRule="auto"/>
        <w:ind w:firstLine="720"/>
        <w:jc w:val="both"/>
        <w:rPr>
          <w:rFonts w:ascii="Times New Roman" w:eastAsia="Times New Roman" w:hAnsi="Times New Roman" w:cs="Times New Roman"/>
          <w:bCs/>
          <w:sz w:val="24"/>
          <w:szCs w:val="24"/>
          <w:bdr w:val="none" w:sz="0" w:space="0" w:color="auto" w:frame="1"/>
          <w:lang w:eastAsia="ru-RU"/>
        </w:rPr>
      </w:pPr>
    </w:p>
    <w:p w:rsidR="00C40239" w:rsidRPr="00C40239" w:rsidRDefault="00C40239" w:rsidP="00C40239">
      <w:pPr>
        <w:numPr>
          <w:ilvl w:val="0"/>
          <w:numId w:val="12"/>
        </w:numPr>
        <w:autoSpaceDE w:val="0"/>
        <w:autoSpaceDN w:val="0"/>
        <w:adjustRightInd w:val="0"/>
        <w:spacing w:after="0" w:line="276" w:lineRule="auto"/>
        <w:contextualSpacing/>
        <w:outlineLvl w:val="1"/>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Целевые показатели подпрограммы «Информационное освещение деятельности сельского поселения Севрюкаево муниципального района Ставропольский Самарской области на 2020 - 2022 годы»</w:t>
      </w:r>
    </w:p>
    <w:p w:rsidR="00C40239" w:rsidRPr="00C40239" w:rsidRDefault="00C40239" w:rsidP="00C40239">
      <w:pPr>
        <w:autoSpaceDE w:val="0"/>
        <w:autoSpaceDN w:val="0"/>
        <w:adjustRightInd w:val="0"/>
        <w:spacing w:after="0" w:line="240" w:lineRule="auto"/>
        <w:ind w:firstLine="851"/>
        <w:jc w:val="both"/>
        <w:outlineLvl w:val="1"/>
        <w:rPr>
          <w:rFonts w:ascii="Times New Roman" w:eastAsia="Times New Roman" w:hAnsi="Times New Roman" w:cs="Times New Roman"/>
          <w:bCs/>
          <w:sz w:val="24"/>
          <w:szCs w:val="24"/>
          <w:bdr w:val="none" w:sz="0" w:space="0" w:color="auto" w:frame="1"/>
          <w:lang w:eastAsia="ru-RU"/>
        </w:rPr>
      </w:pPr>
    </w:p>
    <w:tbl>
      <w:tblPr>
        <w:tblW w:w="9890" w:type="dxa"/>
        <w:tblInd w:w="10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840"/>
        <w:gridCol w:w="3129"/>
        <w:gridCol w:w="851"/>
        <w:gridCol w:w="1548"/>
        <w:gridCol w:w="1537"/>
        <w:gridCol w:w="1985"/>
      </w:tblGrid>
      <w:tr w:rsidR="00C40239" w:rsidRPr="00C40239" w:rsidTr="00F80C09">
        <w:tc>
          <w:tcPr>
            <w:tcW w:w="840" w:type="dxa"/>
            <w:vMerge w:val="restart"/>
            <w:tcBorders>
              <w:top w:val="single" w:sz="4" w:space="0" w:color="auto"/>
              <w:left w:val="single" w:sz="4" w:space="0" w:color="auto"/>
              <w:bottom w:val="single" w:sz="4" w:space="0" w:color="auto"/>
              <w:right w:val="single" w:sz="4" w:space="0" w:color="auto"/>
            </w:tcBorders>
            <w:vAlign w:val="center"/>
          </w:tcPr>
          <w:p w:rsidR="00C40239" w:rsidRPr="00C40239" w:rsidRDefault="00C40239" w:rsidP="00C40239">
            <w:pPr>
              <w:widowControl w:val="0"/>
              <w:autoSpaceDE w:val="0"/>
              <w:autoSpaceDN w:val="0"/>
              <w:adjustRightInd w:val="0"/>
              <w:spacing w:after="0" w:line="240" w:lineRule="auto"/>
              <w:jc w:val="center"/>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N</w:t>
            </w:r>
            <w:r w:rsidRPr="00C40239">
              <w:rPr>
                <w:rFonts w:ascii="Times New Roman" w:eastAsia="Times New Roman" w:hAnsi="Times New Roman" w:cs="Times New Roman"/>
                <w:bCs/>
                <w:sz w:val="24"/>
                <w:szCs w:val="24"/>
                <w:bdr w:val="none" w:sz="0" w:space="0" w:color="auto" w:frame="1"/>
                <w:lang w:eastAsia="ru-RU"/>
              </w:rPr>
              <w:br/>
              <w:t>п/п</w:t>
            </w:r>
          </w:p>
        </w:tc>
        <w:tc>
          <w:tcPr>
            <w:tcW w:w="3129" w:type="dxa"/>
            <w:vMerge w:val="restart"/>
            <w:tcBorders>
              <w:top w:val="single" w:sz="4" w:space="0" w:color="auto"/>
              <w:left w:val="single" w:sz="4" w:space="0" w:color="auto"/>
              <w:bottom w:val="single" w:sz="4" w:space="0" w:color="auto"/>
              <w:right w:val="single" w:sz="4" w:space="0" w:color="auto"/>
            </w:tcBorders>
            <w:vAlign w:val="center"/>
          </w:tcPr>
          <w:p w:rsidR="00C40239" w:rsidRPr="00C40239" w:rsidRDefault="00C40239" w:rsidP="00C40239">
            <w:pPr>
              <w:widowControl w:val="0"/>
              <w:autoSpaceDE w:val="0"/>
              <w:autoSpaceDN w:val="0"/>
              <w:adjustRightInd w:val="0"/>
              <w:spacing w:after="0" w:line="240" w:lineRule="auto"/>
              <w:jc w:val="center"/>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Наименование целевого показателя</w:t>
            </w:r>
          </w:p>
        </w:tc>
        <w:tc>
          <w:tcPr>
            <w:tcW w:w="851" w:type="dxa"/>
            <w:vMerge w:val="restart"/>
            <w:tcBorders>
              <w:top w:val="single" w:sz="4" w:space="0" w:color="auto"/>
              <w:left w:val="single" w:sz="4" w:space="0" w:color="auto"/>
              <w:bottom w:val="single" w:sz="4" w:space="0" w:color="auto"/>
              <w:right w:val="single" w:sz="4" w:space="0" w:color="auto"/>
            </w:tcBorders>
            <w:vAlign w:val="center"/>
          </w:tcPr>
          <w:p w:rsidR="00C40239" w:rsidRPr="00C40239" w:rsidRDefault="00C40239" w:rsidP="00C40239">
            <w:pPr>
              <w:widowControl w:val="0"/>
              <w:autoSpaceDE w:val="0"/>
              <w:autoSpaceDN w:val="0"/>
              <w:adjustRightInd w:val="0"/>
              <w:spacing w:after="0" w:line="240" w:lineRule="auto"/>
              <w:jc w:val="center"/>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Единица измерения</w:t>
            </w:r>
          </w:p>
        </w:tc>
        <w:tc>
          <w:tcPr>
            <w:tcW w:w="5070" w:type="dxa"/>
            <w:gridSpan w:val="3"/>
            <w:tcBorders>
              <w:top w:val="single" w:sz="4" w:space="0" w:color="auto"/>
              <w:left w:val="single" w:sz="4" w:space="0" w:color="auto"/>
              <w:bottom w:val="single" w:sz="4" w:space="0" w:color="auto"/>
              <w:right w:val="single" w:sz="4" w:space="0" w:color="auto"/>
            </w:tcBorders>
            <w:vAlign w:val="center"/>
          </w:tcPr>
          <w:p w:rsidR="00C40239" w:rsidRPr="00C40239" w:rsidRDefault="00C40239" w:rsidP="00C40239">
            <w:pPr>
              <w:widowControl w:val="0"/>
              <w:autoSpaceDE w:val="0"/>
              <w:autoSpaceDN w:val="0"/>
              <w:adjustRightInd w:val="0"/>
              <w:spacing w:after="0" w:line="240" w:lineRule="auto"/>
              <w:jc w:val="center"/>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Значение показателей</w:t>
            </w:r>
          </w:p>
        </w:tc>
      </w:tr>
      <w:tr w:rsidR="00C40239" w:rsidRPr="00C40239" w:rsidTr="00F80C09">
        <w:tc>
          <w:tcPr>
            <w:tcW w:w="840" w:type="dxa"/>
            <w:vMerge/>
            <w:tcBorders>
              <w:top w:val="single" w:sz="4" w:space="0" w:color="auto"/>
              <w:left w:val="single" w:sz="4" w:space="0" w:color="auto"/>
              <w:bottom w:val="single" w:sz="4" w:space="0" w:color="auto"/>
              <w:right w:val="single" w:sz="4" w:space="0" w:color="auto"/>
            </w:tcBorders>
            <w:vAlign w:val="center"/>
          </w:tcPr>
          <w:p w:rsidR="00C40239" w:rsidRPr="00C40239" w:rsidRDefault="00C40239" w:rsidP="00C40239">
            <w:pPr>
              <w:widowControl w:val="0"/>
              <w:autoSpaceDE w:val="0"/>
              <w:autoSpaceDN w:val="0"/>
              <w:adjustRightInd w:val="0"/>
              <w:spacing w:after="0" w:line="240" w:lineRule="auto"/>
              <w:jc w:val="both"/>
              <w:rPr>
                <w:rFonts w:ascii="Times New Roman" w:eastAsia="Times New Roman" w:hAnsi="Times New Roman" w:cs="Times New Roman"/>
                <w:bCs/>
                <w:sz w:val="24"/>
                <w:szCs w:val="24"/>
                <w:bdr w:val="none" w:sz="0" w:space="0" w:color="auto" w:frame="1"/>
                <w:lang w:eastAsia="ru-RU"/>
              </w:rPr>
            </w:pPr>
          </w:p>
        </w:tc>
        <w:tc>
          <w:tcPr>
            <w:tcW w:w="3129" w:type="dxa"/>
            <w:vMerge/>
            <w:tcBorders>
              <w:top w:val="single" w:sz="4" w:space="0" w:color="auto"/>
              <w:left w:val="single" w:sz="4" w:space="0" w:color="auto"/>
              <w:bottom w:val="single" w:sz="4" w:space="0" w:color="auto"/>
              <w:right w:val="single" w:sz="4" w:space="0" w:color="auto"/>
            </w:tcBorders>
            <w:vAlign w:val="center"/>
          </w:tcPr>
          <w:p w:rsidR="00C40239" w:rsidRPr="00C40239" w:rsidRDefault="00C40239" w:rsidP="00C40239">
            <w:pPr>
              <w:widowControl w:val="0"/>
              <w:autoSpaceDE w:val="0"/>
              <w:autoSpaceDN w:val="0"/>
              <w:adjustRightInd w:val="0"/>
              <w:spacing w:after="0" w:line="240" w:lineRule="auto"/>
              <w:jc w:val="both"/>
              <w:rPr>
                <w:rFonts w:ascii="Times New Roman" w:eastAsia="Times New Roman" w:hAnsi="Times New Roman" w:cs="Times New Roman"/>
                <w:bCs/>
                <w:sz w:val="24"/>
                <w:szCs w:val="24"/>
                <w:bdr w:val="none" w:sz="0" w:space="0" w:color="auto" w:frame="1"/>
                <w:lang w:eastAsia="ru-RU"/>
              </w:rPr>
            </w:pPr>
          </w:p>
        </w:tc>
        <w:tc>
          <w:tcPr>
            <w:tcW w:w="851" w:type="dxa"/>
            <w:vMerge/>
            <w:tcBorders>
              <w:top w:val="single" w:sz="4" w:space="0" w:color="auto"/>
              <w:left w:val="single" w:sz="4" w:space="0" w:color="auto"/>
              <w:bottom w:val="single" w:sz="4" w:space="0" w:color="auto"/>
              <w:right w:val="single" w:sz="4" w:space="0" w:color="auto"/>
            </w:tcBorders>
            <w:vAlign w:val="center"/>
          </w:tcPr>
          <w:p w:rsidR="00C40239" w:rsidRPr="00C40239" w:rsidRDefault="00C40239" w:rsidP="00C40239">
            <w:pPr>
              <w:widowControl w:val="0"/>
              <w:autoSpaceDE w:val="0"/>
              <w:autoSpaceDN w:val="0"/>
              <w:adjustRightInd w:val="0"/>
              <w:spacing w:after="0" w:line="240" w:lineRule="auto"/>
              <w:jc w:val="both"/>
              <w:rPr>
                <w:rFonts w:ascii="Times New Roman" w:eastAsia="Times New Roman" w:hAnsi="Times New Roman" w:cs="Times New Roman"/>
                <w:bCs/>
                <w:sz w:val="24"/>
                <w:szCs w:val="24"/>
                <w:bdr w:val="none" w:sz="0" w:space="0" w:color="auto" w:frame="1"/>
                <w:lang w:eastAsia="ru-RU"/>
              </w:rPr>
            </w:pPr>
          </w:p>
        </w:tc>
        <w:tc>
          <w:tcPr>
            <w:tcW w:w="1548" w:type="dxa"/>
            <w:tcBorders>
              <w:top w:val="single" w:sz="4" w:space="0" w:color="auto"/>
              <w:left w:val="single" w:sz="4" w:space="0" w:color="auto"/>
              <w:bottom w:val="single" w:sz="4" w:space="0" w:color="auto"/>
              <w:right w:val="single" w:sz="4" w:space="0" w:color="auto"/>
            </w:tcBorders>
            <w:vAlign w:val="center"/>
          </w:tcPr>
          <w:p w:rsidR="00C40239" w:rsidRPr="00C40239" w:rsidRDefault="00C40239" w:rsidP="00C40239">
            <w:pPr>
              <w:widowControl w:val="0"/>
              <w:autoSpaceDE w:val="0"/>
              <w:autoSpaceDN w:val="0"/>
              <w:adjustRightInd w:val="0"/>
              <w:spacing w:after="0" w:line="240" w:lineRule="auto"/>
              <w:jc w:val="center"/>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2020 год</w:t>
            </w:r>
          </w:p>
        </w:tc>
        <w:tc>
          <w:tcPr>
            <w:tcW w:w="1537" w:type="dxa"/>
            <w:tcBorders>
              <w:top w:val="single" w:sz="4" w:space="0" w:color="auto"/>
              <w:left w:val="single" w:sz="4" w:space="0" w:color="auto"/>
              <w:bottom w:val="single" w:sz="4" w:space="0" w:color="auto"/>
              <w:right w:val="single" w:sz="4" w:space="0" w:color="auto"/>
            </w:tcBorders>
            <w:vAlign w:val="center"/>
          </w:tcPr>
          <w:p w:rsidR="00C40239" w:rsidRPr="00C40239" w:rsidRDefault="00C40239" w:rsidP="00C40239">
            <w:pPr>
              <w:widowControl w:val="0"/>
              <w:autoSpaceDE w:val="0"/>
              <w:autoSpaceDN w:val="0"/>
              <w:adjustRightInd w:val="0"/>
              <w:spacing w:after="0" w:line="240" w:lineRule="auto"/>
              <w:jc w:val="center"/>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2021 год</w:t>
            </w:r>
          </w:p>
        </w:tc>
        <w:tc>
          <w:tcPr>
            <w:tcW w:w="1985" w:type="dxa"/>
            <w:tcBorders>
              <w:top w:val="single" w:sz="4" w:space="0" w:color="auto"/>
              <w:left w:val="single" w:sz="4" w:space="0" w:color="auto"/>
              <w:bottom w:val="single" w:sz="4" w:space="0" w:color="auto"/>
              <w:right w:val="single" w:sz="4" w:space="0" w:color="auto"/>
            </w:tcBorders>
            <w:vAlign w:val="center"/>
          </w:tcPr>
          <w:p w:rsidR="00C40239" w:rsidRPr="00C40239" w:rsidRDefault="00C40239" w:rsidP="00C40239">
            <w:pPr>
              <w:widowControl w:val="0"/>
              <w:autoSpaceDE w:val="0"/>
              <w:autoSpaceDN w:val="0"/>
              <w:adjustRightInd w:val="0"/>
              <w:spacing w:after="0" w:line="240" w:lineRule="auto"/>
              <w:jc w:val="center"/>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2022 год</w:t>
            </w:r>
          </w:p>
        </w:tc>
      </w:tr>
      <w:tr w:rsidR="00C40239" w:rsidRPr="00C40239" w:rsidTr="00F80C09">
        <w:tc>
          <w:tcPr>
            <w:tcW w:w="840" w:type="dxa"/>
            <w:tcBorders>
              <w:top w:val="single" w:sz="4" w:space="0" w:color="auto"/>
              <w:left w:val="single" w:sz="4" w:space="0" w:color="auto"/>
              <w:bottom w:val="single" w:sz="4" w:space="0" w:color="auto"/>
              <w:right w:val="single" w:sz="4" w:space="0" w:color="auto"/>
            </w:tcBorders>
            <w:vAlign w:val="center"/>
          </w:tcPr>
          <w:p w:rsidR="00C40239" w:rsidRPr="00C40239" w:rsidRDefault="00C40239" w:rsidP="00C40239">
            <w:pPr>
              <w:widowControl w:val="0"/>
              <w:autoSpaceDE w:val="0"/>
              <w:autoSpaceDN w:val="0"/>
              <w:adjustRightInd w:val="0"/>
              <w:spacing w:after="0" w:line="240" w:lineRule="auto"/>
              <w:jc w:val="center"/>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1</w:t>
            </w:r>
          </w:p>
        </w:tc>
        <w:tc>
          <w:tcPr>
            <w:tcW w:w="3129" w:type="dxa"/>
            <w:tcBorders>
              <w:top w:val="single" w:sz="4" w:space="0" w:color="auto"/>
              <w:left w:val="single" w:sz="4" w:space="0" w:color="auto"/>
              <w:bottom w:val="single" w:sz="4" w:space="0" w:color="auto"/>
              <w:right w:val="single" w:sz="4" w:space="0" w:color="auto"/>
            </w:tcBorders>
            <w:vAlign w:val="center"/>
          </w:tcPr>
          <w:p w:rsidR="00C40239" w:rsidRPr="00C40239" w:rsidRDefault="00C40239" w:rsidP="00C40239">
            <w:pPr>
              <w:widowControl w:val="0"/>
              <w:autoSpaceDE w:val="0"/>
              <w:autoSpaceDN w:val="0"/>
              <w:adjustRightInd w:val="0"/>
              <w:spacing w:after="0" w:line="240" w:lineRule="auto"/>
              <w:jc w:val="center"/>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2</w:t>
            </w:r>
          </w:p>
        </w:tc>
        <w:tc>
          <w:tcPr>
            <w:tcW w:w="851" w:type="dxa"/>
            <w:tcBorders>
              <w:top w:val="single" w:sz="4" w:space="0" w:color="auto"/>
              <w:left w:val="single" w:sz="4" w:space="0" w:color="auto"/>
              <w:bottom w:val="single" w:sz="4" w:space="0" w:color="auto"/>
              <w:right w:val="single" w:sz="4" w:space="0" w:color="auto"/>
            </w:tcBorders>
            <w:vAlign w:val="center"/>
          </w:tcPr>
          <w:p w:rsidR="00C40239" w:rsidRPr="00C40239" w:rsidRDefault="00C40239" w:rsidP="00C40239">
            <w:pPr>
              <w:widowControl w:val="0"/>
              <w:autoSpaceDE w:val="0"/>
              <w:autoSpaceDN w:val="0"/>
              <w:adjustRightInd w:val="0"/>
              <w:spacing w:after="0" w:line="240" w:lineRule="auto"/>
              <w:jc w:val="center"/>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3</w:t>
            </w:r>
          </w:p>
        </w:tc>
        <w:tc>
          <w:tcPr>
            <w:tcW w:w="1548" w:type="dxa"/>
            <w:tcBorders>
              <w:top w:val="single" w:sz="4" w:space="0" w:color="auto"/>
              <w:left w:val="single" w:sz="4" w:space="0" w:color="auto"/>
              <w:bottom w:val="single" w:sz="4" w:space="0" w:color="auto"/>
              <w:right w:val="single" w:sz="4" w:space="0" w:color="auto"/>
            </w:tcBorders>
            <w:vAlign w:val="center"/>
          </w:tcPr>
          <w:p w:rsidR="00C40239" w:rsidRPr="00C40239" w:rsidRDefault="00C40239" w:rsidP="00C40239">
            <w:pPr>
              <w:widowControl w:val="0"/>
              <w:autoSpaceDE w:val="0"/>
              <w:autoSpaceDN w:val="0"/>
              <w:adjustRightInd w:val="0"/>
              <w:spacing w:after="0" w:line="240" w:lineRule="auto"/>
              <w:jc w:val="center"/>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4</w:t>
            </w:r>
          </w:p>
        </w:tc>
        <w:tc>
          <w:tcPr>
            <w:tcW w:w="1537" w:type="dxa"/>
            <w:tcBorders>
              <w:top w:val="single" w:sz="4" w:space="0" w:color="auto"/>
              <w:left w:val="single" w:sz="4" w:space="0" w:color="auto"/>
              <w:bottom w:val="single" w:sz="4" w:space="0" w:color="auto"/>
              <w:right w:val="single" w:sz="4" w:space="0" w:color="auto"/>
            </w:tcBorders>
            <w:vAlign w:val="center"/>
          </w:tcPr>
          <w:p w:rsidR="00C40239" w:rsidRPr="00C40239" w:rsidRDefault="00C40239" w:rsidP="00C40239">
            <w:pPr>
              <w:widowControl w:val="0"/>
              <w:autoSpaceDE w:val="0"/>
              <w:autoSpaceDN w:val="0"/>
              <w:adjustRightInd w:val="0"/>
              <w:spacing w:after="0" w:line="240" w:lineRule="auto"/>
              <w:jc w:val="center"/>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5</w:t>
            </w:r>
          </w:p>
        </w:tc>
        <w:tc>
          <w:tcPr>
            <w:tcW w:w="1985" w:type="dxa"/>
            <w:tcBorders>
              <w:top w:val="single" w:sz="4" w:space="0" w:color="auto"/>
              <w:left w:val="single" w:sz="4" w:space="0" w:color="auto"/>
              <w:bottom w:val="single" w:sz="4" w:space="0" w:color="auto"/>
              <w:right w:val="single" w:sz="4" w:space="0" w:color="auto"/>
            </w:tcBorders>
            <w:vAlign w:val="center"/>
          </w:tcPr>
          <w:p w:rsidR="00C40239" w:rsidRPr="00C40239" w:rsidRDefault="00C40239" w:rsidP="00C40239">
            <w:pPr>
              <w:widowControl w:val="0"/>
              <w:autoSpaceDE w:val="0"/>
              <w:autoSpaceDN w:val="0"/>
              <w:adjustRightInd w:val="0"/>
              <w:spacing w:after="0" w:line="240" w:lineRule="auto"/>
              <w:jc w:val="center"/>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6</w:t>
            </w:r>
          </w:p>
        </w:tc>
      </w:tr>
      <w:tr w:rsidR="00C40239" w:rsidRPr="00C40239" w:rsidTr="00F80C09">
        <w:tc>
          <w:tcPr>
            <w:tcW w:w="840" w:type="dxa"/>
            <w:tcBorders>
              <w:top w:val="single" w:sz="4" w:space="0" w:color="auto"/>
              <w:left w:val="single" w:sz="4" w:space="0" w:color="auto"/>
              <w:bottom w:val="single" w:sz="4" w:space="0" w:color="auto"/>
              <w:right w:val="single" w:sz="4" w:space="0" w:color="auto"/>
            </w:tcBorders>
            <w:vAlign w:val="center"/>
          </w:tcPr>
          <w:p w:rsidR="00C40239" w:rsidRPr="00C40239" w:rsidRDefault="00C40239" w:rsidP="00C40239">
            <w:pPr>
              <w:widowControl w:val="0"/>
              <w:autoSpaceDE w:val="0"/>
              <w:autoSpaceDN w:val="0"/>
              <w:adjustRightInd w:val="0"/>
              <w:spacing w:after="0" w:line="240" w:lineRule="auto"/>
              <w:jc w:val="center"/>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1.1</w:t>
            </w:r>
          </w:p>
        </w:tc>
        <w:tc>
          <w:tcPr>
            <w:tcW w:w="3129" w:type="dxa"/>
            <w:tcBorders>
              <w:top w:val="single" w:sz="4" w:space="0" w:color="auto"/>
              <w:left w:val="single" w:sz="4" w:space="0" w:color="auto"/>
              <w:bottom w:val="single" w:sz="4" w:space="0" w:color="auto"/>
              <w:right w:val="single" w:sz="4" w:space="0" w:color="auto"/>
            </w:tcBorders>
            <w:vAlign w:val="center"/>
          </w:tcPr>
          <w:p w:rsidR="00C40239" w:rsidRPr="00C40239" w:rsidRDefault="00C40239" w:rsidP="00C40239">
            <w:pPr>
              <w:widowControl w:val="0"/>
              <w:autoSpaceDE w:val="0"/>
              <w:autoSpaceDN w:val="0"/>
              <w:adjustRightInd w:val="0"/>
              <w:spacing w:after="0" w:line="240" w:lineRule="auto"/>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Периодичность размещения информации на WEB сайте</w:t>
            </w:r>
          </w:p>
        </w:tc>
        <w:tc>
          <w:tcPr>
            <w:tcW w:w="851" w:type="dxa"/>
            <w:tcBorders>
              <w:top w:val="single" w:sz="4" w:space="0" w:color="auto"/>
              <w:left w:val="single" w:sz="4" w:space="0" w:color="auto"/>
              <w:bottom w:val="single" w:sz="4" w:space="0" w:color="auto"/>
              <w:right w:val="single" w:sz="4" w:space="0" w:color="auto"/>
            </w:tcBorders>
            <w:vAlign w:val="center"/>
          </w:tcPr>
          <w:p w:rsidR="00C40239" w:rsidRPr="00C40239" w:rsidRDefault="00C40239" w:rsidP="00C40239">
            <w:pPr>
              <w:widowControl w:val="0"/>
              <w:autoSpaceDE w:val="0"/>
              <w:autoSpaceDN w:val="0"/>
              <w:adjustRightInd w:val="0"/>
              <w:spacing w:after="0" w:line="240" w:lineRule="auto"/>
              <w:jc w:val="both"/>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раз/</w:t>
            </w:r>
          </w:p>
          <w:p w:rsidR="00C40239" w:rsidRPr="00C40239" w:rsidRDefault="00C40239" w:rsidP="00C40239">
            <w:pPr>
              <w:widowControl w:val="0"/>
              <w:autoSpaceDE w:val="0"/>
              <w:autoSpaceDN w:val="0"/>
              <w:adjustRightInd w:val="0"/>
              <w:spacing w:after="0" w:line="240" w:lineRule="auto"/>
              <w:jc w:val="both"/>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мес.</w:t>
            </w:r>
          </w:p>
        </w:tc>
        <w:tc>
          <w:tcPr>
            <w:tcW w:w="1548" w:type="dxa"/>
            <w:tcBorders>
              <w:top w:val="single" w:sz="4" w:space="0" w:color="auto"/>
              <w:left w:val="single" w:sz="4" w:space="0" w:color="auto"/>
              <w:bottom w:val="single" w:sz="4" w:space="0" w:color="auto"/>
              <w:right w:val="single" w:sz="4" w:space="0" w:color="auto"/>
            </w:tcBorders>
            <w:vAlign w:val="center"/>
          </w:tcPr>
          <w:p w:rsidR="00C40239" w:rsidRPr="00C40239" w:rsidRDefault="00C40239" w:rsidP="00C40239">
            <w:pPr>
              <w:widowControl w:val="0"/>
              <w:autoSpaceDE w:val="0"/>
              <w:autoSpaceDN w:val="0"/>
              <w:adjustRightInd w:val="0"/>
              <w:spacing w:after="0" w:line="240" w:lineRule="auto"/>
              <w:jc w:val="center"/>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 xml:space="preserve">1 </w:t>
            </w:r>
          </w:p>
        </w:tc>
        <w:tc>
          <w:tcPr>
            <w:tcW w:w="1537" w:type="dxa"/>
            <w:tcBorders>
              <w:top w:val="single" w:sz="4" w:space="0" w:color="auto"/>
              <w:left w:val="single" w:sz="4" w:space="0" w:color="auto"/>
              <w:bottom w:val="single" w:sz="4" w:space="0" w:color="auto"/>
              <w:right w:val="single" w:sz="4" w:space="0" w:color="auto"/>
            </w:tcBorders>
            <w:vAlign w:val="center"/>
          </w:tcPr>
          <w:p w:rsidR="00C40239" w:rsidRPr="00C40239" w:rsidRDefault="00C40239" w:rsidP="00C40239">
            <w:pPr>
              <w:widowControl w:val="0"/>
              <w:autoSpaceDE w:val="0"/>
              <w:autoSpaceDN w:val="0"/>
              <w:adjustRightInd w:val="0"/>
              <w:spacing w:after="0" w:line="240" w:lineRule="auto"/>
              <w:jc w:val="center"/>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1</w:t>
            </w:r>
          </w:p>
        </w:tc>
        <w:tc>
          <w:tcPr>
            <w:tcW w:w="1985" w:type="dxa"/>
            <w:tcBorders>
              <w:top w:val="single" w:sz="4" w:space="0" w:color="auto"/>
              <w:left w:val="single" w:sz="4" w:space="0" w:color="auto"/>
              <w:bottom w:val="single" w:sz="4" w:space="0" w:color="auto"/>
              <w:right w:val="single" w:sz="4" w:space="0" w:color="auto"/>
            </w:tcBorders>
            <w:vAlign w:val="center"/>
          </w:tcPr>
          <w:p w:rsidR="00C40239" w:rsidRPr="00C40239" w:rsidRDefault="00C40239" w:rsidP="00C40239">
            <w:pPr>
              <w:widowControl w:val="0"/>
              <w:autoSpaceDE w:val="0"/>
              <w:autoSpaceDN w:val="0"/>
              <w:adjustRightInd w:val="0"/>
              <w:spacing w:after="0" w:line="240" w:lineRule="auto"/>
              <w:jc w:val="center"/>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1</w:t>
            </w:r>
          </w:p>
        </w:tc>
      </w:tr>
      <w:tr w:rsidR="00C40239" w:rsidRPr="00C40239" w:rsidTr="00F80C09">
        <w:tc>
          <w:tcPr>
            <w:tcW w:w="840" w:type="dxa"/>
            <w:tcBorders>
              <w:top w:val="single" w:sz="4" w:space="0" w:color="auto"/>
              <w:left w:val="single" w:sz="4" w:space="0" w:color="auto"/>
              <w:bottom w:val="single" w:sz="4" w:space="0" w:color="auto"/>
              <w:right w:val="single" w:sz="4" w:space="0" w:color="auto"/>
            </w:tcBorders>
            <w:vAlign w:val="center"/>
          </w:tcPr>
          <w:p w:rsidR="00C40239" w:rsidRPr="00C40239" w:rsidRDefault="00C40239" w:rsidP="00C40239">
            <w:pPr>
              <w:widowControl w:val="0"/>
              <w:autoSpaceDE w:val="0"/>
              <w:autoSpaceDN w:val="0"/>
              <w:adjustRightInd w:val="0"/>
              <w:spacing w:after="0" w:line="240" w:lineRule="auto"/>
              <w:jc w:val="center"/>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1.2</w:t>
            </w:r>
          </w:p>
        </w:tc>
        <w:tc>
          <w:tcPr>
            <w:tcW w:w="3129" w:type="dxa"/>
            <w:tcBorders>
              <w:top w:val="single" w:sz="4" w:space="0" w:color="auto"/>
              <w:left w:val="single" w:sz="4" w:space="0" w:color="auto"/>
              <w:bottom w:val="single" w:sz="4" w:space="0" w:color="auto"/>
              <w:right w:val="single" w:sz="4" w:space="0" w:color="auto"/>
            </w:tcBorders>
            <w:vAlign w:val="center"/>
          </w:tcPr>
          <w:p w:rsidR="00C40239" w:rsidRPr="00C40239" w:rsidRDefault="00C40239" w:rsidP="00C40239">
            <w:pPr>
              <w:widowControl w:val="0"/>
              <w:autoSpaceDE w:val="0"/>
              <w:autoSpaceDN w:val="0"/>
              <w:adjustRightInd w:val="0"/>
              <w:spacing w:after="0" w:line="240" w:lineRule="auto"/>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Публикация в СМИ</w:t>
            </w:r>
          </w:p>
        </w:tc>
        <w:tc>
          <w:tcPr>
            <w:tcW w:w="851" w:type="dxa"/>
            <w:tcBorders>
              <w:top w:val="single" w:sz="4" w:space="0" w:color="auto"/>
              <w:left w:val="single" w:sz="4" w:space="0" w:color="auto"/>
              <w:bottom w:val="single" w:sz="4" w:space="0" w:color="auto"/>
              <w:right w:val="single" w:sz="4" w:space="0" w:color="auto"/>
            </w:tcBorders>
            <w:vAlign w:val="center"/>
          </w:tcPr>
          <w:p w:rsidR="00C40239" w:rsidRPr="00C40239" w:rsidRDefault="00C40239" w:rsidP="00C40239">
            <w:pPr>
              <w:widowControl w:val="0"/>
              <w:autoSpaceDE w:val="0"/>
              <w:autoSpaceDN w:val="0"/>
              <w:adjustRightInd w:val="0"/>
              <w:spacing w:after="0" w:line="240" w:lineRule="auto"/>
              <w:jc w:val="both"/>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раз/</w:t>
            </w:r>
          </w:p>
          <w:p w:rsidR="00C40239" w:rsidRPr="00C40239" w:rsidRDefault="00C40239" w:rsidP="00C40239">
            <w:pPr>
              <w:widowControl w:val="0"/>
              <w:autoSpaceDE w:val="0"/>
              <w:autoSpaceDN w:val="0"/>
              <w:adjustRightInd w:val="0"/>
              <w:spacing w:after="0" w:line="240" w:lineRule="auto"/>
              <w:jc w:val="both"/>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мес.</w:t>
            </w:r>
          </w:p>
        </w:tc>
        <w:tc>
          <w:tcPr>
            <w:tcW w:w="1548" w:type="dxa"/>
            <w:tcBorders>
              <w:top w:val="single" w:sz="4" w:space="0" w:color="auto"/>
              <w:left w:val="single" w:sz="4" w:space="0" w:color="auto"/>
              <w:bottom w:val="single" w:sz="4" w:space="0" w:color="auto"/>
              <w:right w:val="single" w:sz="4" w:space="0" w:color="auto"/>
            </w:tcBorders>
            <w:vAlign w:val="center"/>
          </w:tcPr>
          <w:p w:rsidR="00C40239" w:rsidRPr="00C40239" w:rsidRDefault="00C40239" w:rsidP="00C40239">
            <w:pPr>
              <w:widowControl w:val="0"/>
              <w:autoSpaceDE w:val="0"/>
              <w:autoSpaceDN w:val="0"/>
              <w:adjustRightInd w:val="0"/>
              <w:spacing w:after="0" w:line="240" w:lineRule="auto"/>
              <w:jc w:val="center"/>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1</w:t>
            </w:r>
          </w:p>
        </w:tc>
        <w:tc>
          <w:tcPr>
            <w:tcW w:w="1537" w:type="dxa"/>
            <w:tcBorders>
              <w:top w:val="single" w:sz="4" w:space="0" w:color="auto"/>
              <w:left w:val="single" w:sz="4" w:space="0" w:color="auto"/>
              <w:bottom w:val="single" w:sz="4" w:space="0" w:color="auto"/>
              <w:right w:val="single" w:sz="4" w:space="0" w:color="auto"/>
            </w:tcBorders>
            <w:vAlign w:val="center"/>
          </w:tcPr>
          <w:p w:rsidR="00C40239" w:rsidRPr="00C40239" w:rsidRDefault="00C40239" w:rsidP="00C40239">
            <w:pPr>
              <w:widowControl w:val="0"/>
              <w:autoSpaceDE w:val="0"/>
              <w:autoSpaceDN w:val="0"/>
              <w:adjustRightInd w:val="0"/>
              <w:spacing w:after="0" w:line="240" w:lineRule="auto"/>
              <w:jc w:val="center"/>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1</w:t>
            </w:r>
          </w:p>
        </w:tc>
        <w:tc>
          <w:tcPr>
            <w:tcW w:w="1985" w:type="dxa"/>
            <w:tcBorders>
              <w:top w:val="single" w:sz="4" w:space="0" w:color="auto"/>
              <w:left w:val="single" w:sz="4" w:space="0" w:color="auto"/>
              <w:bottom w:val="single" w:sz="4" w:space="0" w:color="auto"/>
              <w:right w:val="single" w:sz="4" w:space="0" w:color="auto"/>
            </w:tcBorders>
            <w:vAlign w:val="center"/>
          </w:tcPr>
          <w:p w:rsidR="00C40239" w:rsidRPr="00C40239" w:rsidRDefault="00C40239" w:rsidP="00C40239">
            <w:pPr>
              <w:widowControl w:val="0"/>
              <w:autoSpaceDE w:val="0"/>
              <w:autoSpaceDN w:val="0"/>
              <w:adjustRightInd w:val="0"/>
              <w:spacing w:after="0" w:line="240" w:lineRule="auto"/>
              <w:jc w:val="center"/>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1</w:t>
            </w:r>
          </w:p>
        </w:tc>
      </w:tr>
    </w:tbl>
    <w:p w:rsidR="00C40239" w:rsidRPr="00C40239" w:rsidRDefault="00C40239" w:rsidP="00C40239">
      <w:pPr>
        <w:autoSpaceDE w:val="0"/>
        <w:autoSpaceDN w:val="0"/>
        <w:adjustRightInd w:val="0"/>
        <w:spacing w:after="0" w:line="240" w:lineRule="auto"/>
        <w:ind w:firstLine="851"/>
        <w:jc w:val="both"/>
        <w:outlineLvl w:val="1"/>
        <w:rPr>
          <w:rFonts w:ascii="Times New Roman" w:eastAsia="Times New Roman" w:hAnsi="Times New Roman" w:cs="Times New Roman"/>
          <w:bCs/>
          <w:sz w:val="24"/>
          <w:szCs w:val="24"/>
          <w:bdr w:val="none" w:sz="0" w:space="0" w:color="auto" w:frame="1"/>
          <w:lang w:eastAsia="ru-RU"/>
        </w:rPr>
      </w:pPr>
    </w:p>
    <w:p w:rsidR="00C40239" w:rsidRPr="00C40239" w:rsidRDefault="00C40239" w:rsidP="00C40239">
      <w:pPr>
        <w:spacing w:after="0" w:line="240" w:lineRule="auto"/>
        <w:contextualSpacing/>
        <w:jc w:val="center"/>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4. Методика оценки эффективности реализации Подпрограммы</w:t>
      </w:r>
    </w:p>
    <w:p w:rsidR="00C40239" w:rsidRPr="00C40239" w:rsidRDefault="00C40239" w:rsidP="00C40239">
      <w:pPr>
        <w:spacing w:after="0" w:line="240" w:lineRule="auto"/>
        <w:ind w:firstLine="567"/>
        <w:contextualSpacing/>
        <w:jc w:val="both"/>
        <w:rPr>
          <w:rFonts w:ascii="Times New Roman" w:eastAsia="Times New Roman" w:hAnsi="Times New Roman" w:cs="Times New Roman"/>
          <w:bCs/>
          <w:sz w:val="24"/>
          <w:szCs w:val="24"/>
          <w:bdr w:val="none" w:sz="0" w:space="0" w:color="auto" w:frame="1"/>
          <w:lang w:eastAsia="ru-RU"/>
        </w:rPr>
      </w:pPr>
      <w:bookmarkStart w:id="1" w:name="sub_105"/>
      <w:r w:rsidRPr="00C40239">
        <w:rPr>
          <w:rFonts w:ascii="Times New Roman" w:eastAsia="Times New Roman" w:hAnsi="Times New Roman" w:cs="Times New Roman"/>
          <w:bCs/>
          <w:sz w:val="24"/>
          <w:szCs w:val="24"/>
          <w:bdr w:val="none" w:sz="0" w:space="0" w:color="auto" w:frame="1"/>
          <w:lang w:eastAsia="ru-RU"/>
        </w:rPr>
        <w:t>Методика оценки эффективности реализации подпрограммы представляет собой алгоритм оценки фактической эффективности в процессе и по итогам реализации подпрограммы, основанная на оценке результативности мероприятий подпрограммы с учетом объема ресурсов, направленных на их реализацию, а также реализовавшихся рисков и социально-экономических эффектов, оказывающих влияние на изменение соответствующей сферы социально-экономического развития сельского поселения Севрюкаево муниципального района Ставропольский Самарской области.</w:t>
      </w:r>
    </w:p>
    <w:p w:rsidR="00C40239" w:rsidRPr="00C40239" w:rsidRDefault="00C40239" w:rsidP="00C40239">
      <w:pPr>
        <w:spacing w:after="0" w:line="240" w:lineRule="auto"/>
        <w:ind w:firstLine="567"/>
        <w:contextualSpacing/>
        <w:jc w:val="both"/>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Методика оценки эффективности реализации подпрограммы учитывает необходимость проведения оценок:</w:t>
      </w:r>
    </w:p>
    <w:p w:rsidR="00C40239" w:rsidRPr="00C40239" w:rsidRDefault="00C40239" w:rsidP="00C40239">
      <w:pPr>
        <w:spacing w:after="0" w:line="240" w:lineRule="auto"/>
        <w:ind w:firstLine="567"/>
        <w:contextualSpacing/>
        <w:jc w:val="both"/>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степени достижения целей и решения задач подпрограммы;</w:t>
      </w:r>
    </w:p>
    <w:p w:rsidR="00C40239" w:rsidRPr="00C40239" w:rsidRDefault="00C40239" w:rsidP="00C40239">
      <w:pPr>
        <w:spacing w:after="0" w:line="240" w:lineRule="auto"/>
        <w:ind w:firstLine="567"/>
        <w:contextualSpacing/>
        <w:jc w:val="both"/>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степени соответствия запланированному уровню затрат и эффективности использования средств местного бюджета;</w:t>
      </w:r>
    </w:p>
    <w:p w:rsidR="00C40239" w:rsidRPr="00C40239" w:rsidRDefault="00C40239" w:rsidP="00C40239">
      <w:pPr>
        <w:spacing w:after="0" w:line="240" w:lineRule="auto"/>
        <w:ind w:firstLine="567"/>
        <w:contextualSpacing/>
        <w:jc w:val="both"/>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степени реализации мероприятий программ (достижения ожидаемых непосредственных результатов их реализации).</w:t>
      </w:r>
    </w:p>
    <w:p w:rsidR="00C40239" w:rsidRPr="00C40239" w:rsidRDefault="00C40239" w:rsidP="00C40239">
      <w:pPr>
        <w:spacing w:after="0" w:line="240" w:lineRule="auto"/>
        <w:ind w:firstLine="567"/>
        <w:contextualSpacing/>
        <w:jc w:val="both"/>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Методика оценки эффективности реализации мероприятий подпрограммы предусматривает возможность проведение оценки ее эффективности в течение реализации подпрограммы не реже 1 раза в год.</w:t>
      </w:r>
    </w:p>
    <w:bookmarkEnd w:id="1"/>
    <w:p w:rsidR="00C40239" w:rsidRPr="00C40239" w:rsidRDefault="00C40239" w:rsidP="00C40239">
      <w:pPr>
        <w:numPr>
          <w:ilvl w:val="0"/>
          <w:numId w:val="13"/>
        </w:numPr>
        <w:autoSpaceDE w:val="0"/>
        <w:autoSpaceDN w:val="0"/>
        <w:adjustRightInd w:val="0"/>
        <w:spacing w:after="0" w:line="276" w:lineRule="auto"/>
        <w:contextualSpacing/>
        <w:jc w:val="center"/>
        <w:outlineLvl w:val="1"/>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lastRenderedPageBreak/>
        <w:t xml:space="preserve">Описание ожидаемых конечных результатов реализации Подпрограммы </w:t>
      </w:r>
    </w:p>
    <w:p w:rsidR="00C40239" w:rsidRPr="00C40239" w:rsidRDefault="00C40239" w:rsidP="00C40239">
      <w:pPr>
        <w:autoSpaceDE w:val="0"/>
        <w:autoSpaceDN w:val="0"/>
        <w:adjustRightInd w:val="0"/>
        <w:spacing w:after="0" w:line="23" w:lineRule="atLeast"/>
        <w:ind w:firstLine="567"/>
        <w:jc w:val="both"/>
        <w:outlineLvl w:val="1"/>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При условии достижения цели Подпрограммы развития ожидаются следующие результаты:</w:t>
      </w:r>
    </w:p>
    <w:p w:rsidR="00C40239" w:rsidRPr="00C40239" w:rsidRDefault="00C40239" w:rsidP="00C40239">
      <w:pPr>
        <w:autoSpaceDE w:val="0"/>
        <w:autoSpaceDN w:val="0"/>
        <w:adjustRightInd w:val="0"/>
        <w:spacing w:after="0" w:line="23" w:lineRule="atLeast"/>
        <w:ind w:firstLine="567"/>
        <w:jc w:val="both"/>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повышение результативности деятельности Администрации сельского поселения Севрюкаево муниципального района Ставропольский Самарской области;</w:t>
      </w:r>
    </w:p>
    <w:p w:rsidR="00C40239" w:rsidRPr="00C40239" w:rsidRDefault="00C40239" w:rsidP="00C40239">
      <w:pPr>
        <w:autoSpaceDE w:val="0"/>
        <w:autoSpaceDN w:val="0"/>
        <w:adjustRightInd w:val="0"/>
        <w:spacing w:after="0" w:line="23" w:lineRule="atLeast"/>
        <w:ind w:firstLine="567"/>
        <w:jc w:val="both"/>
        <w:outlineLvl w:val="1"/>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обеспечение информационной открытости деятельности органов местного самоуправления в сельском поселении Севрюкаево муниципального района Ставропольский Самарской области;</w:t>
      </w:r>
    </w:p>
    <w:p w:rsidR="00C40239" w:rsidRPr="00C40239" w:rsidRDefault="00C40239" w:rsidP="00C40239">
      <w:pPr>
        <w:autoSpaceDE w:val="0"/>
        <w:autoSpaceDN w:val="0"/>
        <w:adjustRightInd w:val="0"/>
        <w:spacing w:after="0" w:line="23" w:lineRule="atLeast"/>
        <w:ind w:firstLine="567"/>
        <w:jc w:val="both"/>
        <w:outlineLvl w:val="1"/>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противодействие коррупции;</w:t>
      </w:r>
    </w:p>
    <w:p w:rsidR="00C40239" w:rsidRPr="00C40239" w:rsidRDefault="00C40239" w:rsidP="00C40239">
      <w:pPr>
        <w:autoSpaceDE w:val="0"/>
        <w:autoSpaceDN w:val="0"/>
        <w:adjustRightInd w:val="0"/>
        <w:spacing w:after="0" w:line="23" w:lineRule="atLeast"/>
        <w:ind w:firstLine="567"/>
        <w:jc w:val="both"/>
        <w:outlineLvl w:val="1"/>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создание качественной и постоянной связи между жителями сельского поселения и органами власти.</w:t>
      </w:r>
    </w:p>
    <w:p w:rsidR="00C40239" w:rsidRPr="00C40239" w:rsidRDefault="00C40239" w:rsidP="00C40239">
      <w:pPr>
        <w:spacing w:after="0" w:line="23" w:lineRule="atLeast"/>
        <w:ind w:firstLine="567"/>
        <w:jc w:val="both"/>
        <w:rPr>
          <w:rFonts w:ascii="Times New Roman" w:eastAsia="Times New Roman" w:hAnsi="Times New Roman" w:cs="Times New Roman"/>
          <w:bCs/>
          <w:sz w:val="24"/>
          <w:szCs w:val="24"/>
          <w:bdr w:val="none" w:sz="0" w:space="0" w:color="auto" w:frame="1"/>
          <w:lang w:eastAsia="ru-RU"/>
        </w:rPr>
      </w:pPr>
      <w:r w:rsidRPr="00C40239">
        <w:rPr>
          <w:rFonts w:ascii="Times New Roman" w:eastAsia="Times New Roman" w:hAnsi="Times New Roman" w:cs="Times New Roman"/>
          <w:bCs/>
          <w:sz w:val="24"/>
          <w:szCs w:val="24"/>
          <w:bdr w:val="none" w:sz="0" w:space="0" w:color="auto" w:frame="1"/>
          <w:lang w:eastAsia="ru-RU"/>
        </w:rPr>
        <w:t>Контроль за исполнением Подпрограммы осуществляет администрация сельского поселения Севрюкаево муниципального района Ставропольский Самарской области.</w:t>
      </w:r>
    </w:p>
    <w:p w:rsidR="00C40239" w:rsidRPr="00C40239" w:rsidRDefault="00C40239" w:rsidP="00C40239">
      <w:pPr>
        <w:spacing w:after="0" w:line="276" w:lineRule="auto"/>
        <w:jc w:val="both"/>
        <w:textAlignment w:val="baseline"/>
        <w:rPr>
          <w:rFonts w:ascii="Times New Roman" w:eastAsia="Times New Roman" w:hAnsi="Times New Roman" w:cs="Times New Roman"/>
          <w:b/>
          <w:bCs/>
          <w:sz w:val="24"/>
          <w:szCs w:val="24"/>
          <w:bdr w:val="none" w:sz="0" w:space="0" w:color="auto" w:frame="1"/>
          <w:lang w:eastAsia="ru-RU"/>
        </w:rPr>
      </w:pPr>
    </w:p>
    <w:p w:rsidR="00C40239" w:rsidRPr="00C40239" w:rsidRDefault="00C40239" w:rsidP="00C40239">
      <w:pPr>
        <w:spacing w:after="0" w:line="240" w:lineRule="auto"/>
        <w:rPr>
          <w:rFonts w:ascii="Times New Roman" w:eastAsia="Times New Roman" w:hAnsi="Times New Roman" w:cs="Times New Roman"/>
          <w:sz w:val="24"/>
          <w:szCs w:val="24"/>
          <w:lang w:eastAsia="ru-RU"/>
        </w:rPr>
      </w:pPr>
    </w:p>
    <w:p w:rsidR="00955924" w:rsidRDefault="00955924"/>
    <w:sectPr w:rsidR="00955924" w:rsidSect="008547F2">
      <w:footerReference w:type="default" r:id="rId9"/>
      <w:pgSz w:w="11906" w:h="16838"/>
      <w:pgMar w:top="709" w:right="566" w:bottom="567" w:left="1276" w:header="708" w:footer="340"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D7751" w:rsidRDefault="00FD7751">
      <w:pPr>
        <w:spacing w:after="0" w:line="240" w:lineRule="auto"/>
      </w:pPr>
      <w:r>
        <w:separator/>
      </w:r>
    </w:p>
  </w:endnote>
  <w:endnote w:type="continuationSeparator" w:id="0">
    <w:p w:rsidR="00FD7751" w:rsidRDefault="00FD775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A0219" w:rsidRDefault="00C40239">
    <w:pPr>
      <w:pStyle w:val="af0"/>
      <w:jc w:val="center"/>
    </w:pPr>
    <w:r>
      <w:fldChar w:fldCharType="begin"/>
    </w:r>
    <w:r>
      <w:instrText>PAGE   \* MERGEFORMAT</w:instrText>
    </w:r>
    <w:r>
      <w:fldChar w:fldCharType="separate"/>
    </w:r>
    <w:r w:rsidR="00BF3511">
      <w:rPr>
        <w:noProof/>
      </w:rPr>
      <w:t>14</w:t>
    </w:r>
    <w:r>
      <w:fldChar w:fldCharType="end"/>
    </w:r>
  </w:p>
  <w:p w:rsidR="000A0219" w:rsidRDefault="00FD7751">
    <w:pPr>
      <w:pStyle w:val="af0"/>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D7751" w:rsidRDefault="00FD7751">
      <w:pPr>
        <w:spacing w:after="0" w:line="240" w:lineRule="auto"/>
      </w:pPr>
      <w:r>
        <w:separator/>
      </w:r>
    </w:p>
  </w:footnote>
  <w:footnote w:type="continuationSeparator" w:id="0">
    <w:p w:rsidR="00FD7751" w:rsidRDefault="00FD775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F430CE"/>
    <w:multiLevelType w:val="hybridMultilevel"/>
    <w:tmpl w:val="350EE432"/>
    <w:lvl w:ilvl="0" w:tplc="9A5C51A8">
      <w:start w:val="4"/>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 w15:restartNumberingAfterBreak="0">
    <w:nsid w:val="0DEA7A8D"/>
    <w:multiLevelType w:val="hybridMultilevel"/>
    <w:tmpl w:val="47422F56"/>
    <w:lvl w:ilvl="0" w:tplc="9D2E7028">
      <w:start w:val="5"/>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176C377F"/>
    <w:multiLevelType w:val="hybridMultilevel"/>
    <w:tmpl w:val="C71E7BA0"/>
    <w:lvl w:ilvl="0" w:tplc="552AA050">
      <w:start w:val="1"/>
      <w:numFmt w:val="decimal"/>
      <w:lvlText w:val="%1."/>
      <w:lvlJc w:val="left"/>
      <w:pPr>
        <w:ind w:left="1440" w:hanging="360"/>
      </w:pPr>
      <w:rPr>
        <w:rFonts w:hint="default"/>
        <w:b/>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3" w15:restartNumberingAfterBreak="0">
    <w:nsid w:val="1D5873C1"/>
    <w:multiLevelType w:val="hybridMultilevel"/>
    <w:tmpl w:val="F490C604"/>
    <w:lvl w:ilvl="0" w:tplc="9D9AC74C">
      <w:start w:val="3"/>
      <w:numFmt w:val="decimal"/>
      <w:lvlText w:val="%1."/>
      <w:lvlJc w:val="left"/>
      <w:pPr>
        <w:ind w:left="2351" w:hanging="960"/>
      </w:pPr>
      <w:rPr>
        <w:rFonts w:hint="default"/>
      </w:r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4" w15:restartNumberingAfterBreak="0">
    <w:nsid w:val="27077248"/>
    <w:multiLevelType w:val="hybridMultilevel"/>
    <w:tmpl w:val="79E83FB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436652F6"/>
    <w:multiLevelType w:val="hybridMultilevel"/>
    <w:tmpl w:val="0FEA0244"/>
    <w:lvl w:ilvl="0" w:tplc="7F729764">
      <w:start w:val="1"/>
      <w:numFmt w:val="decimal"/>
      <w:lvlText w:val="%1."/>
      <w:lvlJc w:val="left"/>
      <w:pPr>
        <w:ind w:left="1069" w:hanging="360"/>
      </w:pPr>
      <w:rPr>
        <w:rFonts w:hint="default"/>
      </w:rPr>
    </w:lvl>
    <w:lvl w:ilvl="1" w:tplc="5524CA40">
      <w:start w:val="1"/>
      <w:numFmt w:val="decimal"/>
      <w:lvlText w:val="%2."/>
      <w:lvlJc w:val="left"/>
      <w:pPr>
        <w:ind w:left="1789" w:hanging="360"/>
      </w:pPr>
      <w:rPr>
        <w:rFonts w:ascii="Times New Roman" w:eastAsia="Times New Roman" w:hAnsi="Times New Roman" w:cs="Times New Roman"/>
      </w:r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15:restartNumberingAfterBreak="0">
    <w:nsid w:val="462D7968"/>
    <w:multiLevelType w:val="hybridMultilevel"/>
    <w:tmpl w:val="6722EB7C"/>
    <w:lvl w:ilvl="0" w:tplc="7F72976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15:restartNumberingAfterBreak="0">
    <w:nsid w:val="48884DD0"/>
    <w:multiLevelType w:val="hybridMultilevel"/>
    <w:tmpl w:val="167CFA36"/>
    <w:lvl w:ilvl="0" w:tplc="811805B6">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58F03301"/>
    <w:multiLevelType w:val="hybridMultilevel"/>
    <w:tmpl w:val="ECE6E996"/>
    <w:lvl w:ilvl="0" w:tplc="0419000F">
      <w:start w:val="1"/>
      <w:numFmt w:val="decimal"/>
      <w:lvlText w:val="%1."/>
      <w:lvlJc w:val="left"/>
      <w:pPr>
        <w:ind w:left="720" w:hanging="360"/>
      </w:pPr>
      <w:rPr>
        <w:rFonts w:hint="default"/>
      </w:rPr>
    </w:lvl>
    <w:lvl w:ilvl="1" w:tplc="04190019">
      <w:start w:val="1"/>
      <w:numFmt w:val="lowerLetter"/>
      <w:lvlText w:val="%2."/>
      <w:lvlJc w:val="left"/>
      <w:pPr>
        <w:ind w:left="1495"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5BED5CCE"/>
    <w:multiLevelType w:val="hybridMultilevel"/>
    <w:tmpl w:val="5810E6DC"/>
    <w:lvl w:ilvl="0" w:tplc="31B6752E">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15:restartNumberingAfterBreak="0">
    <w:nsid w:val="5EC73499"/>
    <w:multiLevelType w:val="hybridMultilevel"/>
    <w:tmpl w:val="6722EB7C"/>
    <w:lvl w:ilvl="0" w:tplc="7F72976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15:restartNumberingAfterBreak="0">
    <w:nsid w:val="69D30290"/>
    <w:multiLevelType w:val="hybridMultilevel"/>
    <w:tmpl w:val="5BF2D802"/>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7F9B2EB5"/>
    <w:multiLevelType w:val="hybridMultilevel"/>
    <w:tmpl w:val="6722EB7C"/>
    <w:lvl w:ilvl="0" w:tplc="7F72976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0"/>
  </w:num>
  <w:num w:numId="2">
    <w:abstractNumId w:val="4"/>
  </w:num>
  <w:num w:numId="3">
    <w:abstractNumId w:val="11"/>
  </w:num>
  <w:num w:numId="4">
    <w:abstractNumId w:val="5"/>
  </w:num>
  <w:num w:numId="5">
    <w:abstractNumId w:val="12"/>
  </w:num>
  <w:num w:numId="6">
    <w:abstractNumId w:val="8"/>
  </w:num>
  <w:num w:numId="7">
    <w:abstractNumId w:val="6"/>
  </w:num>
  <w:num w:numId="8">
    <w:abstractNumId w:val="10"/>
  </w:num>
  <w:num w:numId="9">
    <w:abstractNumId w:val="9"/>
  </w:num>
  <w:num w:numId="10">
    <w:abstractNumId w:val="7"/>
  </w:num>
  <w:num w:numId="1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
  </w:num>
  <w:num w:numId="1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10C5"/>
    <w:rsid w:val="00955924"/>
    <w:rsid w:val="00BF3511"/>
    <w:rsid w:val="00C40239"/>
    <w:rsid w:val="00C710C5"/>
    <w:rsid w:val="00FD775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66E222"/>
  <w15:chartTrackingRefBased/>
  <w15:docId w15:val="{35BBF7F9-4D7B-41D2-988B-FEA2E2DAE7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qFormat/>
    <w:rsid w:val="00C40239"/>
    <w:pPr>
      <w:keepNext/>
      <w:spacing w:after="0" w:line="240" w:lineRule="auto"/>
      <w:outlineLvl w:val="0"/>
    </w:pPr>
    <w:rPr>
      <w:rFonts w:ascii="Times New Roman" w:eastAsia="Times New Roman" w:hAnsi="Times New Roman" w:cs="Times New Roman"/>
      <w:b/>
      <w:sz w:val="24"/>
      <w:szCs w:val="20"/>
      <w:lang w:val="x-none"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C40239"/>
    <w:rPr>
      <w:rFonts w:ascii="Times New Roman" w:eastAsia="Times New Roman" w:hAnsi="Times New Roman" w:cs="Times New Roman"/>
      <w:b/>
      <w:sz w:val="24"/>
      <w:szCs w:val="20"/>
      <w:lang w:val="x-none" w:eastAsia="ru-RU"/>
    </w:rPr>
  </w:style>
  <w:style w:type="numbering" w:customStyle="1" w:styleId="11">
    <w:name w:val="Нет списка1"/>
    <w:next w:val="a2"/>
    <w:uiPriority w:val="99"/>
    <w:semiHidden/>
    <w:unhideWhenUsed/>
    <w:rsid w:val="00C40239"/>
  </w:style>
  <w:style w:type="paragraph" w:styleId="a3">
    <w:name w:val="List Paragraph"/>
    <w:basedOn w:val="a"/>
    <w:uiPriority w:val="34"/>
    <w:qFormat/>
    <w:rsid w:val="00C40239"/>
    <w:pPr>
      <w:spacing w:after="200" w:line="276" w:lineRule="auto"/>
      <w:ind w:left="720"/>
      <w:contextualSpacing/>
    </w:pPr>
    <w:rPr>
      <w:rFonts w:ascii="Calibri" w:eastAsia="Times New Roman" w:hAnsi="Calibri" w:cs="Calibri"/>
    </w:rPr>
  </w:style>
  <w:style w:type="paragraph" w:customStyle="1" w:styleId="ConsPlusTitle">
    <w:name w:val="ConsPlusTitle"/>
    <w:uiPriority w:val="99"/>
    <w:rsid w:val="00C40239"/>
    <w:pPr>
      <w:widowControl w:val="0"/>
      <w:autoSpaceDE w:val="0"/>
      <w:autoSpaceDN w:val="0"/>
      <w:adjustRightInd w:val="0"/>
      <w:spacing w:after="0" w:line="240" w:lineRule="auto"/>
    </w:pPr>
    <w:rPr>
      <w:rFonts w:ascii="Arial" w:eastAsia="Calibri" w:hAnsi="Arial" w:cs="Arial"/>
      <w:b/>
      <w:bCs/>
      <w:sz w:val="20"/>
      <w:szCs w:val="20"/>
      <w:lang w:eastAsia="ru-RU"/>
    </w:rPr>
  </w:style>
  <w:style w:type="character" w:customStyle="1" w:styleId="FontStyle15">
    <w:name w:val="Font Style15"/>
    <w:uiPriority w:val="99"/>
    <w:rsid w:val="00C40239"/>
    <w:rPr>
      <w:rFonts w:ascii="Courier New" w:hAnsi="Courier New" w:cs="Courier New"/>
      <w:sz w:val="22"/>
      <w:szCs w:val="22"/>
    </w:rPr>
  </w:style>
  <w:style w:type="paragraph" w:customStyle="1" w:styleId="Style8">
    <w:name w:val="Style8"/>
    <w:basedOn w:val="a"/>
    <w:uiPriority w:val="99"/>
    <w:rsid w:val="00C40239"/>
    <w:pPr>
      <w:widowControl w:val="0"/>
      <w:autoSpaceDE w:val="0"/>
      <w:autoSpaceDN w:val="0"/>
      <w:adjustRightInd w:val="0"/>
      <w:spacing w:after="0" w:line="273" w:lineRule="exact"/>
      <w:ind w:firstLine="746"/>
      <w:jc w:val="both"/>
    </w:pPr>
    <w:rPr>
      <w:rFonts w:ascii="Courier New" w:eastAsia="Times New Roman" w:hAnsi="Courier New" w:cs="Courier New"/>
      <w:sz w:val="24"/>
      <w:szCs w:val="24"/>
      <w:lang w:eastAsia="ru-RU"/>
    </w:rPr>
  </w:style>
  <w:style w:type="character" w:customStyle="1" w:styleId="FontStyle13">
    <w:name w:val="Font Style13"/>
    <w:uiPriority w:val="99"/>
    <w:rsid w:val="00C40239"/>
    <w:rPr>
      <w:rFonts w:ascii="Courier New" w:hAnsi="Courier New" w:cs="Courier New"/>
      <w:b/>
      <w:bCs/>
      <w:sz w:val="22"/>
      <w:szCs w:val="22"/>
    </w:rPr>
  </w:style>
  <w:style w:type="paragraph" w:styleId="a4">
    <w:name w:val="Balloon Text"/>
    <w:basedOn w:val="a"/>
    <w:link w:val="a5"/>
    <w:uiPriority w:val="99"/>
    <w:semiHidden/>
    <w:unhideWhenUsed/>
    <w:rsid w:val="00C40239"/>
    <w:pPr>
      <w:spacing w:after="0" w:line="240" w:lineRule="auto"/>
    </w:pPr>
    <w:rPr>
      <w:rFonts w:ascii="Tahoma" w:eastAsia="Times New Roman" w:hAnsi="Tahoma" w:cs="Times New Roman"/>
      <w:sz w:val="16"/>
      <w:szCs w:val="16"/>
      <w:lang w:val="x-none" w:eastAsia="ru-RU"/>
    </w:rPr>
  </w:style>
  <w:style w:type="character" w:customStyle="1" w:styleId="a5">
    <w:name w:val="Текст выноски Знак"/>
    <w:basedOn w:val="a0"/>
    <w:link w:val="a4"/>
    <w:uiPriority w:val="99"/>
    <w:semiHidden/>
    <w:rsid w:val="00C40239"/>
    <w:rPr>
      <w:rFonts w:ascii="Tahoma" w:eastAsia="Times New Roman" w:hAnsi="Tahoma" w:cs="Times New Roman"/>
      <w:sz w:val="16"/>
      <w:szCs w:val="16"/>
      <w:lang w:val="x-none" w:eastAsia="ru-RU"/>
    </w:rPr>
  </w:style>
  <w:style w:type="paragraph" w:styleId="a6">
    <w:name w:val="Normal (Web)"/>
    <w:basedOn w:val="a"/>
    <w:uiPriority w:val="99"/>
    <w:unhideWhenUsed/>
    <w:rsid w:val="00C40239"/>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pple-converted-space">
    <w:name w:val="apple-converted-space"/>
    <w:basedOn w:val="a0"/>
    <w:rsid w:val="00C40239"/>
  </w:style>
  <w:style w:type="paragraph" w:customStyle="1" w:styleId="Style5">
    <w:name w:val="Style5"/>
    <w:basedOn w:val="a"/>
    <w:uiPriority w:val="99"/>
    <w:rsid w:val="00C40239"/>
    <w:pPr>
      <w:widowControl w:val="0"/>
      <w:autoSpaceDE w:val="0"/>
      <w:autoSpaceDN w:val="0"/>
      <w:adjustRightInd w:val="0"/>
      <w:spacing w:after="0" w:line="326" w:lineRule="exact"/>
      <w:jc w:val="center"/>
    </w:pPr>
    <w:rPr>
      <w:rFonts w:ascii="Times New Roman" w:eastAsia="Times New Roman" w:hAnsi="Times New Roman" w:cs="Times New Roman"/>
      <w:sz w:val="24"/>
      <w:szCs w:val="24"/>
      <w:lang w:eastAsia="ru-RU"/>
    </w:rPr>
  </w:style>
  <w:style w:type="character" w:customStyle="1" w:styleId="FontStyle38">
    <w:name w:val="Font Style38"/>
    <w:uiPriority w:val="99"/>
    <w:rsid w:val="00C40239"/>
    <w:rPr>
      <w:rFonts w:ascii="Times New Roman" w:hAnsi="Times New Roman" w:cs="Times New Roman"/>
      <w:sz w:val="22"/>
      <w:szCs w:val="22"/>
    </w:rPr>
  </w:style>
  <w:style w:type="character" w:customStyle="1" w:styleId="FontStyle39">
    <w:name w:val="Font Style39"/>
    <w:uiPriority w:val="99"/>
    <w:rsid w:val="00C40239"/>
    <w:rPr>
      <w:rFonts w:ascii="Times New Roman" w:hAnsi="Times New Roman" w:cs="Times New Roman"/>
      <w:b/>
      <w:bCs/>
      <w:sz w:val="26"/>
      <w:szCs w:val="26"/>
    </w:rPr>
  </w:style>
  <w:style w:type="paragraph" w:customStyle="1" w:styleId="ConsPlusCell">
    <w:name w:val="ConsPlusCell"/>
    <w:uiPriority w:val="99"/>
    <w:rsid w:val="00C40239"/>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paragraph" w:customStyle="1" w:styleId="ConsPlusNonformat">
    <w:name w:val="ConsPlusNonformat"/>
    <w:rsid w:val="00C40239"/>
    <w:pPr>
      <w:widowControl w:val="0"/>
      <w:suppressAutoHyphens/>
      <w:autoSpaceDE w:val="0"/>
      <w:spacing w:after="0" w:line="240" w:lineRule="auto"/>
    </w:pPr>
    <w:rPr>
      <w:rFonts w:ascii="Courier New" w:eastAsia="Times New Roman" w:hAnsi="Courier New" w:cs="Courier New"/>
      <w:sz w:val="20"/>
      <w:szCs w:val="20"/>
      <w:lang w:eastAsia="ar-SA"/>
    </w:rPr>
  </w:style>
  <w:style w:type="paragraph" w:customStyle="1" w:styleId="12">
    <w:name w:val="Абзац списка1"/>
    <w:basedOn w:val="a"/>
    <w:rsid w:val="00C40239"/>
    <w:pPr>
      <w:widowControl w:val="0"/>
      <w:autoSpaceDE w:val="0"/>
      <w:autoSpaceDN w:val="0"/>
      <w:adjustRightInd w:val="0"/>
      <w:spacing w:after="0" w:line="240" w:lineRule="auto"/>
      <w:ind w:left="720" w:firstLine="720"/>
      <w:contextualSpacing/>
      <w:jc w:val="both"/>
    </w:pPr>
    <w:rPr>
      <w:rFonts w:ascii="Arial" w:eastAsia="Calibri" w:hAnsi="Arial" w:cs="Times New Roman"/>
      <w:sz w:val="20"/>
      <w:szCs w:val="20"/>
      <w:lang w:eastAsia="ru-RU"/>
    </w:rPr>
  </w:style>
  <w:style w:type="paragraph" w:customStyle="1" w:styleId="a7">
    <w:name w:val="Содержимое таблицы"/>
    <w:basedOn w:val="a"/>
    <w:rsid w:val="00C40239"/>
    <w:pPr>
      <w:suppressLineNumbers/>
      <w:spacing w:after="200" w:line="276" w:lineRule="auto"/>
    </w:pPr>
    <w:rPr>
      <w:rFonts w:ascii="Calibri" w:eastAsia="Calibri" w:hAnsi="Calibri" w:cs="Calibri"/>
      <w:lang w:eastAsia="ar-SA"/>
    </w:rPr>
  </w:style>
  <w:style w:type="paragraph" w:customStyle="1" w:styleId="a8">
    <w:basedOn w:val="a"/>
    <w:next w:val="a9"/>
    <w:link w:val="aa"/>
    <w:qFormat/>
    <w:rsid w:val="00C40239"/>
    <w:pPr>
      <w:widowControl w:val="0"/>
      <w:spacing w:after="0" w:line="240" w:lineRule="auto"/>
      <w:jc w:val="center"/>
    </w:pPr>
    <w:rPr>
      <w:rFonts w:ascii="Times New Roman" w:eastAsia="Times New Roman" w:hAnsi="Times New Roman" w:cs="Times New Roman"/>
      <w:sz w:val="28"/>
      <w:szCs w:val="20"/>
      <w:lang w:eastAsia="ru-RU"/>
    </w:rPr>
  </w:style>
  <w:style w:type="character" w:customStyle="1" w:styleId="aa">
    <w:name w:val="Название Знак"/>
    <w:link w:val="a8"/>
    <w:rsid w:val="00C40239"/>
    <w:rPr>
      <w:rFonts w:ascii="Times New Roman" w:eastAsia="Times New Roman" w:hAnsi="Times New Roman"/>
      <w:sz w:val="28"/>
    </w:rPr>
  </w:style>
  <w:style w:type="paragraph" w:customStyle="1" w:styleId="ConsPlusNormal">
    <w:name w:val="ConsPlusNormal"/>
    <w:link w:val="ConsPlusNormal0"/>
    <w:rsid w:val="00C40239"/>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character" w:styleId="ab">
    <w:name w:val="Hyperlink"/>
    <w:uiPriority w:val="99"/>
    <w:unhideWhenUsed/>
    <w:rsid w:val="00C40239"/>
    <w:rPr>
      <w:color w:val="0000FF"/>
      <w:u w:val="single"/>
    </w:rPr>
  </w:style>
  <w:style w:type="character" w:customStyle="1" w:styleId="ConsPlusNormal0">
    <w:name w:val="ConsPlusNormal Знак"/>
    <w:link w:val="ConsPlusNormal"/>
    <w:locked/>
    <w:rsid w:val="00C40239"/>
    <w:rPr>
      <w:rFonts w:ascii="Arial" w:eastAsia="Times New Roman" w:hAnsi="Arial" w:cs="Arial"/>
      <w:sz w:val="20"/>
      <w:szCs w:val="20"/>
      <w:lang w:eastAsia="ru-RU"/>
    </w:rPr>
  </w:style>
  <w:style w:type="paragraph" w:customStyle="1" w:styleId="2">
    <w:name w:val="Абзац списка2"/>
    <w:basedOn w:val="a"/>
    <w:uiPriority w:val="99"/>
    <w:rsid w:val="00C40239"/>
    <w:pPr>
      <w:spacing w:after="0" w:line="240" w:lineRule="auto"/>
      <w:ind w:left="720"/>
      <w:contextualSpacing/>
    </w:pPr>
    <w:rPr>
      <w:rFonts w:ascii="Calibri" w:eastAsia="Times New Roman" w:hAnsi="Calibri" w:cs="Times New Roman"/>
      <w:lang w:eastAsia="ru-RU"/>
    </w:rPr>
  </w:style>
  <w:style w:type="paragraph" w:customStyle="1" w:styleId="ac">
    <w:name w:val="Нормальный (таблица)"/>
    <w:basedOn w:val="a"/>
    <w:next w:val="a"/>
    <w:rsid w:val="00C40239"/>
    <w:pPr>
      <w:widowControl w:val="0"/>
      <w:autoSpaceDE w:val="0"/>
      <w:autoSpaceDN w:val="0"/>
      <w:adjustRightInd w:val="0"/>
      <w:spacing w:after="0" w:line="240" w:lineRule="auto"/>
      <w:jc w:val="both"/>
    </w:pPr>
    <w:rPr>
      <w:rFonts w:ascii="Arial" w:eastAsia="Times New Roman" w:hAnsi="Arial" w:cs="Times New Roman"/>
      <w:sz w:val="24"/>
      <w:szCs w:val="24"/>
      <w:lang w:eastAsia="ru-RU"/>
    </w:rPr>
  </w:style>
  <w:style w:type="paragraph" w:customStyle="1" w:styleId="ad">
    <w:name w:val="Прижатый влево"/>
    <w:basedOn w:val="a"/>
    <w:next w:val="a"/>
    <w:rsid w:val="00C40239"/>
    <w:pPr>
      <w:widowControl w:val="0"/>
      <w:autoSpaceDE w:val="0"/>
      <w:autoSpaceDN w:val="0"/>
      <w:adjustRightInd w:val="0"/>
      <w:spacing w:after="0" w:line="240" w:lineRule="auto"/>
    </w:pPr>
    <w:rPr>
      <w:rFonts w:ascii="Arial" w:eastAsia="Times New Roman" w:hAnsi="Arial" w:cs="Times New Roman"/>
      <w:sz w:val="24"/>
      <w:szCs w:val="24"/>
      <w:lang w:eastAsia="ru-RU"/>
    </w:rPr>
  </w:style>
  <w:style w:type="paragraph" w:styleId="ae">
    <w:name w:val="header"/>
    <w:basedOn w:val="a"/>
    <w:link w:val="af"/>
    <w:uiPriority w:val="99"/>
    <w:unhideWhenUsed/>
    <w:rsid w:val="00C40239"/>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f">
    <w:name w:val="Верхний колонтитул Знак"/>
    <w:basedOn w:val="a0"/>
    <w:link w:val="ae"/>
    <w:uiPriority w:val="99"/>
    <w:rsid w:val="00C40239"/>
    <w:rPr>
      <w:rFonts w:ascii="Times New Roman" w:eastAsia="Times New Roman" w:hAnsi="Times New Roman" w:cs="Times New Roman"/>
      <w:sz w:val="24"/>
      <w:szCs w:val="24"/>
      <w:lang w:eastAsia="ru-RU"/>
    </w:rPr>
  </w:style>
  <w:style w:type="paragraph" w:styleId="af0">
    <w:name w:val="footer"/>
    <w:basedOn w:val="a"/>
    <w:link w:val="af1"/>
    <w:uiPriority w:val="99"/>
    <w:unhideWhenUsed/>
    <w:rsid w:val="00C40239"/>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f1">
    <w:name w:val="Нижний колонтитул Знак"/>
    <w:basedOn w:val="a0"/>
    <w:link w:val="af0"/>
    <w:uiPriority w:val="99"/>
    <w:rsid w:val="00C40239"/>
    <w:rPr>
      <w:rFonts w:ascii="Times New Roman" w:eastAsia="Times New Roman" w:hAnsi="Times New Roman" w:cs="Times New Roman"/>
      <w:sz w:val="24"/>
      <w:szCs w:val="24"/>
      <w:lang w:eastAsia="ru-RU"/>
    </w:rPr>
  </w:style>
  <w:style w:type="paragraph" w:styleId="a9">
    <w:name w:val="Title"/>
    <w:basedOn w:val="a"/>
    <w:next w:val="a"/>
    <w:link w:val="af2"/>
    <w:uiPriority w:val="10"/>
    <w:qFormat/>
    <w:rsid w:val="00C40239"/>
    <w:pPr>
      <w:spacing w:after="0" w:line="240" w:lineRule="auto"/>
      <w:contextualSpacing/>
    </w:pPr>
    <w:rPr>
      <w:rFonts w:asciiTheme="majorHAnsi" w:eastAsiaTheme="majorEastAsia" w:hAnsiTheme="majorHAnsi" w:cstheme="majorBidi"/>
      <w:spacing w:val="-10"/>
      <w:kern w:val="28"/>
      <w:sz w:val="56"/>
      <w:szCs w:val="56"/>
      <w:lang w:eastAsia="ru-RU"/>
    </w:rPr>
  </w:style>
  <w:style w:type="character" w:customStyle="1" w:styleId="af2">
    <w:name w:val="Заголовок Знак"/>
    <w:basedOn w:val="a0"/>
    <w:link w:val="a9"/>
    <w:uiPriority w:val="10"/>
    <w:rsid w:val="00C40239"/>
    <w:rPr>
      <w:rFonts w:asciiTheme="majorHAnsi" w:eastAsiaTheme="majorEastAsia" w:hAnsiTheme="majorHAnsi" w:cstheme="majorBidi"/>
      <w:spacing w:val="-10"/>
      <w:kern w:val="28"/>
      <w:sz w:val="56"/>
      <w:szCs w:val="5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vrukaevo.stavrsp.ru/" TargetMode="Externa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3829</Words>
  <Characters>21828</Characters>
  <Application>Microsoft Office Word</Application>
  <DocSecurity>0</DocSecurity>
  <Lines>181</Lines>
  <Paragraphs>51</Paragraphs>
  <ScaleCrop>false</ScaleCrop>
  <Company/>
  <LinksUpToDate>false</LinksUpToDate>
  <CharactersWithSpaces>25606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4</cp:revision>
  <dcterms:created xsi:type="dcterms:W3CDTF">2020-01-13T04:40:00Z</dcterms:created>
  <dcterms:modified xsi:type="dcterms:W3CDTF">2020-01-13T05:01:00Z</dcterms:modified>
</cp:coreProperties>
</file>