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r w:rsidRPr="00175388">
        <w:rPr>
          <w:noProof/>
          <w:sz w:val="24"/>
          <w:szCs w:val="24"/>
        </w:rPr>
        <w:drawing>
          <wp:inline distT="0" distB="0" distL="0" distR="0" wp14:anchorId="011545BA" wp14:editId="2820A060">
            <wp:extent cx="800100" cy="781050"/>
            <wp:effectExtent l="19050" t="0" r="0" b="0"/>
            <wp:docPr id="10" name="Рисунок 10"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800100" cy="781050"/>
                    </a:xfrm>
                    <a:prstGeom prst="rect">
                      <a:avLst/>
                    </a:prstGeom>
                    <a:noFill/>
                    <a:ln w="9525">
                      <a:noFill/>
                      <a:miter lim="800000"/>
                      <a:headEnd/>
                      <a:tailEnd/>
                    </a:ln>
                  </pic:spPr>
                </pic:pic>
              </a:graphicData>
            </a:graphic>
          </wp:inline>
        </w:drawing>
      </w:r>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r w:rsidRPr="00175388">
        <w:rPr>
          <w:rFonts w:ascii="Times New Roman" w:eastAsia="Arial Unicode MS" w:hAnsi="Times New Roman" w:cs="Times New Roman"/>
          <w:b/>
          <w:bCs/>
          <w:kern w:val="1"/>
          <w:sz w:val="24"/>
          <w:szCs w:val="24"/>
        </w:rPr>
        <w:t>АДМИНИСТРАЦИЯ</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caps/>
          <w:kern w:val="1"/>
          <w:sz w:val="24"/>
          <w:szCs w:val="24"/>
        </w:rPr>
      </w:pPr>
      <w:r w:rsidRPr="00175388">
        <w:rPr>
          <w:rFonts w:ascii="Times New Roman" w:eastAsia="Arial Unicode MS" w:hAnsi="Times New Roman" w:cs="Times New Roman"/>
          <w:b/>
          <w:bCs/>
          <w:caps/>
          <w:kern w:val="1"/>
          <w:sz w:val="24"/>
          <w:szCs w:val="24"/>
        </w:rPr>
        <w:t xml:space="preserve">сельского </w:t>
      </w:r>
      <w:r w:rsidRPr="00175388">
        <w:rPr>
          <w:rFonts w:ascii="Times New Roman" w:eastAsia="Arial Unicode MS" w:hAnsi="Times New Roman" w:cs="Times New Roman"/>
          <w:b/>
          <w:kern w:val="1"/>
          <w:sz w:val="24"/>
          <w:szCs w:val="24"/>
        </w:rPr>
        <w:t>ПОСЕЛЕНИЯ СЕВРЮКАЕВО</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caps/>
          <w:kern w:val="1"/>
          <w:sz w:val="24"/>
          <w:szCs w:val="24"/>
        </w:rPr>
      </w:pPr>
      <w:r w:rsidRPr="00175388">
        <w:rPr>
          <w:rFonts w:ascii="Times New Roman" w:eastAsia="Arial Unicode MS" w:hAnsi="Times New Roman" w:cs="Times New Roman"/>
          <w:b/>
          <w:caps/>
          <w:kern w:val="1"/>
          <w:sz w:val="24"/>
          <w:szCs w:val="24"/>
        </w:rPr>
        <w:t xml:space="preserve">МУНИЦИПАЛЬНОГО РАЙОНА </w:t>
      </w:r>
      <w:r w:rsidRPr="00175388">
        <w:rPr>
          <w:rFonts w:ascii="Times New Roman" w:eastAsia="Arial Unicode MS" w:hAnsi="Times New Roman" w:cs="Times New Roman"/>
          <w:b/>
          <w:caps/>
          <w:noProof/>
          <w:kern w:val="1"/>
          <w:sz w:val="24"/>
          <w:szCs w:val="24"/>
        </w:rPr>
        <w:t>Ставропольский</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bCs/>
          <w:caps/>
          <w:kern w:val="1"/>
          <w:sz w:val="24"/>
          <w:szCs w:val="24"/>
        </w:rPr>
      </w:pPr>
      <w:r w:rsidRPr="00175388">
        <w:rPr>
          <w:rFonts w:ascii="Times New Roman" w:eastAsia="Arial Unicode MS" w:hAnsi="Times New Roman" w:cs="Times New Roman"/>
          <w:b/>
          <w:bCs/>
          <w:caps/>
          <w:kern w:val="1"/>
          <w:sz w:val="24"/>
          <w:szCs w:val="24"/>
        </w:rPr>
        <w:t>Самарской области</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C02029" w:rsidP="00C02029">
      <w:pPr>
        <w:widowControl w:val="0"/>
        <w:suppressAutoHyphens/>
        <w:spacing w:after="0" w:line="240" w:lineRule="auto"/>
        <w:ind w:firstLine="567"/>
        <w:jc w:val="center"/>
        <w:outlineLvl w:val="0"/>
        <w:rPr>
          <w:rFonts w:ascii="Times New Roman" w:eastAsia="Arial Unicode MS" w:hAnsi="Times New Roman" w:cs="Times New Roman"/>
          <w:b/>
          <w:kern w:val="1"/>
          <w:sz w:val="24"/>
          <w:szCs w:val="24"/>
        </w:rPr>
      </w:pPr>
      <w:r>
        <w:rPr>
          <w:rFonts w:ascii="Times New Roman" w:eastAsia="Arial Unicode MS" w:hAnsi="Times New Roman" w:cs="Times New Roman"/>
          <w:b/>
          <w:kern w:val="1"/>
          <w:sz w:val="24"/>
          <w:szCs w:val="24"/>
        </w:rPr>
        <w:t>ПОСТАНОВЛЕНИЕ</w:t>
      </w:r>
      <w:r w:rsidR="002F75BF">
        <w:rPr>
          <w:rFonts w:ascii="Times New Roman" w:eastAsia="Arial Unicode MS" w:hAnsi="Times New Roman" w:cs="Times New Roman"/>
          <w:b/>
          <w:kern w:val="1"/>
          <w:sz w:val="24"/>
          <w:szCs w:val="24"/>
        </w:rPr>
        <w:t xml:space="preserve"> (ПРОЕКТ)</w:t>
      </w:r>
      <w:bookmarkStart w:id="0" w:name="_GoBack"/>
      <w:bookmarkEnd w:id="0"/>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2F75BF"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r>
        <w:rPr>
          <w:rFonts w:ascii="Times New Roman" w:eastAsia="Arial Unicode MS" w:hAnsi="Times New Roman" w:cs="Times New Roman"/>
          <w:b/>
          <w:kern w:val="1"/>
          <w:sz w:val="24"/>
          <w:szCs w:val="24"/>
        </w:rPr>
        <w:t>№___</w:t>
      </w:r>
      <w:r w:rsidR="001B458E" w:rsidRPr="00175388">
        <w:rPr>
          <w:rFonts w:ascii="Times New Roman" w:eastAsia="Arial Unicode MS" w:hAnsi="Times New Roman" w:cs="Times New Roman"/>
          <w:b/>
          <w:kern w:val="1"/>
          <w:sz w:val="24"/>
          <w:szCs w:val="24"/>
        </w:rPr>
        <w:t xml:space="preserve">                                                  </w:t>
      </w:r>
      <w:r w:rsidR="00C02029">
        <w:rPr>
          <w:rFonts w:ascii="Times New Roman" w:eastAsia="Arial Unicode MS" w:hAnsi="Times New Roman" w:cs="Times New Roman"/>
          <w:b/>
          <w:kern w:val="1"/>
          <w:sz w:val="24"/>
          <w:szCs w:val="24"/>
        </w:rPr>
        <w:t xml:space="preserve">           </w:t>
      </w:r>
      <w:r w:rsidR="001B458E" w:rsidRPr="00175388">
        <w:rPr>
          <w:rFonts w:ascii="Times New Roman" w:eastAsia="Arial Unicode MS" w:hAnsi="Times New Roman" w:cs="Times New Roman"/>
          <w:b/>
          <w:kern w:val="1"/>
          <w:sz w:val="24"/>
          <w:szCs w:val="24"/>
        </w:rPr>
        <w:t xml:space="preserve">                        </w:t>
      </w:r>
      <w:r w:rsidR="00EB7CA7" w:rsidRPr="00175388">
        <w:rPr>
          <w:rFonts w:ascii="Times New Roman" w:eastAsia="Arial Unicode MS" w:hAnsi="Times New Roman" w:cs="Times New Roman"/>
          <w:b/>
          <w:kern w:val="1"/>
          <w:sz w:val="24"/>
          <w:szCs w:val="24"/>
        </w:rPr>
        <w:t>от</w:t>
      </w:r>
      <w:r>
        <w:rPr>
          <w:rFonts w:ascii="Times New Roman" w:eastAsia="Arial Unicode MS" w:hAnsi="Times New Roman" w:cs="Times New Roman"/>
          <w:b/>
          <w:kern w:val="1"/>
          <w:sz w:val="24"/>
          <w:szCs w:val="24"/>
        </w:rPr>
        <w:t xml:space="preserve">  30.12</w:t>
      </w:r>
      <w:r w:rsidR="00C02029">
        <w:rPr>
          <w:rFonts w:ascii="Times New Roman" w:eastAsia="Arial Unicode MS" w:hAnsi="Times New Roman" w:cs="Times New Roman"/>
          <w:b/>
          <w:kern w:val="1"/>
          <w:sz w:val="24"/>
          <w:szCs w:val="24"/>
        </w:rPr>
        <w:t>.</w:t>
      </w:r>
      <w:r>
        <w:rPr>
          <w:rFonts w:ascii="Times New Roman" w:eastAsia="Arial Unicode MS" w:hAnsi="Times New Roman" w:cs="Times New Roman"/>
          <w:b/>
          <w:kern w:val="1"/>
          <w:sz w:val="24"/>
          <w:szCs w:val="24"/>
        </w:rPr>
        <w:t>2019</w:t>
      </w:r>
      <w:r w:rsidR="001B458E" w:rsidRPr="00175388">
        <w:rPr>
          <w:rFonts w:ascii="Times New Roman" w:eastAsia="Arial Unicode MS" w:hAnsi="Times New Roman" w:cs="Times New Roman"/>
          <w:b/>
          <w:kern w:val="1"/>
          <w:sz w:val="24"/>
          <w:szCs w:val="24"/>
        </w:rPr>
        <w:t xml:space="preserve"> года</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kern w:val="1"/>
          <w:sz w:val="24"/>
          <w:szCs w:val="24"/>
        </w:rPr>
      </w:pP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kern w:val="1"/>
          <w:sz w:val="24"/>
          <w:szCs w:val="24"/>
        </w:rPr>
      </w:pPr>
    </w:p>
    <w:p w:rsidR="00EB7CA7" w:rsidRPr="00175388" w:rsidRDefault="001B458E" w:rsidP="00E04556">
      <w:pPr>
        <w:spacing w:after="0" w:line="240" w:lineRule="auto"/>
        <w:ind w:firstLine="567"/>
        <w:jc w:val="center"/>
        <w:rPr>
          <w:rFonts w:ascii="Times New Roman" w:eastAsia="Arial Unicode MS" w:hAnsi="Times New Roman" w:cs="Times New Roman"/>
          <w:b/>
          <w:kern w:val="1"/>
          <w:sz w:val="24"/>
          <w:szCs w:val="24"/>
          <w:lang w:eastAsia="ar-SA"/>
        </w:rPr>
      </w:pPr>
      <w:r w:rsidRPr="00175388">
        <w:rPr>
          <w:rFonts w:ascii="Times New Roman" w:eastAsia="Arial Unicode MS" w:hAnsi="Times New Roman" w:cs="Times New Roman"/>
          <w:b/>
          <w:kern w:val="1"/>
          <w:sz w:val="24"/>
          <w:szCs w:val="24"/>
          <w:lang w:eastAsia="ar-SA"/>
        </w:rPr>
        <w:t>О проведении публичных слушаний</w:t>
      </w:r>
      <w:r w:rsidRPr="00175388">
        <w:rPr>
          <w:rFonts w:ascii="Times New Roman" w:eastAsia="Times New Roman" w:hAnsi="Times New Roman" w:cs="Times New Roman"/>
          <w:b/>
          <w:kern w:val="1"/>
          <w:sz w:val="24"/>
          <w:szCs w:val="24"/>
          <w:lang w:eastAsia="ar-SA"/>
        </w:rPr>
        <w:t xml:space="preserve"> </w:t>
      </w:r>
      <w:r w:rsidRPr="00175388">
        <w:rPr>
          <w:rFonts w:ascii="Times New Roman" w:eastAsia="Arial Unicode MS" w:hAnsi="Times New Roman" w:cs="Times New Roman"/>
          <w:b/>
          <w:kern w:val="1"/>
          <w:sz w:val="24"/>
          <w:szCs w:val="24"/>
          <w:lang w:eastAsia="ar-SA"/>
        </w:rPr>
        <w:t xml:space="preserve">по вопросу </w:t>
      </w:r>
      <w:r w:rsidR="00EB7CA7" w:rsidRPr="00175388">
        <w:rPr>
          <w:rFonts w:ascii="Times New Roman" w:eastAsia="Arial Unicode MS" w:hAnsi="Times New Roman" w:cs="Times New Roman"/>
          <w:b/>
          <w:kern w:val="1"/>
          <w:sz w:val="24"/>
          <w:szCs w:val="24"/>
          <w:lang w:eastAsia="ar-SA"/>
        </w:rPr>
        <w:t xml:space="preserve">принятия </w:t>
      </w:r>
      <w:r w:rsidR="00EC155F" w:rsidRPr="00175388">
        <w:rPr>
          <w:rFonts w:ascii="Times New Roman" w:eastAsia="Arial Unicode MS" w:hAnsi="Times New Roman" w:cs="Times New Roman"/>
          <w:b/>
          <w:kern w:val="1"/>
          <w:sz w:val="24"/>
          <w:szCs w:val="24"/>
          <w:lang w:eastAsia="ar-SA"/>
        </w:rPr>
        <w:t xml:space="preserve">проекта </w:t>
      </w:r>
      <w:r w:rsidR="00EB7CA7" w:rsidRPr="00175388">
        <w:rPr>
          <w:rFonts w:ascii="Times New Roman" w:eastAsia="Arial Unicode MS" w:hAnsi="Times New Roman" w:cs="Times New Roman"/>
          <w:b/>
          <w:kern w:val="1"/>
          <w:sz w:val="24"/>
          <w:szCs w:val="24"/>
          <w:lang w:eastAsia="ar-SA"/>
        </w:rPr>
        <w:t xml:space="preserve">Решения </w:t>
      </w:r>
    </w:p>
    <w:p w:rsidR="00EB7CA7" w:rsidRPr="00175388" w:rsidRDefault="00EB7CA7" w:rsidP="00E04556">
      <w:pPr>
        <w:spacing w:after="0" w:line="240" w:lineRule="auto"/>
        <w:ind w:firstLine="567"/>
        <w:jc w:val="center"/>
        <w:rPr>
          <w:rFonts w:ascii="Times New Roman" w:eastAsia="Calibri" w:hAnsi="Times New Roman" w:cs="Times New Roman"/>
          <w:b/>
          <w:sz w:val="24"/>
          <w:szCs w:val="24"/>
        </w:rPr>
      </w:pPr>
      <w:r w:rsidRPr="00175388">
        <w:rPr>
          <w:rFonts w:ascii="Times New Roman" w:eastAsia="Arial Unicode MS" w:hAnsi="Times New Roman" w:cs="Times New Roman"/>
          <w:b/>
          <w:kern w:val="1"/>
          <w:sz w:val="24"/>
          <w:szCs w:val="24"/>
          <w:lang w:eastAsia="ar-SA"/>
        </w:rPr>
        <w:t>«</w:t>
      </w:r>
      <w:r w:rsidRPr="00175388">
        <w:rPr>
          <w:rFonts w:ascii="Times New Roman" w:eastAsia="Calibri" w:hAnsi="Times New Roman" w:cs="Times New Roman"/>
          <w:b/>
          <w:sz w:val="24"/>
          <w:szCs w:val="24"/>
        </w:rPr>
        <w:t xml:space="preserve">Об утверждении норм и правил по благоустройству </w:t>
      </w:r>
      <w:r w:rsidRPr="00175388">
        <w:rPr>
          <w:rFonts w:ascii="Times New Roman" w:eastAsia="Calibri" w:hAnsi="Times New Roman" w:cs="Times New Roman"/>
          <w:b/>
          <w:sz w:val="24"/>
          <w:szCs w:val="24"/>
        </w:rPr>
        <w:br/>
        <w:t>территории сельского поселения Севрюкаево муниципального района Ставропольский  Самарской области в новой редакции»</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bookmarkStart w:id="1" w:name="_Hlk23148119"/>
    </w:p>
    <w:p w:rsidR="00761C22" w:rsidRPr="00175388" w:rsidRDefault="00872D3E" w:rsidP="00E04556">
      <w:pPr>
        <w:spacing w:after="0" w:line="240" w:lineRule="auto"/>
        <w:ind w:firstLine="567"/>
        <w:rPr>
          <w:rFonts w:ascii="Times New Roman" w:eastAsia="Calibri" w:hAnsi="Times New Roman" w:cs="Times New Roman"/>
          <w:bCs/>
          <w:kern w:val="32"/>
          <w:sz w:val="24"/>
          <w:szCs w:val="24"/>
          <w:lang w:eastAsia="en-US"/>
        </w:rPr>
      </w:pPr>
      <w:r w:rsidRPr="00175388">
        <w:rPr>
          <w:rFonts w:ascii="Times New Roman" w:eastAsia="Times New Roman" w:hAnsi="Times New Roman" w:cs="Times New Roman"/>
          <w:kern w:val="32"/>
          <w:sz w:val="24"/>
          <w:szCs w:val="24"/>
        </w:rPr>
        <w:tab/>
        <w:t xml:space="preserve">Администрация сельского поселения </w:t>
      </w:r>
      <w:r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соответствии с Положением об организации и проведении </w:t>
      </w:r>
      <w:r w:rsidRPr="00175388">
        <w:rPr>
          <w:rFonts w:ascii="Times New Roman" w:eastAsia="Calibri" w:hAnsi="Times New Roman" w:cs="Times New Roman"/>
          <w:kern w:val="32"/>
          <w:sz w:val="24"/>
          <w:szCs w:val="24"/>
          <w:lang w:eastAsia="en-US"/>
        </w:rPr>
        <w:t xml:space="preserve">общественных обсуждений, публичных слушаний по вопросам градостроительной деятельности на территории </w:t>
      </w:r>
      <w:r w:rsidRPr="00175388">
        <w:rPr>
          <w:rFonts w:ascii="Times New Roman" w:eastAsia="Calibri" w:hAnsi="Times New Roman" w:cs="Times New Roman"/>
          <w:bCs/>
          <w:kern w:val="32"/>
          <w:sz w:val="24"/>
          <w:szCs w:val="24"/>
          <w:lang w:eastAsia="en-US"/>
        </w:rPr>
        <w:t xml:space="preserve">сельского поселения </w:t>
      </w:r>
      <w:r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bCs/>
          <w:kern w:val="32"/>
          <w:sz w:val="24"/>
          <w:szCs w:val="24"/>
          <w:lang w:eastAsia="en-US"/>
        </w:rPr>
        <w:t xml:space="preserve"> муниципального района Ставропольский Самарской области</w:t>
      </w:r>
      <w:r w:rsidRPr="00175388">
        <w:rPr>
          <w:rFonts w:ascii="Times New Roman" w:eastAsia="Times New Roman" w:hAnsi="Times New Roman" w:cs="Times New Roman"/>
          <w:kern w:val="32"/>
          <w:sz w:val="24"/>
          <w:szCs w:val="24"/>
        </w:rPr>
        <w:t>,</w:t>
      </w:r>
      <w:r w:rsidRPr="00175388">
        <w:rPr>
          <w:rFonts w:ascii="Times New Roman" w:eastAsia="Calibri" w:hAnsi="Times New Roman" w:cs="Times New Roman"/>
          <w:bCs/>
          <w:kern w:val="32"/>
          <w:sz w:val="24"/>
          <w:szCs w:val="24"/>
          <w:lang w:eastAsia="en-US"/>
        </w:rPr>
        <w:t xml:space="preserve"> утвержденным решением Собрания представителей сельского поселения </w:t>
      </w:r>
      <w:r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bCs/>
          <w:kern w:val="32"/>
          <w:sz w:val="24"/>
          <w:szCs w:val="24"/>
          <w:lang w:eastAsia="en-US"/>
        </w:rPr>
        <w:t xml:space="preserve"> муниципального района Ставропольский Самарской области от 16.12.2019г. № 43,</w:t>
      </w:r>
    </w:p>
    <w:p w:rsidR="00872D3E" w:rsidRPr="00175388" w:rsidRDefault="00EC155F" w:rsidP="00E04556">
      <w:pPr>
        <w:spacing w:after="0" w:line="240" w:lineRule="auto"/>
        <w:ind w:firstLine="567"/>
        <w:rPr>
          <w:rFonts w:ascii="Times New Roman" w:eastAsia="Calibri" w:hAnsi="Times New Roman" w:cs="Times New Roman"/>
          <w:b/>
          <w:sz w:val="24"/>
          <w:szCs w:val="24"/>
        </w:rPr>
      </w:pPr>
      <w:r w:rsidRPr="00175388">
        <w:rPr>
          <w:rFonts w:ascii="Times New Roman" w:eastAsia="Calibri" w:hAnsi="Times New Roman" w:cs="Times New Roman"/>
          <w:b/>
          <w:bCs/>
          <w:kern w:val="32"/>
          <w:sz w:val="24"/>
          <w:szCs w:val="24"/>
          <w:lang w:eastAsia="en-US"/>
        </w:rPr>
        <w:t xml:space="preserve">        </w:t>
      </w:r>
      <w:r w:rsidRPr="00175388">
        <w:rPr>
          <w:rFonts w:ascii="Times New Roman" w:eastAsia="Times New Roman" w:hAnsi="Times New Roman" w:cs="Times New Roman"/>
          <w:b/>
          <w:kern w:val="32"/>
          <w:sz w:val="24"/>
          <w:szCs w:val="24"/>
        </w:rPr>
        <w:t>ОПОВЕЩАЕТ</w:t>
      </w:r>
      <w:r w:rsidRPr="00175388">
        <w:rPr>
          <w:rFonts w:ascii="Times New Roman" w:eastAsia="Times New Roman" w:hAnsi="Times New Roman" w:cs="Times New Roman"/>
          <w:kern w:val="32"/>
          <w:sz w:val="24"/>
          <w:szCs w:val="24"/>
        </w:rPr>
        <w:t xml:space="preserve">   </w:t>
      </w:r>
      <w:r w:rsidR="00872D3E" w:rsidRPr="00175388">
        <w:rPr>
          <w:rFonts w:ascii="Times New Roman" w:eastAsia="Times New Roman" w:hAnsi="Times New Roman" w:cs="Times New Roman"/>
          <w:kern w:val="32"/>
          <w:sz w:val="24"/>
          <w:szCs w:val="24"/>
        </w:rPr>
        <w:t xml:space="preserve">о   начале   публичных  слушаний  (общественных обсуждений)   по   проекту Решения </w:t>
      </w:r>
      <w:r w:rsidR="00761C22" w:rsidRPr="00175388">
        <w:rPr>
          <w:rFonts w:ascii="Times New Roman" w:eastAsia="Times New Roman" w:hAnsi="Times New Roman" w:cs="Times New Roman"/>
          <w:kern w:val="32"/>
          <w:sz w:val="24"/>
          <w:szCs w:val="24"/>
        </w:rPr>
        <w:t xml:space="preserve">Собрания Представителей сельского поселения Севрюкаево муниципального района Ставропольский Самарской области </w:t>
      </w:r>
      <w:r w:rsidR="00872D3E" w:rsidRPr="00175388">
        <w:rPr>
          <w:rFonts w:ascii="Times New Roman" w:eastAsia="Times New Roman" w:hAnsi="Times New Roman" w:cs="Times New Roman"/>
          <w:kern w:val="32"/>
          <w:sz w:val="24"/>
          <w:szCs w:val="24"/>
        </w:rPr>
        <w:t>«</w:t>
      </w:r>
      <w:r w:rsidR="00872D3E" w:rsidRPr="00175388">
        <w:rPr>
          <w:rFonts w:ascii="Times New Roman" w:eastAsia="Calibri" w:hAnsi="Times New Roman" w:cs="Times New Roman"/>
          <w:b/>
          <w:sz w:val="24"/>
          <w:szCs w:val="24"/>
        </w:rPr>
        <w:t>Об утверждении но</w:t>
      </w:r>
      <w:r w:rsidR="00761C22" w:rsidRPr="00175388">
        <w:rPr>
          <w:rFonts w:ascii="Times New Roman" w:eastAsia="Calibri" w:hAnsi="Times New Roman" w:cs="Times New Roman"/>
          <w:b/>
          <w:sz w:val="24"/>
          <w:szCs w:val="24"/>
        </w:rPr>
        <w:t xml:space="preserve">рм и правил по благоустройству  </w:t>
      </w:r>
      <w:r w:rsidR="00872D3E" w:rsidRPr="00175388">
        <w:rPr>
          <w:rFonts w:ascii="Times New Roman" w:eastAsia="Calibri" w:hAnsi="Times New Roman" w:cs="Times New Roman"/>
          <w:b/>
          <w:sz w:val="24"/>
          <w:szCs w:val="24"/>
        </w:rPr>
        <w:t>территории сельского поселения Севрюкаево муниципального района Ставропольский  Самарской области в новой редакции</w:t>
      </w:r>
      <w:r w:rsidRPr="00175388">
        <w:rPr>
          <w:rFonts w:ascii="Times New Roman" w:eastAsia="Calibri" w:hAnsi="Times New Roman" w:cs="Times New Roman"/>
          <w:b/>
          <w:sz w:val="24"/>
          <w:szCs w:val="24"/>
        </w:rPr>
        <w:t>»</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Перечень информационных материалов к рассматриваемому проекту:</w:t>
      </w:r>
    </w:p>
    <w:p w:rsidR="007A45D5" w:rsidRPr="00175388" w:rsidRDefault="0064531D" w:rsidP="004A532F">
      <w:pPr>
        <w:pStyle w:val="af6"/>
        <w:numPr>
          <w:ilvl w:val="0"/>
          <w:numId w:val="54"/>
        </w:numPr>
        <w:autoSpaceDE w:val="0"/>
        <w:autoSpaceDN w:val="0"/>
        <w:adjustRightInd w:val="0"/>
        <w:spacing w:after="0" w:line="240" w:lineRule="auto"/>
        <w:ind w:left="0" w:firstLine="567"/>
        <w:jc w:val="both"/>
        <w:outlineLvl w:val="0"/>
        <w:rPr>
          <w:rFonts w:ascii="Times New Roman" w:eastAsia="Times New Roman" w:hAnsi="Times New Roman" w:cs="Times New Roman"/>
          <w:b/>
          <w:kern w:val="32"/>
          <w:sz w:val="24"/>
          <w:szCs w:val="24"/>
        </w:rPr>
      </w:pPr>
      <w:r w:rsidRPr="00175388">
        <w:rPr>
          <w:rFonts w:ascii="Times New Roman" w:eastAsia="Times New Roman" w:hAnsi="Times New Roman" w:cs="Times New Roman"/>
          <w:kern w:val="32"/>
          <w:sz w:val="24"/>
          <w:szCs w:val="24"/>
        </w:rPr>
        <w:t xml:space="preserve">Проект Решения </w:t>
      </w:r>
      <w:r w:rsidR="007A45D5" w:rsidRPr="00175388">
        <w:rPr>
          <w:rFonts w:ascii="Times New Roman" w:eastAsia="Times New Roman" w:hAnsi="Times New Roman" w:cs="Times New Roman"/>
          <w:kern w:val="32"/>
          <w:sz w:val="24"/>
          <w:szCs w:val="24"/>
        </w:rPr>
        <w:t>Собрания Представителей сельского поселения Севрюкаево муниципального района Ставропольский Самарской области «</w:t>
      </w:r>
      <w:r w:rsidR="007A45D5" w:rsidRPr="00175388">
        <w:rPr>
          <w:rFonts w:ascii="Times New Roman" w:eastAsia="Times New Roman" w:hAnsi="Times New Roman" w:cs="Times New Roman"/>
          <w:b/>
          <w:kern w:val="32"/>
          <w:sz w:val="24"/>
          <w:szCs w:val="24"/>
        </w:rPr>
        <w:t>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w:t>
      </w:r>
    </w:p>
    <w:p w:rsidR="002A3BBF" w:rsidRPr="00175388" w:rsidRDefault="002A3BB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2A3BBF" w:rsidRPr="00175388" w:rsidRDefault="002A3BB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Официальное опубликование Проекта Решения  09.01.2020г.;</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Проект</w:t>
      </w:r>
      <w:r w:rsidR="002A3BBF" w:rsidRPr="00175388">
        <w:rPr>
          <w:rFonts w:ascii="Times New Roman" w:eastAsia="Times New Roman" w:hAnsi="Times New Roman" w:cs="Times New Roman"/>
          <w:kern w:val="32"/>
          <w:sz w:val="24"/>
          <w:szCs w:val="24"/>
        </w:rPr>
        <w:t xml:space="preserve"> Решения</w:t>
      </w:r>
      <w:r w:rsidRPr="00175388">
        <w:rPr>
          <w:rFonts w:ascii="Times New Roman" w:eastAsia="Times New Roman" w:hAnsi="Times New Roman" w:cs="Times New Roman"/>
          <w:kern w:val="32"/>
          <w:sz w:val="24"/>
          <w:szCs w:val="24"/>
        </w:rPr>
        <w:t xml:space="preserve">,  информационные материалы к нему будут размещены </w:t>
      </w:r>
      <w:r w:rsidR="002A3BBF" w:rsidRPr="00175388">
        <w:rPr>
          <w:rFonts w:ascii="Times New Roman" w:eastAsia="Times New Roman" w:hAnsi="Times New Roman" w:cs="Times New Roman"/>
          <w:kern w:val="32"/>
          <w:sz w:val="24"/>
          <w:szCs w:val="24"/>
          <w:highlight w:val="yellow"/>
        </w:rPr>
        <w:t>с «15</w:t>
      </w:r>
      <w:r w:rsidR="0064531D" w:rsidRPr="00175388">
        <w:rPr>
          <w:rFonts w:ascii="Times New Roman" w:eastAsia="Times New Roman" w:hAnsi="Times New Roman" w:cs="Times New Roman"/>
          <w:kern w:val="32"/>
          <w:sz w:val="24"/>
          <w:szCs w:val="24"/>
          <w:highlight w:val="yellow"/>
        </w:rPr>
        <w:t>» января 2020</w:t>
      </w:r>
      <w:r w:rsidRPr="00175388">
        <w:rPr>
          <w:rFonts w:ascii="Times New Roman" w:eastAsia="Times New Roman" w:hAnsi="Times New Roman" w:cs="Times New Roman"/>
          <w:kern w:val="32"/>
          <w:sz w:val="24"/>
          <w:szCs w:val="24"/>
        </w:rPr>
        <w:t xml:space="preserve"> года на официальном сайте администрации сельского поселения </w:t>
      </w:r>
      <w:r w:rsidR="00860968"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сети   Инте</w:t>
      </w:r>
      <w:r w:rsidR="00860968" w:rsidRPr="00175388">
        <w:rPr>
          <w:rFonts w:ascii="Times New Roman" w:eastAsia="Times New Roman" w:hAnsi="Times New Roman" w:cs="Times New Roman"/>
          <w:kern w:val="32"/>
          <w:sz w:val="24"/>
          <w:szCs w:val="24"/>
        </w:rPr>
        <w:t>рнет   в   разделе «деятельность-публичные слушания</w:t>
      </w:r>
      <w:r w:rsidRPr="00175388">
        <w:rPr>
          <w:rFonts w:ascii="Times New Roman" w:eastAsia="Times New Roman" w:hAnsi="Times New Roman" w:cs="Times New Roman"/>
          <w:kern w:val="32"/>
          <w:sz w:val="24"/>
          <w:szCs w:val="24"/>
        </w:rPr>
        <w:t>» по адресу http://</w:t>
      </w:r>
      <w:r w:rsidR="00860968" w:rsidRPr="00175388">
        <w:rPr>
          <w:rFonts w:ascii="Times New Roman" w:eastAsia="Calibri" w:hAnsi="Times New Roman" w:cs="Times New Roman"/>
          <w:sz w:val="24"/>
          <w:szCs w:val="24"/>
        </w:rPr>
        <w:t>sevrukaevo</w:t>
      </w:r>
      <w:r w:rsidRPr="00175388">
        <w:rPr>
          <w:rFonts w:ascii="Times New Roman" w:eastAsia="Times New Roman" w:hAnsi="Times New Roman" w:cs="Times New Roman"/>
          <w:kern w:val="32"/>
          <w:sz w:val="24"/>
          <w:szCs w:val="24"/>
        </w:rPr>
        <w:t>.stavrsp.ru.</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Срок проведения публичных слушаний (общественных обсуждений):</w:t>
      </w:r>
    </w:p>
    <w:p w:rsidR="00872D3E" w:rsidRPr="00175388" w:rsidRDefault="00860968"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 «09» января 2020 г. до «12» февраля 2020</w:t>
      </w:r>
      <w:r w:rsidR="00872D3E" w:rsidRPr="00175388">
        <w:rPr>
          <w:rFonts w:ascii="Times New Roman" w:eastAsia="Times New Roman" w:hAnsi="Times New Roman" w:cs="Times New Roman"/>
          <w:kern w:val="32"/>
          <w:sz w:val="24"/>
          <w:szCs w:val="24"/>
        </w:rPr>
        <w:t>г.</w:t>
      </w:r>
    </w:p>
    <w:p w:rsidR="007A45D5"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Для публичных слушаний: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Собрания участников публичных слушаний по вопросу публичных слушаний в каждом населенном пункте сельского поселения Севрюкаево муниципального района Ставропольский Самарской области проводятся:</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--в селе Севрюкаево – 20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Севрюкаево,  ул. Овражная, 2;</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lastRenderedPageBreak/>
        <w:t xml:space="preserve">- в селе Кармалы – 21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Кармалы,  ул. Центральная, 13;</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в селе Лбище – 22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Лбище,  Центральная, 15;</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в селе Мордово – 23 января 2020 г. в 17:00 часов</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по адресу: с. Мордово,  ул. Центральная, 35.</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в селе Кольцово – 24 января 2020г. в 17:00часов</w:t>
      </w:r>
    </w:p>
    <w:p w:rsidR="00EC155F" w:rsidRPr="00175388" w:rsidRDefault="00EC155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Кольцово, ул. Центральная, 3</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срок регистрации участ</w:t>
      </w:r>
      <w:r w:rsidR="007A45D5" w:rsidRPr="00175388">
        <w:rPr>
          <w:rFonts w:ascii="Times New Roman" w:eastAsia="Times New Roman" w:hAnsi="Times New Roman" w:cs="Times New Roman"/>
          <w:kern w:val="32"/>
          <w:sz w:val="24"/>
          <w:szCs w:val="24"/>
        </w:rPr>
        <w:t>ников публичных слушаний с 16-30 до 17-00часов</w:t>
      </w:r>
      <w:r w:rsidRPr="00175388">
        <w:rPr>
          <w:rFonts w:ascii="Times New Roman" w:eastAsia="Times New Roman" w:hAnsi="Times New Roman" w:cs="Times New Roman"/>
          <w:kern w:val="32"/>
          <w:sz w:val="24"/>
          <w:szCs w:val="24"/>
        </w:rPr>
        <w:t>.</w:t>
      </w:r>
    </w:p>
    <w:p w:rsidR="00175388" w:rsidRPr="00175388" w:rsidRDefault="00175388"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Courier New" w:eastAsia="Times New Roman" w:hAnsi="Courier New" w:cs="Courier New"/>
          <w:kern w:val="32"/>
          <w:sz w:val="24"/>
          <w:szCs w:val="24"/>
        </w:rPr>
        <w:tab/>
      </w:r>
      <w:r w:rsidRPr="00175388">
        <w:rPr>
          <w:rFonts w:ascii="Times New Roman" w:eastAsia="Times New Roman" w:hAnsi="Times New Roman" w:cs="Times New Roman"/>
          <w:kern w:val="32"/>
          <w:sz w:val="24"/>
          <w:szCs w:val="24"/>
        </w:rPr>
        <w:t>С   документацией   по   подготовке  и  проведению  публичных  слушаний (общественных обсуждений) можно ознакомиться на экспозиции (экспозициях) по следующему адресу:</w:t>
      </w:r>
      <w:r w:rsidR="007A45D5" w:rsidRPr="00175388">
        <w:rPr>
          <w:rFonts w:ascii="Times New Roman" w:eastAsia="Times New Roman" w:hAnsi="Times New Roman" w:cs="Times New Roman"/>
          <w:kern w:val="32"/>
          <w:sz w:val="24"/>
          <w:szCs w:val="24"/>
        </w:rPr>
        <w:t xml:space="preserve">  </w:t>
      </w:r>
      <w:r w:rsidR="00A53852" w:rsidRPr="00175388">
        <w:rPr>
          <w:rFonts w:ascii="Times New Roman" w:eastAsia="Times New Roman" w:hAnsi="Times New Roman" w:cs="Times New Roman"/>
          <w:kern w:val="32"/>
          <w:sz w:val="24"/>
          <w:szCs w:val="24"/>
        </w:rPr>
        <w:t>445166, Самарская область, Ставропольский район, село Севрюкаево, ул. Овражная, 2.</w:t>
      </w:r>
    </w:p>
    <w:p w:rsidR="00A53852"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Срок проведения экспозиции: </w:t>
      </w:r>
      <w:r w:rsidR="00A53852" w:rsidRPr="00175388">
        <w:rPr>
          <w:rFonts w:ascii="Times New Roman" w:eastAsia="Times New Roman" w:hAnsi="Times New Roman" w:cs="Times New Roman"/>
          <w:kern w:val="32"/>
          <w:sz w:val="24"/>
          <w:szCs w:val="24"/>
        </w:rPr>
        <w:t>Экспозиция проводится в срок до даты окончания публичных слушаний. Посещение экспозиции возможно в рабочие дни с 10.00 до 16.00.</w:t>
      </w:r>
    </w:p>
    <w:p w:rsidR="00175388"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Courier New" w:eastAsia="Times New Roman" w:hAnsi="Courier New" w:cs="Courier New"/>
          <w:kern w:val="32"/>
          <w:sz w:val="24"/>
          <w:szCs w:val="24"/>
        </w:rPr>
        <w:t xml:space="preserve">    </w:t>
      </w:r>
      <w:r w:rsidRPr="00175388">
        <w:rPr>
          <w:rFonts w:ascii="Courier New" w:eastAsia="Times New Roman" w:hAnsi="Courier New" w:cs="Courier New"/>
          <w:kern w:val="32"/>
          <w:sz w:val="24"/>
          <w:szCs w:val="24"/>
        </w:rPr>
        <w:tab/>
      </w:r>
      <w:r w:rsidRPr="00175388">
        <w:rPr>
          <w:rFonts w:ascii="Times New Roman" w:eastAsia="Times New Roman" w:hAnsi="Times New Roman" w:cs="Times New Roman"/>
          <w:kern w:val="32"/>
          <w:sz w:val="24"/>
          <w:szCs w:val="24"/>
        </w:rPr>
        <w:t>Предложения  и  замечания  по  проекту</w:t>
      </w:r>
      <w:r w:rsidR="00A53852" w:rsidRPr="00175388">
        <w:rPr>
          <w:rFonts w:ascii="Times New Roman" w:eastAsia="Times New Roman" w:hAnsi="Times New Roman" w:cs="Times New Roman"/>
          <w:kern w:val="32"/>
          <w:sz w:val="24"/>
          <w:szCs w:val="24"/>
        </w:rPr>
        <w:t xml:space="preserve">  можно  подавать в срок до</w:t>
      </w:r>
    </w:p>
    <w:p w:rsidR="00872D3E" w:rsidRPr="00175388" w:rsidRDefault="00A53852"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«06» февраля 2020</w:t>
      </w:r>
      <w:r w:rsidR="00872D3E" w:rsidRPr="00175388">
        <w:rPr>
          <w:rFonts w:ascii="Times New Roman" w:eastAsia="Times New Roman" w:hAnsi="Times New Roman" w:cs="Times New Roman"/>
          <w:kern w:val="32"/>
          <w:sz w:val="24"/>
          <w:szCs w:val="24"/>
        </w:rPr>
        <w:t xml:space="preserve"> г.:</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1) посредством сайта сельского поселения </w:t>
      </w:r>
      <w:r w:rsidR="00A53852"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сети   </w:t>
      </w:r>
      <w:r w:rsidR="00A53852" w:rsidRPr="00175388">
        <w:rPr>
          <w:rFonts w:ascii="Times New Roman" w:eastAsia="Times New Roman" w:hAnsi="Times New Roman" w:cs="Times New Roman"/>
          <w:kern w:val="32"/>
          <w:sz w:val="24"/>
          <w:szCs w:val="24"/>
        </w:rPr>
        <w:t>Интернет: (https://sevrukaevo.stavrsp.ru</w:t>
      </w:r>
      <w:r w:rsidRPr="00175388">
        <w:rPr>
          <w:rFonts w:ascii="Times New Roman" w:eastAsia="Times New Roman" w:hAnsi="Times New Roman" w:cs="Times New Roman"/>
          <w:kern w:val="32"/>
          <w:sz w:val="24"/>
          <w:szCs w:val="24"/>
        </w:rPr>
        <w:t>), информационной системы (при наличии) - для общественных обсуждений;</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2)  в  письменной форме по адресу: 445</w:t>
      </w:r>
      <w:r w:rsidR="00A53852" w:rsidRPr="00175388">
        <w:rPr>
          <w:rFonts w:ascii="Times New Roman" w:eastAsia="Calibri" w:hAnsi="Times New Roman" w:cs="Times New Roman"/>
          <w:sz w:val="24"/>
          <w:szCs w:val="24"/>
        </w:rPr>
        <w:t>166</w:t>
      </w:r>
      <w:r w:rsidRPr="00175388">
        <w:rPr>
          <w:rFonts w:ascii="Times New Roman" w:eastAsia="Times New Roman" w:hAnsi="Times New Roman" w:cs="Times New Roman"/>
          <w:kern w:val="32"/>
          <w:sz w:val="24"/>
          <w:szCs w:val="24"/>
        </w:rPr>
        <w:t xml:space="preserve"> Самарская область, Ставропольский район, с. </w:t>
      </w:r>
      <w:r w:rsidR="00A53852" w:rsidRPr="00175388">
        <w:rPr>
          <w:rFonts w:ascii="Times New Roman" w:eastAsia="Calibri" w:hAnsi="Times New Roman" w:cs="Times New Roman"/>
          <w:sz w:val="24"/>
          <w:szCs w:val="24"/>
        </w:rPr>
        <w:t>Севрюкаево</w:t>
      </w:r>
      <w:r w:rsidRPr="00175388">
        <w:rPr>
          <w:rFonts w:ascii="Times New Roman" w:eastAsia="Times New Roman" w:hAnsi="Times New Roman" w:cs="Times New Roman"/>
          <w:kern w:val="32"/>
          <w:sz w:val="24"/>
          <w:szCs w:val="24"/>
        </w:rPr>
        <w:t xml:space="preserve">, ул. </w:t>
      </w:r>
      <w:r w:rsidR="00A53852" w:rsidRPr="00175388">
        <w:rPr>
          <w:rFonts w:ascii="Times New Roman" w:eastAsia="Calibri" w:hAnsi="Times New Roman" w:cs="Times New Roman"/>
          <w:sz w:val="24"/>
          <w:szCs w:val="24"/>
        </w:rPr>
        <w:t>Овражная, 2</w:t>
      </w:r>
      <w:r w:rsidRPr="00175388">
        <w:rPr>
          <w:rFonts w:ascii="Times New Roman" w:eastAsia="Times New Roman" w:hAnsi="Times New Roman" w:cs="Times New Roman"/>
          <w:kern w:val="32"/>
          <w:sz w:val="24"/>
          <w:szCs w:val="24"/>
        </w:rPr>
        <w:t xml:space="preserve"> - в случае проведения  публичных  слушаний  −  также в  письменной  и  устной  форме  в ходе проведения собрания или собраний участников публичных слушаний;</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3)  посредством  записи  в книге (журнале) учета посетителей экспозиции проекта,  подлежащего  рассмотрению  на  публичных слушаниях  (общественных обсуждениях).</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Участники  публичных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Порядок   проведения   публичных   слушаний,   общественных  обсуждений определен  решением </w:t>
      </w:r>
      <w:bookmarkStart w:id="2" w:name="_Hlk23089549"/>
      <w:r w:rsidRPr="00175388">
        <w:rPr>
          <w:rFonts w:ascii="Times New Roman" w:eastAsia="Times New Roman" w:hAnsi="Times New Roman" w:cs="Times New Roman"/>
          <w:kern w:val="32"/>
          <w:sz w:val="24"/>
          <w:szCs w:val="24"/>
        </w:rPr>
        <w:t xml:space="preserve">Собрания представителей сельского поселения </w:t>
      </w:r>
      <w:r w:rsidR="00A53852"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w:t>
      </w:r>
      <w:bookmarkEnd w:id="2"/>
      <w:r w:rsidR="00A53852" w:rsidRPr="00175388">
        <w:rPr>
          <w:rFonts w:ascii="Times New Roman" w:eastAsia="Times New Roman" w:hAnsi="Times New Roman" w:cs="Times New Roman"/>
          <w:kern w:val="32"/>
          <w:sz w:val="24"/>
          <w:szCs w:val="24"/>
        </w:rPr>
        <w:t>от «16.12. 2020 года № 43</w:t>
      </w:r>
      <w:r w:rsidRPr="00175388">
        <w:rPr>
          <w:rFonts w:ascii="Times New Roman" w:eastAsia="Times New Roman" w:hAnsi="Times New Roman" w:cs="Times New Roman"/>
          <w:kern w:val="32"/>
          <w:sz w:val="24"/>
          <w:szCs w:val="24"/>
        </w:rPr>
        <w:t xml:space="preserve">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53852" w:rsidRPr="00175388">
        <w:rPr>
          <w:rFonts w:ascii="Times New Roman" w:eastAsia="Calibri" w:hAnsi="Times New Roman" w:cs="Times New Roman"/>
          <w:b/>
          <w:sz w:val="24"/>
          <w:szCs w:val="24"/>
        </w:rPr>
        <w:t xml:space="preserve">Севрюкаево </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w:t>
      </w:r>
      <w:r w:rsidRPr="00175388">
        <w:rPr>
          <w:rFonts w:ascii="Times New Roman" w:eastAsia="Calibri" w:hAnsi="Times New Roman" w:cs="Times New Roman"/>
          <w:bCs/>
          <w:kern w:val="32"/>
          <w:sz w:val="24"/>
          <w:szCs w:val="24"/>
          <w:lang w:eastAsia="en-US"/>
        </w:rPr>
        <w:t>».</w:t>
      </w:r>
      <w:r w:rsidRPr="00175388">
        <w:rPr>
          <w:rFonts w:ascii="Times New Roman" w:eastAsia="Times New Roman" w:hAnsi="Times New Roman" w:cs="Times New Roman"/>
          <w:kern w:val="32"/>
          <w:sz w:val="24"/>
          <w:szCs w:val="24"/>
        </w:rPr>
        <w:t xml:space="preserve"> </w:t>
      </w: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r w:rsidRPr="00175388">
        <w:rPr>
          <w:rFonts w:ascii="Times New Roman" w:eastAsia="Calibri" w:hAnsi="Times New Roman" w:cs="Times New Roman"/>
          <w:sz w:val="24"/>
          <w:szCs w:val="24"/>
          <w:highlight w:val="yellow"/>
          <w:u w:color="FFFFFF"/>
        </w:rPr>
        <w:t xml:space="preserve">Органом, уполномоченным на организацию и проведение публичных слушаний в соответствии с настоящим постановлением, является администрация сельского поселения </w:t>
      </w:r>
      <w:r w:rsidRPr="00175388">
        <w:rPr>
          <w:rFonts w:ascii="Times New Roman" w:eastAsia="Calibri" w:hAnsi="Times New Roman" w:cs="Times New Roman"/>
          <w:sz w:val="24"/>
          <w:szCs w:val="24"/>
          <w:highlight w:val="yellow"/>
          <w:u w:color="FFFFFF"/>
        </w:rPr>
        <w:lastRenderedPageBreak/>
        <w:t>Севрюкаево муниципального района Ставропольский</w:t>
      </w:r>
      <w:r w:rsidRPr="00175388">
        <w:rPr>
          <w:rFonts w:ascii="Times New Roman" w:eastAsia="Calibri" w:hAnsi="Times New Roman" w:cs="Times New Roman"/>
          <w:b/>
          <w:sz w:val="24"/>
          <w:szCs w:val="24"/>
          <w:highlight w:val="yellow"/>
          <w:u w:color="FFFFFF"/>
        </w:rPr>
        <w:t xml:space="preserve"> </w:t>
      </w:r>
      <w:r w:rsidRPr="00175388">
        <w:rPr>
          <w:rFonts w:ascii="Times New Roman" w:eastAsia="Calibri" w:hAnsi="Times New Roman" w:cs="Times New Roman"/>
          <w:sz w:val="24"/>
          <w:szCs w:val="24"/>
          <w:highlight w:val="yellow"/>
          <w:u w:color="FFFFFF"/>
        </w:rPr>
        <w:t>Самарской области (далее – администрация).</w:t>
      </w:r>
    </w:p>
    <w:p w:rsidR="00E04556" w:rsidRPr="00175388" w:rsidRDefault="00E04556" w:rsidP="00E04556">
      <w:pPr>
        <w:tabs>
          <w:tab w:val="left" w:pos="1134"/>
        </w:tabs>
        <w:spacing w:after="0" w:line="240" w:lineRule="auto"/>
        <w:ind w:firstLine="567"/>
        <w:jc w:val="both"/>
        <w:rPr>
          <w:rFonts w:ascii="Times New Roman" w:eastAsia="Calibri" w:hAnsi="Times New Roman" w:cs="Times New Roman"/>
          <w:sz w:val="24"/>
          <w:szCs w:val="24"/>
          <w:highlight w:val="yellow"/>
          <w:u w:color="FFFFFF"/>
        </w:rPr>
      </w:pPr>
      <w:r w:rsidRPr="00175388">
        <w:rPr>
          <w:rFonts w:ascii="Times New Roman" w:eastAsia="Calibri" w:hAnsi="Times New Roman" w:cs="Times New Roman"/>
          <w:sz w:val="24"/>
          <w:szCs w:val="24"/>
          <w:highlight w:val="yellow"/>
          <w:u w:color="FFFFFF"/>
        </w:rPr>
        <w:t xml:space="preserve"> Назначить лицом, ответственным за ведение протокола публичных слушаний по Проекту решения, Главу администрации сельского поселения Севрюкаево – Алембатрова Н.Н..</w:t>
      </w:r>
    </w:p>
    <w:p w:rsidR="002A3BBF" w:rsidRPr="00175388" w:rsidRDefault="002A3BBF" w:rsidP="00E04556">
      <w:pPr>
        <w:tabs>
          <w:tab w:val="left" w:pos="1134"/>
        </w:tabs>
        <w:spacing w:after="0" w:line="240" w:lineRule="auto"/>
        <w:ind w:firstLine="567"/>
        <w:jc w:val="both"/>
        <w:rPr>
          <w:rFonts w:ascii="Times New Roman" w:eastAsia="Calibri" w:hAnsi="Times New Roman" w:cs="Times New Roman"/>
          <w:sz w:val="24"/>
          <w:szCs w:val="24"/>
          <w:u w:color="FFFFFF"/>
        </w:rPr>
      </w:pPr>
      <w:r w:rsidRPr="00175388">
        <w:rPr>
          <w:rFonts w:ascii="Times New Roman" w:eastAsia="Calibri" w:hAnsi="Times New Roman" w:cs="Times New Roman"/>
          <w:sz w:val="24"/>
          <w:szCs w:val="24"/>
          <w:highlight w:val="yellow"/>
          <w:u w:color="FFFFFF"/>
        </w:rPr>
        <w:t>Настоящее постановление подлежит официальному опубликованию  и размещению на официальном сайте Администрации сельского поселения Севрюкаево муниципального района Ставропольский Самарской области в сети «Интернет»: https://sevrukaevo.stavrsp.ru/.</w:t>
      </w: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Организатор публичных слушаний</w:t>
      </w:r>
    </w:p>
    <w:p w:rsidR="00E04556" w:rsidRPr="00175388" w:rsidRDefault="00872D3E"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 xml:space="preserve">(общественных обсуждений)    </w:t>
      </w:r>
    </w:p>
    <w:p w:rsidR="00E04556"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Глава сельского поселения Севрюкаево</w:t>
      </w:r>
    </w:p>
    <w:p w:rsidR="00E04556"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 xml:space="preserve">Муниципального района Ставропольский </w:t>
      </w:r>
    </w:p>
    <w:p w:rsidR="00872D3E"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Самарской области</w:t>
      </w:r>
      <w:r w:rsidR="00872D3E" w:rsidRPr="00175388">
        <w:rPr>
          <w:rFonts w:ascii="Times New Roman" w:eastAsia="Calibri" w:hAnsi="Times New Roman" w:cs="Times New Roman"/>
          <w:kern w:val="32"/>
          <w:sz w:val="24"/>
          <w:szCs w:val="24"/>
        </w:rPr>
        <w:t xml:space="preserve">    </w:t>
      </w:r>
      <w:r w:rsidRPr="00175388">
        <w:rPr>
          <w:rFonts w:ascii="Times New Roman" w:eastAsia="Calibri" w:hAnsi="Times New Roman" w:cs="Times New Roman"/>
          <w:kern w:val="32"/>
          <w:sz w:val="24"/>
          <w:szCs w:val="24"/>
        </w:rPr>
        <w:t xml:space="preserve">                                                                                     Н.Н. Алембатров</w:t>
      </w:r>
      <w:r w:rsidR="00872D3E" w:rsidRPr="00175388">
        <w:rPr>
          <w:rFonts w:ascii="Times New Roman" w:eastAsia="Calibri" w:hAnsi="Times New Roman" w:cs="Times New Roman"/>
          <w:kern w:val="32"/>
          <w:sz w:val="24"/>
          <w:szCs w:val="24"/>
        </w:rPr>
        <w:t xml:space="preserve">   </w:t>
      </w:r>
      <w:bookmarkEnd w:id="1"/>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175388" w:rsidRPr="00175388" w:rsidRDefault="00175388"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04556" w:rsidRPr="00175388" w:rsidRDefault="00E04556" w:rsidP="00E04556">
      <w:pPr>
        <w:autoSpaceDE w:val="0"/>
        <w:autoSpaceDN w:val="0"/>
        <w:adjustRightInd w:val="0"/>
        <w:spacing w:after="0" w:line="240" w:lineRule="auto"/>
        <w:ind w:firstLine="567"/>
        <w:outlineLvl w:val="0"/>
        <w:rPr>
          <w:rFonts w:ascii="Times New Roman" w:eastAsia="Calibri" w:hAnsi="Times New Roman" w:cs="Times New Roman"/>
          <w:b/>
          <w:bCs/>
          <w:sz w:val="24"/>
          <w:szCs w:val="24"/>
        </w:rPr>
      </w:pPr>
    </w:p>
    <w:p w:rsidR="009B69FE" w:rsidRPr="00175388" w:rsidRDefault="009B69FE"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p>
    <w:p w:rsidR="001B458E" w:rsidRPr="00175388" w:rsidRDefault="001B458E" w:rsidP="00E04556">
      <w:pPr>
        <w:spacing w:after="0" w:line="240" w:lineRule="auto"/>
        <w:ind w:firstLine="567"/>
        <w:jc w:val="right"/>
        <w:rPr>
          <w:rFonts w:ascii="Times New Roman" w:eastAsia="Andale Sans UI" w:hAnsi="Times New Roman" w:cs="Times New Roman"/>
          <w:kern w:val="2"/>
          <w:sz w:val="24"/>
          <w:szCs w:val="24"/>
        </w:rPr>
      </w:pPr>
      <w:r w:rsidRPr="00175388">
        <w:rPr>
          <w:rFonts w:ascii="Times New Roman" w:eastAsia="Andale Sans UI" w:hAnsi="Times New Roman" w:cs="Times New Roman"/>
          <w:kern w:val="2"/>
          <w:sz w:val="24"/>
          <w:szCs w:val="24"/>
        </w:rPr>
        <w:lastRenderedPageBreak/>
        <w:t>Приложение</w:t>
      </w:r>
    </w:p>
    <w:p w:rsidR="001B458E" w:rsidRPr="00175388" w:rsidRDefault="00C02029" w:rsidP="00E04556">
      <w:pPr>
        <w:widowControl w:val="0"/>
        <w:suppressAutoHyphens/>
        <w:spacing w:after="0" w:line="240" w:lineRule="auto"/>
        <w:ind w:firstLine="567"/>
        <w:jc w:val="right"/>
        <w:rPr>
          <w:rFonts w:ascii="Times New Roman" w:eastAsia="Andale Sans UI" w:hAnsi="Times New Roman" w:cs="Times New Roman"/>
          <w:kern w:val="2"/>
        </w:rPr>
      </w:pPr>
      <w:r>
        <w:rPr>
          <w:rFonts w:ascii="Times New Roman" w:eastAsia="Andale Sans UI" w:hAnsi="Times New Roman" w:cs="Times New Roman"/>
          <w:kern w:val="2"/>
        </w:rPr>
        <w:t xml:space="preserve">К </w:t>
      </w:r>
      <w:r w:rsidR="00E04556" w:rsidRPr="00175388">
        <w:rPr>
          <w:rFonts w:ascii="Times New Roman" w:eastAsia="Andale Sans UI" w:hAnsi="Times New Roman" w:cs="Times New Roman"/>
          <w:kern w:val="2"/>
        </w:rPr>
        <w:t xml:space="preserve"> </w:t>
      </w:r>
      <w:r w:rsidR="001B458E" w:rsidRPr="00175388">
        <w:rPr>
          <w:rFonts w:ascii="Times New Roman" w:eastAsia="Andale Sans UI" w:hAnsi="Times New Roman" w:cs="Times New Roman"/>
          <w:kern w:val="2"/>
        </w:rPr>
        <w:t xml:space="preserve"> П</w:t>
      </w:r>
      <w:r>
        <w:rPr>
          <w:rFonts w:ascii="Times New Roman" w:eastAsia="Andale Sans UI" w:hAnsi="Times New Roman" w:cs="Times New Roman"/>
          <w:kern w:val="2"/>
        </w:rPr>
        <w:t>остановлению</w:t>
      </w:r>
      <w:r w:rsidR="001B458E" w:rsidRPr="00175388">
        <w:rPr>
          <w:rFonts w:ascii="Times New Roman" w:eastAsia="Andale Sans UI" w:hAnsi="Times New Roman" w:cs="Times New Roman"/>
          <w:kern w:val="2"/>
        </w:rPr>
        <w:t xml:space="preserve"> </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Главы сельского поселения Севрюкаево</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муниципального района Ставропольский</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Самарской области</w:t>
      </w:r>
    </w:p>
    <w:p w:rsidR="001B458E" w:rsidRPr="00175388" w:rsidRDefault="00C02029" w:rsidP="00E04556">
      <w:pPr>
        <w:widowControl w:val="0"/>
        <w:suppressAutoHyphens/>
        <w:spacing w:after="0" w:line="240" w:lineRule="auto"/>
        <w:ind w:firstLine="567"/>
        <w:jc w:val="right"/>
        <w:rPr>
          <w:rFonts w:ascii="Times New Roman" w:eastAsia="Andale Sans UI" w:hAnsi="Times New Roman" w:cs="Times New Roman"/>
          <w:kern w:val="2"/>
        </w:rPr>
      </w:pPr>
      <w:r>
        <w:rPr>
          <w:rFonts w:ascii="Times New Roman" w:eastAsia="Andale Sans UI" w:hAnsi="Times New Roman" w:cs="Times New Roman"/>
          <w:kern w:val="2"/>
        </w:rPr>
        <w:t>от 09.01.2020г. № 3</w:t>
      </w:r>
    </w:p>
    <w:p w:rsidR="001B458E" w:rsidRPr="00175388" w:rsidRDefault="001B458E" w:rsidP="00E04556">
      <w:pPr>
        <w:widowControl w:val="0"/>
        <w:suppressAutoHyphens/>
        <w:spacing w:after="0" w:line="240" w:lineRule="auto"/>
        <w:ind w:firstLine="567"/>
        <w:jc w:val="both"/>
        <w:rPr>
          <w:rFonts w:ascii="Times New Roman" w:eastAsia="Andale Sans UI" w:hAnsi="Times New Roman" w:cs="Times New Roman"/>
          <w:kern w:val="2"/>
          <w:sz w:val="24"/>
          <w:szCs w:val="24"/>
        </w:rPr>
      </w:pPr>
    </w:p>
    <w:p w:rsidR="001B458E" w:rsidRPr="00175388" w:rsidRDefault="001B458E" w:rsidP="00E04556">
      <w:pPr>
        <w:widowControl w:val="0"/>
        <w:suppressAutoHyphens/>
        <w:spacing w:after="0" w:line="240" w:lineRule="auto"/>
        <w:ind w:firstLine="567"/>
        <w:jc w:val="both"/>
        <w:rPr>
          <w:rFonts w:ascii="Times New Roman" w:eastAsia="Andale Sans UI" w:hAnsi="Times New Roman" w:cs="Times New Roman"/>
          <w:kern w:val="2"/>
          <w:sz w:val="24"/>
          <w:szCs w:val="24"/>
        </w:rPr>
      </w:pPr>
    </w:p>
    <w:p w:rsidR="009B69FE" w:rsidRPr="00175388" w:rsidRDefault="009B69FE"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Arial" w:eastAsia="Calibri" w:hAnsi="Arial" w:cs="Arial"/>
          <w:b/>
          <w:bCs/>
          <w:noProof/>
          <w:sz w:val="24"/>
          <w:szCs w:val="24"/>
        </w:rPr>
        <w:drawing>
          <wp:inline distT="0" distB="0" distL="0" distR="0">
            <wp:extent cx="845820" cy="1021080"/>
            <wp:effectExtent l="0" t="0" r="0" b="7620"/>
            <wp:docPr id="14" name="Рисунок 14"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 xml:space="preserve">СОБРАНИЕ ПРЕДСТАВИТЕЛЕЙ </w:t>
      </w: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 xml:space="preserve">СЕЛЬСКОГО ПОСЕЛЕНИЯ </w:t>
      </w:r>
      <w:r w:rsidR="00787317" w:rsidRPr="00175388">
        <w:rPr>
          <w:rFonts w:ascii="Times New Roman" w:eastAsia="Calibri" w:hAnsi="Times New Roman" w:cs="Times New Roman"/>
          <w:b/>
          <w:bCs/>
          <w:sz w:val="24"/>
          <w:szCs w:val="24"/>
        </w:rPr>
        <w:t>СЕВРЮКАЕВО</w:t>
      </w: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МУНИЦИПАЛЬНОГО РАЙОНА СТАВРОПОЛЬСКИЙ</w:t>
      </w:r>
    </w:p>
    <w:p w:rsidR="00E04556" w:rsidRPr="00175388" w:rsidRDefault="00E04556" w:rsidP="00E04556">
      <w:pPr>
        <w:autoSpaceDE w:val="0"/>
        <w:autoSpaceDN w:val="0"/>
        <w:adjustRightInd w:val="0"/>
        <w:spacing w:after="0" w:line="240" w:lineRule="auto"/>
        <w:ind w:firstLine="567"/>
        <w:jc w:val="center"/>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САМАРСКОЙ ОБЛАСТИ</w:t>
      </w:r>
    </w:p>
    <w:p w:rsidR="00E04556" w:rsidRPr="00175388" w:rsidRDefault="00E04556" w:rsidP="00E04556">
      <w:pPr>
        <w:spacing w:after="0" w:line="240" w:lineRule="auto"/>
        <w:ind w:firstLine="567"/>
        <w:jc w:val="center"/>
        <w:rPr>
          <w:rFonts w:ascii="Times New Roman" w:eastAsia="Calibri" w:hAnsi="Times New Roman" w:cs="Times New Roman"/>
          <w:b/>
          <w:sz w:val="24"/>
          <w:szCs w:val="24"/>
        </w:rPr>
      </w:pPr>
    </w:p>
    <w:p w:rsidR="00E04556" w:rsidRPr="00175388" w:rsidRDefault="00E04556" w:rsidP="00E04556">
      <w:pPr>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sz w:val="24"/>
          <w:szCs w:val="24"/>
        </w:rPr>
        <w:t>РЕШЕНИЕ (ПРОЕКТ)</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«__» ___________ </w:t>
      </w:r>
      <w:smartTag w:uri="urn:schemas-microsoft-com:office:smarttags" w:element="metricconverter">
        <w:smartTagPr>
          <w:attr w:name="ProductID" w:val="2019 г"/>
        </w:smartTagPr>
        <w:r w:rsidRPr="00175388">
          <w:rPr>
            <w:rFonts w:ascii="Times New Roman" w:eastAsia="Calibri" w:hAnsi="Times New Roman" w:cs="Times New Roman"/>
            <w:sz w:val="24"/>
            <w:szCs w:val="24"/>
          </w:rPr>
          <w:t>2019 г</w:t>
        </w:r>
      </w:smartTag>
      <w:r w:rsidR="00787317" w:rsidRPr="00175388">
        <w:rPr>
          <w:rFonts w:ascii="Times New Roman" w:eastAsia="Calibri" w:hAnsi="Times New Roman" w:cs="Times New Roman"/>
          <w:sz w:val="24"/>
          <w:szCs w:val="24"/>
        </w:rPr>
        <w:t>.</w:t>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t xml:space="preserve"> </w:t>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t xml:space="preserve">   </w:t>
      </w:r>
      <w:r w:rsidRPr="00175388">
        <w:rPr>
          <w:rFonts w:ascii="Times New Roman" w:eastAsia="Calibri" w:hAnsi="Times New Roman" w:cs="Times New Roman"/>
          <w:sz w:val="24"/>
          <w:szCs w:val="24"/>
        </w:rPr>
        <w:t xml:space="preserve">   </w:t>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t>№ ____</w:t>
      </w:r>
    </w:p>
    <w:p w:rsidR="00302698" w:rsidRPr="00175388" w:rsidRDefault="00302698"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spacing w:after="0" w:line="240" w:lineRule="auto"/>
        <w:ind w:firstLine="567"/>
        <w:jc w:val="center"/>
        <w:rPr>
          <w:rFonts w:ascii="Times New Roman" w:eastAsia="Calibri" w:hAnsi="Times New Roman" w:cs="Times New Roman"/>
          <w:b/>
          <w:sz w:val="24"/>
          <w:szCs w:val="24"/>
        </w:rPr>
      </w:pPr>
      <w:r w:rsidRPr="00175388">
        <w:rPr>
          <w:rFonts w:ascii="Times New Roman" w:eastAsia="Calibri" w:hAnsi="Times New Roman" w:cs="Times New Roman"/>
          <w:b/>
          <w:sz w:val="24"/>
          <w:szCs w:val="24"/>
        </w:rPr>
        <w:t xml:space="preserve">Об утверждении норм и правил по благоустройству </w:t>
      </w:r>
      <w:r w:rsidRPr="00175388">
        <w:rPr>
          <w:rFonts w:ascii="Times New Roman" w:eastAsia="Calibri" w:hAnsi="Times New Roman" w:cs="Times New Roman"/>
          <w:b/>
          <w:sz w:val="24"/>
          <w:szCs w:val="24"/>
        </w:rPr>
        <w:br/>
        <w:t>территории сельского поселения Севрюкаево муниципального района Ставропольский  Самарской области в новой редакции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br/>
        <w:t xml:space="preserve">   В целях приведения Правил благоустройства территории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утвержденных решением Собрания представителей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от 14.11.2018 г. № 159,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Собрание представителей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b/>
          <w:bCs/>
          <w:sz w:val="24"/>
          <w:szCs w:val="24"/>
        </w:rPr>
        <w:t>РЕШИЛО:</w:t>
      </w:r>
      <w:r w:rsidRPr="00175388">
        <w:rPr>
          <w:rFonts w:ascii="Times New Roman" w:eastAsia="Calibri" w:hAnsi="Times New Roman" w:cs="Times New Roman"/>
          <w:sz w:val="24"/>
          <w:szCs w:val="24"/>
        </w:rPr>
        <w:t xml:space="preserve"> </w:t>
      </w:r>
    </w:p>
    <w:p w:rsidR="00E04556" w:rsidRPr="00175388" w:rsidRDefault="00E04556" w:rsidP="004A532F">
      <w:pPr>
        <w:pStyle w:val="af6"/>
        <w:numPr>
          <w:ilvl w:val="0"/>
          <w:numId w:val="56"/>
        </w:num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Утвердить прилагаемые Нормы и правила по благоустройству территории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в новой  редакции.</w:t>
      </w:r>
    </w:p>
    <w:p w:rsidR="00787317" w:rsidRPr="00175388" w:rsidRDefault="00787317" w:rsidP="004A532F">
      <w:pPr>
        <w:pStyle w:val="af6"/>
        <w:numPr>
          <w:ilvl w:val="0"/>
          <w:numId w:val="56"/>
        </w:num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Решения Собрания представителей сельского поселения Севрюкаево  от 25.11.2018г. №27 «Об утверждении норм и правил по благоустройству территории сельского поселения Севрюкаево муниципального района Ставропольский  Самарской области»  и от 06.08.2019г. №25. «О внесении изменений в Нормы и правила по благоустройству территории сельского поселения Севрюкаево муниципального района Ставропольский  Самарской области, утвержденные </w:t>
      </w:r>
      <w:r w:rsidRPr="00175388">
        <w:rPr>
          <w:rFonts w:ascii="Times New Roman" w:eastAsia="Calibri" w:hAnsi="Times New Roman" w:cs="Times New Roman"/>
          <w:sz w:val="24"/>
          <w:szCs w:val="24"/>
        </w:rPr>
        <w:lastRenderedPageBreak/>
        <w:t>Решением Собрания представителей сельского поселения Севрюкаево от 25.11.2018г. №27»- считать утратившими силу.</w:t>
      </w:r>
    </w:p>
    <w:p w:rsidR="00787317" w:rsidRPr="00175388" w:rsidRDefault="00787317" w:rsidP="004A532F">
      <w:pPr>
        <w:pStyle w:val="af6"/>
        <w:numPr>
          <w:ilvl w:val="0"/>
          <w:numId w:val="56"/>
        </w:numPr>
        <w:spacing w:after="0" w:line="276" w:lineRule="auto"/>
        <w:jc w:val="both"/>
        <w:rPr>
          <w:rFonts w:ascii="Times New Roman" w:eastAsia="Calibri" w:hAnsi="Times New Roman" w:cs="Times New Roman"/>
          <w:sz w:val="24"/>
          <w:szCs w:val="24"/>
          <w:u w:val="single"/>
        </w:rPr>
      </w:pPr>
      <w:r w:rsidRPr="00175388">
        <w:rPr>
          <w:rFonts w:ascii="Times New Roman" w:eastAsia="Calibri" w:hAnsi="Times New Roman" w:cs="Times New Roman"/>
          <w:sz w:val="24"/>
          <w:szCs w:val="24"/>
        </w:rPr>
        <w:t xml:space="preserve"> Настоящее Решение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9" w:history="1">
        <w:r w:rsidRPr="00175388">
          <w:rPr>
            <w:rStyle w:val="ab"/>
            <w:rFonts w:eastAsia="Calibri"/>
            <w:sz w:val="24"/>
            <w:szCs w:val="24"/>
          </w:rPr>
          <w:t>http://sevrukaevo.stavrsp.ru</w:t>
        </w:r>
      </w:hyperlink>
    </w:p>
    <w:p w:rsidR="00E04556" w:rsidRPr="00175388" w:rsidRDefault="00E04556" w:rsidP="004A532F">
      <w:pPr>
        <w:pStyle w:val="af6"/>
        <w:numPr>
          <w:ilvl w:val="0"/>
          <w:numId w:val="56"/>
        </w:num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Решение вступает в силу со дня его официального опубликования. </w:t>
      </w:r>
    </w:p>
    <w:p w:rsidR="00787317" w:rsidRPr="00175388" w:rsidRDefault="00787317" w:rsidP="00787317">
      <w:pPr>
        <w:spacing w:after="0" w:line="240" w:lineRule="auto"/>
        <w:jc w:val="both"/>
        <w:rPr>
          <w:rFonts w:ascii="Times New Roman" w:eastAsia="Calibri" w:hAnsi="Times New Roman" w:cs="Times New Roman"/>
          <w:sz w:val="24"/>
          <w:szCs w:val="24"/>
        </w:rPr>
      </w:pPr>
    </w:p>
    <w:p w:rsidR="00302698" w:rsidRDefault="00302698" w:rsidP="00787317">
      <w:pPr>
        <w:spacing w:after="0" w:line="240" w:lineRule="auto"/>
        <w:jc w:val="both"/>
        <w:rPr>
          <w:rFonts w:ascii="Times New Roman" w:eastAsia="Calibri" w:hAnsi="Times New Roman" w:cs="Times New Roman"/>
          <w:sz w:val="24"/>
          <w:szCs w:val="24"/>
        </w:rPr>
      </w:pPr>
    </w:p>
    <w:p w:rsidR="00C02029" w:rsidRPr="00175388" w:rsidRDefault="00C02029" w:rsidP="00787317">
      <w:pPr>
        <w:spacing w:after="0" w:line="240" w:lineRule="auto"/>
        <w:jc w:val="both"/>
        <w:rPr>
          <w:rFonts w:ascii="Times New Roman" w:eastAsia="Calibri" w:hAnsi="Times New Roman" w:cs="Times New Roman"/>
          <w:sz w:val="24"/>
          <w:szCs w:val="24"/>
        </w:rPr>
      </w:pPr>
    </w:p>
    <w:p w:rsidR="00302698" w:rsidRPr="00175388" w:rsidRDefault="00302698" w:rsidP="00787317">
      <w:pPr>
        <w:spacing w:after="0" w:line="240" w:lineRule="auto"/>
        <w:jc w:val="both"/>
        <w:rPr>
          <w:rFonts w:ascii="Times New Roman" w:eastAsia="Calibri" w:hAnsi="Times New Roman" w:cs="Times New Roman"/>
          <w:sz w:val="24"/>
          <w:szCs w:val="24"/>
        </w:rPr>
      </w:pPr>
    </w:p>
    <w:p w:rsidR="00787317" w:rsidRPr="00175388" w:rsidRDefault="00787317" w:rsidP="00787317">
      <w:pPr>
        <w:spacing w:after="0" w:line="240" w:lineRule="auto"/>
        <w:jc w:val="both"/>
        <w:rPr>
          <w:rFonts w:ascii="Times New Roman" w:eastAsia="Calibri" w:hAnsi="Times New Roman" w:cs="Times New Roman"/>
          <w:sz w:val="24"/>
          <w:szCs w:val="24"/>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8"/>
        <w:gridCol w:w="4718"/>
      </w:tblGrid>
      <w:tr w:rsidR="00787317" w:rsidRPr="00175388" w:rsidTr="00302698">
        <w:tc>
          <w:tcPr>
            <w:tcW w:w="4718" w:type="dxa"/>
          </w:tcPr>
          <w:p w:rsidR="00787317" w:rsidRPr="00175388" w:rsidRDefault="00787317" w:rsidP="00787317">
            <w:pPr>
              <w:rPr>
                <w:rFonts w:ascii="Times New Roman" w:eastAsia="Calibri" w:hAnsi="Times New Roman" w:cs="Times New Roman"/>
                <w:sz w:val="24"/>
                <w:szCs w:val="24"/>
              </w:rPr>
            </w:pPr>
            <w:r w:rsidRPr="00175388">
              <w:rPr>
                <w:rFonts w:ascii="Times New Roman" w:eastAsia="Calibri" w:hAnsi="Times New Roman" w:cs="Times New Roman"/>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787317" w:rsidRPr="00175388" w:rsidRDefault="00787317" w:rsidP="00787317">
            <w:pPr>
              <w:rPr>
                <w:rFonts w:ascii="Times New Roman" w:eastAsia="Calibri" w:hAnsi="Times New Roman" w:cs="Times New Roman"/>
                <w:sz w:val="24"/>
                <w:szCs w:val="24"/>
              </w:rPr>
            </w:pPr>
          </w:p>
          <w:p w:rsidR="00787317" w:rsidRPr="00175388" w:rsidRDefault="00787317" w:rsidP="00787317">
            <w:pPr>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________________Е.В. Хадеева</w:t>
            </w:r>
          </w:p>
        </w:tc>
        <w:tc>
          <w:tcPr>
            <w:tcW w:w="4718" w:type="dxa"/>
          </w:tcPr>
          <w:p w:rsidR="00787317" w:rsidRPr="00175388" w:rsidRDefault="00787317" w:rsidP="00787317">
            <w:pPr>
              <w:jc w:val="right"/>
              <w:rPr>
                <w:rFonts w:ascii="Times New Roman" w:eastAsia="Calibri" w:hAnsi="Times New Roman" w:cs="Times New Roman"/>
                <w:sz w:val="24"/>
                <w:szCs w:val="24"/>
              </w:rPr>
            </w:pPr>
            <w:r w:rsidRPr="00175388">
              <w:rPr>
                <w:rFonts w:ascii="Times New Roman" w:eastAsia="Calibri" w:hAnsi="Times New Roman" w:cs="Times New Roman"/>
                <w:sz w:val="24"/>
                <w:szCs w:val="24"/>
              </w:rPr>
              <w:t>Глава сельского поселения Севрюкаево муниципального района Ставропольский Самарской области</w:t>
            </w:r>
          </w:p>
          <w:p w:rsidR="00787317" w:rsidRPr="00175388" w:rsidRDefault="00787317" w:rsidP="00787317">
            <w:pPr>
              <w:jc w:val="right"/>
              <w:rPr>
                <w:rFonts w:ascii="Times New Roman" w:eastAsia="Calibri" w:hAnsi="Times New Roman" w:cs="Times New Roman"/>
                <w:sz w:val="24"/>
                <w:szCs w:val="24"/>
              </w:rPr>
            </w:pPr>
          </w:p>
          <w:p w:rsidR="00302698" w:rsidRPr="00175388" w:rsidRDefault="00302698" w:rsidP="00787317">
            <w:pPr>
              <w:jc w:val="right"/>
              <w:rPr>
                <w:rFonts w:ascii="Times New Roman" w:eastAsia="Calibri" w:hAnsi="Times New Roman" w:cs="Times New Roman"/>
                <w:sz w:val="24"/>
                <w:szCs w:val="24"/>
              </w:rPr>
            </w:pPr>
          </w:p>
          <w:p w:rsidR="00787317" w:rsidRPr="00175388" w:rsidRDefault="00787317" w:rsidP="00787317">
            <w:pPr>
              <w:jc w:val="right"/>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 Н.Н. Алембатров</w:t>
            </w:r>
          </w:p>
        </w:tc>
      </w:tr>
    </w:tbl>
    <w:p w:rsidR="00787317" w:rsidRPr="00175388" w:rsidRDefault="00787317" w:rsidP="00787317">
      <w:pPr>
        <w:spacing w:after="0" w:line="240" w:lineRule="auto"/>
        <w:jc w:val="both"/>
        <w:rPr>
          <w:rFonts w:ascii="Times New Roman" w:eastAsia="Calibri" w:hAnsi="Times New Roman" w:cs="Times New Roman"/>
          <w:sz w:val="24"/>
          <w:szCs w:val="24"/>
        </w:rPr>
      </w:pPr>
    </w:p>
    <w:p w:rsidR="00E04556" w:rsidRPr="00175388" w:rsidRDefault="00E04556"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spacing w:after="0" w:line="240" w:lineRule="auto"/>
        <w:ind w:firstLine="567"/>
        <w:jc w:val="right"/>
        <w:rPr>
          <w:rFonts w:ascii="Cambria" w:eastAsia="Calibri" w:hAnsi="Cambria" w:cs="Times New Roman"/>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r w:rsidRPr="00175388">
        <w:rPr>
          <w:rFonts w:ascii="Arial" w:eastAsia="Calibri" w:hAnsi="Arial" w:cs="Arial"/>
          <w:bCs/>
          <w:sz w:val="24"/>
          <w:szCs w:val="24"/>
        </w:rPr>
        <w:t xml:space="preserve">                                                      </w:t>
      </w: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302698" w:rsidRPr="00175388" w:rsidRDefault="00302698"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Cs/>
          <w:sz w:val="24"/>
          <w:szCs w:val="24"/>
        </w:rPr>
      </w:pP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lastRenderedPageBreak/>
        <w:t>Приложение</w:t>
      </w:r>
    </w:p>
    <w:p w:rsidR="00E04556" w:rsidRPr="00175388" w:rsidRDefault="00E04556" w:rsidP="00302698">
      <w:pPr>
        <w:autoSpaceDE w:val="0"/>
        <w:autoSpaceDN w:val="0"/>
        <w:adjustRightInd w:val="0"/>
        <w:spacing w:after="0" w:line="240" w:lineRule="auto"/>
        <w:ind w:firstLine="567"/>
        <w:jc w:val="right"/>
        <w:rPr>
          <w:rFonts w:ascii="Arial" w:eastAsia="Calibri" w:hAnsi="Arial" w:cs="Arial"/>
          <w:bCs/>
        </w:rPr>
      </w:pPr>
      <w:r w:rsidRPr="00175388">
        <w:rPr>
          <w:rFonts w:ascii="Times New Roman" w:eastAsia="Calibri" w:hAnsi="Times New Roman" w:cs="Times New Roman"/>
          <w:bCs/>
        </w:rPr>
        <w:t xml:space="preserve">к </w:t>
      </w:r>
      <w:r w:rsidR="00302698" w:rsidRPr="00175388">
        <w:rPr>
          <w:rFonts w:ascii="Times New Roman" w:eastAsia="Calibri" w:hAnsi="Times New Roman" w:cs="Times New Roman"/>
          <w:bCs/>
        </w:rPr>
        <w:t>Проекту  Решения</w:t>
      </w:r>
      <w:r w:rsidRPr="00175388">
        <w:rPr>
          <w:rFonts w:ascii="Times New Roman" w:eastAsia="Calibri" w:hAnsi="Times New Roman" w:cs="Times New Roman"/>
          <w:bCs/>
        </w:rPr>
        <w:t xml:space="preserve"> Собрания представителей</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 xml:space="preserve">сельского поселения </w:t>
      </w:r>
      <w:r w:rsidR="00302698" w:rsidRPr="00175388">
        <w:rPr>
          <w:rFonts w:ascii="Times New Roman" w:eastAsia="Calibri" w:hAnsi="Times New Roman" w:cs="Times New Roman"/>
          <w:bCs/>
        </w:rPr>
        <w:t>Севрюкаево</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 xml:space="preserve"> муниципального района Ставропольский </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 xml:space="preserve"> Самарской области</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от ______________2019      № _</w:t>
      </w:r>
      <w:r w:rsidR="00302698" w:rsidRPr="00175388">
        <w:rPr>
          <w:rFonts w:ascii="Times New Roman" w:eastAsia="Calibri" w:hAnsi="Times New Roman" w:cs="Times New Roman"/>
          <w:bCs/>
        </w:rPr>
        <w:t>___</w:t>
      </w:r>
    </w:p>
    <w:p w:rsidR="00E04556" w:rsidRPr="00175388" w:rsidRDefault="00E04556" w:rsidP="00302698">
      <w:pPr>
        <w:autoSpaceDE w:val="0"/>
        <w:autoSpaceDN w:val="0"/>
        <w:adjustRightInd w:val="0"/>
        <w:spacing w:after="0" w:line="240" w:lineRule="auto"/>
        <w:ind w:firstLine="567"/>
        <w:jc w:val="right"/>
        <w:rPr>
          <w:rFonts w:ascii="Arial" w:eastAsia="Calibri" w:hAnsi="Arial" w:cs="Arial"/>
          <w:b/>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
          <w:bCs/>
          <w:sz w:val="24"/>
          <w:szCs w:val="24"/>
        </w:rPr>
      </w:pP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ПРАВИЛА БЛАГОУСТРОЙСТВА </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ТЕРРИТОРИИ СЕЛЬСКОГО ПОСЕЛЕНИЯ </w:t>
      </w:r>
      <w:r w:rsidR="00302698"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br/>
        <w:t>МУНИЦИПАЛЬНОГО РАЙОНА СТАВРОПОЛЬСКИЙ</w:t>
      </w:r>
      <w:r w:rsidRPr="00175388">
        <w:rPr>
          <w:rFonts w:ascii="Times New Roman" w:eastAsia="Calibri" w:hAnsi="Times New Roman" w:cs="Times New Roman"/>
          <w:sz w:val="24"/>
          <w:szCs w:val="24"/>
        </w:rPr>
        <w:br/>
        <w:t>САМАРСКОЙ ОБЛАСТИ</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 xml:space="preserve">Раздел </w:t>
      </w:r>
      <w:r w:rsidRPr="00175388">
        <w:rPr>
          <w:rFonts w:ascii="Times New Roman" w:eastAsia="Calibri" w:hAnsi="Times New Roman" w:cs="Times New Roman"/>
          <w:b/>
          <w:bCs/>
          <w:sz w:val="24"/>
          <w:szCs w:val="24"/>
          <w:lang w:val="en-US"/>
        </w:rPr>
        <w:t>I</w:t>
      </w:r>
      <w:r w:rsidRPr="00175388">
        <w:rPr>
          <w:rFonts w:ascii="Times New Roman" w:eastAsia="Calibri" w:hAnsi="Times New Roman" w:cs="Times New Roman"/>
          <w:b/>
          <w:bCs/>
          <w:sz w:val="24"/>
          <w:szCs w:val="24"/>
        </w:rPr>
        <w:t>. Общие положения</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Глава 1. Предмет регулирования настоящих Правил</w:t>
      </w:r>
    </w:p>
    <w:p w:rsidR="00E04556" w:rsidRPr="00175388" w:rsidRDefault="00E04556" w:rsidP="00E04556">
      <w:pPr>
        <w:numPr>
          <w:ilvl w:val="0"/>
          <w:numId w:val="1"/>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Правила благоустройства территории сельского поселения </w:t>
      </w:r>
      <w:r w:rsidR="00302698"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E04556" w:rsidRPr="00175388" w:rsidRDefault="00E04556" w:rsidP="00E04556">
      <w:pPr>
        <w:numPr>
          <w:ilvl w:val="0"/>
          <w:numId w:val="1"/>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E04556" w:rsidRPr="00175388" w:rsidRDefault="00E04556" w:rsidP="00E04556">
      <w:pPr>
        <w:numPr>
          <w:ilvl w:val="0"/>
          <w:numId w:val="1"/>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настоящих Правилах используются следующие основные понятия:</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xml:space="preserve">- авария - </w:t>
      </w:r>
      <w:r w:rsidRPr="00175388">
        <w:rPr>
          <w:rFonts w:ascii="Times New Roman" w:eastAsia="Calibri" w:hAnsi="Times New Roman" w:cs="Times New Roman"/>
          <w:spacing w:val="2"/>
          <w:sz w:val="24"/>
          <w:szCs w:val="24"/>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дворовые территории;</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игр детей;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занятий спортом;</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отдыха взрослых;</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парковки (парковочные места) и стоянок автомобилей;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установки мусоросборников;</w:t>
      </w:r>
    </w:p>
    <w:p w:rsidR="00E04556" w:rsidRPr="00175388" w:rsidRDefault="00E04556" w:rsidP="00E04556">
      <w:pPr>
        <w:shd w:val="clear" w:color="auto" w:fill="FFFFFF"/>
        <w:tabs>
          <w:tab w:val="num" w:pos="360"/>
          <w:tab w:val="left" w:pos="7396"/>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выгула животных;</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парки, скверы, иные зеленые зоны;</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технические и санитарно-защитные зоны;</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ограждающие устройства - ворота, калитки, шлагбаумы, в том числе автоматические, и декоративные ограждения (заборы);</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уполномоченный орган - Администрация поселения;</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E04556" w:rsidRPr="00175388" w:rsidRDefault="00E04556" w:rsidP="00E04556">
      <w:pPr>
        <w:numPr>
          <w:ilvl w:val="0"/>
          <w:numId w:val="2"/>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E04556" w:rsidRPr="00175388" w:rsidRDefault="00E04556" w:rsidP="00E04556">
      <w:pPr>
        <w:numPr>
          <w:ilvl w:val="0"/>
          <w:numId w:val="2"/>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Настоящие Правила не распространяются на отношения, связанные: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использованием, охраной, защитой, воспроизводством лесов населенных пунктов и лесов особо охраняемых природных территорий;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размещением и эксплуатацией объектов наружной рекламы и информации.</w:t>
      </w:r>
    </w:p>
    <w:p w:rsidR="00E04556" w:rsidRDefault="00E04556" w:rsidP="00E04556">
      <w:pPr>
        <w:numPr>
          <w:ilvl w:val="0"/>
          <w:numId w:val="3"/>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C02029" w:rsidRDefault="00C02029" w:rsidP="00C02029">
      <w:pPr>
        <w:shd w:val="clear" w:color="auto" w:fill="FFFFFF"/>
        <w:spacing w:after="0" w:line="240" w:lineRule="auto"/>
        <w:ind w:left="567"/>
        <w:jc w:val="both"/>
        <w:rPr>
          <w:rFonts w:ascii="Times New Roman" w:eastAsia="Calibri" w:hAnsi="Times New Roman" w:cs="Times New Roman"/>
          <w:sz w:val="24"/>
          <w:szCs w:val="24"/>
        </w:rPr>
      </w:pPr>
    </w:p>
    <w:p w:rsidR="00C02029" w:rsidRPr="00175388" w:rsidRDefault="00C02029" w:rsidP="00C02029">
      <w:pPr>
        <w:shd w:val="clear" w:color="auto" w:fill="FFFFFF"/>
        <w:spacing w:after="0" w:line="240" w:lineRule="auto"/>
        <w:ind w:left="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lastRenderedPageBreak/>
        <w:t>Глава 2. Формы и механизмы участия жителей поселения в принятии и реализации решений по благоустройству территории поселения</w:t>
      </w:r>
    </w:p>
    <w:p w:rsidR="00E04556" w:rsidRPr="00175388" w:rsidRDefault="00E04556" w:rsidP="00E04556">
      <w:pPr>
        <w:numPr>
          <w:ilvl w:val="0"/>
          <w:numId w:val="4"/>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совместное определение целей и задач по развитию территории, инвентаризация проблем и потенциалов среды;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определение основных видов активностей, функциональных зон и их взаимного расположения на выбранной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консультации в выборе типов покрытий с учетом функционального зонирования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консультации по предполагаемым типам озеленения;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консультации по предполагаемым типам освещения и осветительного оборудования;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участие в разработке проекта, обсуждение решений с архитекторами, проектировщиками и другими профильными специалистами;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E04556" w:rsidRPr="00175388" w:rsidRDefault="00E04556" w:rsidP="00E04556">
      <w:pPr>
        <w:numPr>
          <w:ilvl w:val="0"/>
          <w:numId w:val="5"/>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E04556" w:rsidRPr="00175388" w:rsidRDefault="00E04556" w:rsidP="00E04556">
      <w:pPr>
        <w:numPr>
          <w:ilvl w:val="0"/>
          <w:numId w:val="5"/>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Информирование осуществляется:</w:t>
      </w:r>
    </w:p>
    <w:p w:rsidR="00302698" w:rsidRPr="00175388" w:rsidRDefault="00E04556" w:rsidP="00175388">
      <w:pPr>
        <w:pStyle w:val="af6"/>
        <w:spacing w:after="0" w:line="276" w:lineRule="auto"/>
        <w:ind w:left="927"/>
        <w:jc w:val="both"/>
        <w:rPr>
          <w:rFonts w:ascii="Times New Roman" w:eastAsia="Calibri" w:hAnsi="Times New Roman" w:cs="Times New Roman"/>
          <w:sz w:val="24"/>
          <w:szCs w:val="24"/>
          <w:highlight w:val="yellow"/>
          <w:u w:val="single"/>
        </w:rPr>
      </w:pPr>
      <w:r w:rsidRPr="00175388">
        <w:rPr>
          <w:rFonts w:ascii="Times New Roman" w:eastAsia="Calibri" w:hAnsi="Times New Roman" w:cs="Times New Roman"/>
          <w:sz w:val="24"/>
          <w:szCs w:val="24"/>
        </w:rPr>
        <w:t xml:space="preserve">- на официальном сайте Администрации сельского поселения </w:t>
      </w:r>
      <w:r w:rsidR="00302698" w:rsidRPr="00175388">
        <w:rPr>
          <w:rFonts w:ascii="Times New Roman" w:eastAsia="Calibri" w:hAnsi="Times New Roman" w:cs="Times New Roman"/>
          <w:sz w:val="24"/>
          <w:szCs w:val="24"/>
        </w:rPr>
        <w:t xml:space="preserve">Севрюкаево </w:t>
      </w:r>
      <w:r w:rsidRPr="00175388">
        <w:rPr>
          <w:rFonts w:ascii="Times New Roman" w:eastAsia="Calibri" w:hAnsi="Times New Roman" w:cs="Times New Roman"/>
          <w:sz w:val="24"/>
          <w:szCs w:val="24"/>
        </w:rPr>
        <w:t xml:space="preserve">муниципального района Ставропольский Самарской области в информационно-телекоммуникационной </w:t>
      </w:r>
      <w:r w:rsidRPr="00175388">
        <w:rPr>
          <w:rFonts w:ascii="Times New Roman" w:eastAsia="Calibri" w:hAnsi="Times New Roman" w:cs="Times New Roman"/>
          <w:sz w:val="24"/>
          <w:szCs w:val="24"/>
          <w:highlight w:val="yellow"/>
        </w:rPr>
        <w:t xml:space="preserve">сети «Интернет» по адресу: </w:t>
      </w:r>
      <w:hyperlink r:id="rId10" w:history="1">
        <w:r w:rsidRPr="00175388">
          <w:rPr>
            <w:rFonts w:ascii="Times New Roman" w:eastAsia="Calibri" w:hAnsi="Times New Roman" w:cs="Times New Roman"/>
            <w:sz w:val="24"/>
            <w:szCs w:val="24"/>
            <w:highlight w:val="yellow"/>
            <w:lang w:val="en-US"/>
          </w:rPr>
          <w:t>http</w:t>
        </w:r>
        <w:r w:rsidRPr="00175388">
          <w:rPr>
            <w:rFonts w:ascii="Times New Roman" w:eastAsia="Calibri" w:hAnsi="Times New Roman" w:cs="Times New Roman"/>
            <w:sz w:val="24"/>
            <w:szCs w:val="24"/>
            <w:highlight w:val="yellow"/>
          </w:rPr>
          <w:t>://</w:t>
        </w:r>
      </w:hyperlink>
      <w:r w:rsidR="00302698" w:rsidRPr="00175388">
        <w:rPr>
          <w:rFonts w:ascii="Times New Roman" w:eastAsia="Calibri" w:hAnsi="Times New Roman" w:cs="Times New Roman"/>
          <w:sz w:val="24"/>
          <w:szCs w:val="24"/>
          <w:highlight w:val="yellow"/>
        </w:rPr>
        <w:t xml:space="preserve">  Интернет  </w:t>
      </w:r>
      <w:hyperlink r:id="rId11" w:history="1">
        <w:r w:rsidR="00302698" w:rsidRPr="00175388">
          <w:rPr>
            <w:rStyle w:val="ab"/>
            <w:rFonts w:eastAsia="Calibri"/>
            <w:sz w:val="24"/>
            <w:szCs w:val="24"/>
            <w:highlight w:val="yellow"/>
          </w:rPr>
          <w:t>http://sevrukaevo.stavrsp.ru</w:t>
        </w:r>
      </w:hyperlink>
    </w:p>
    <w:p w:rsidR="00E04556" w:rsidRPr="00175388" w:rsidRDefault="00302698"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highlight w:val="yellow"/>
        </w:rPr>
        <w:t xml:space="preserve">   </w:t>
      </w:r>
      <w:r w:rsidR="00175388">
        <w:rPr>
          <w:rFonts w:ascii="Times New Roman" w:eastAsia="Calibri" w:hAnsi="Times New Roman" w:cs="Times New Roman"/>
          <w:sz w:val="24"/>
          <w:szCs w:val="24"/>
          <w:highlight w:val="yellow"/>
        </w:rPr>
        <w:t xml:space="preserve">   </w:t>
      </w:r>
      <w:r w:rsidRPr="00175388">
        <w:rPr>
          <w:rFonts w:ascii="Times New Roman" w:eastAsia="Calibri" w:hAnsi="Times New Roman" w:cs="Times New Roman"/>
          <w:sz w:val="24"/>
          <w:szCs w:val="24"/>
          <w:highlight w:val="yellow"/>
        </w:rPr>
        <w:t xml:space="preserve">  </w:t>
      </w:r>
      <w:r w:rsidR="00175388">
        <w:rPr>
          <w:rFonts w:ascii="Times New Roman" w:eastAsia="Calibri" w:hAnsi="Times New Roman" w:cs="Times New Roman"/>
          <w:sz w:val="24"/>
          <w:szCs w:val="24"/>
          <w:highlight w:val="yellow"/>
        </w:rPr>
        <w:t>-</w:t>
      </w:r>
      <w:r w:rsidR="00E04556" w:rsidRPr="00175388">
        <w:rPr>
          <w:rFonts w:ascii="Times New Roman" w:eastAsia="Calibri" w:hAnsi="Times New Roman" w:cs="Times New Roman"/>
          <w:sz w:val="24"/>
          <w:szCs w:val="24"/>
          <w:highlight w:val="yellow"/>
        </w:rPr>
        <w:t xml:space="preserve">  и иных интернет-ресурсах;</w:t>
      </w:r>
    </w:p>
    <w:p w:rsidR="00E04556" w:rsidRPr="00175388" w:rsidRDefault="00175388" w:rsidP="00E04556">
      <w:pPr>
        <w:shd w:val="clear" w:color="auto" w:fill="FFFFFF"/>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 в средствах массовой информации;</w:t>
      </w:r>
    </w:p>
    <w:p w:rsidR="00E04556" w:rsidRPr="00175388" w:rsidRDefault="00175388" w:rsidP="00E04556">
      <w:pPr>
        <w:shd w:val="clear" w:color="auto" w:fill="FFFFFF"/>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социальных сетях.</w:t>
      </w:r>
    </w:p>
    <w:p w:rsidR="00E04556" w:rsidRPr="00175388" w:rsidRDefault="00E04556" w:rsidP="00E04556">
      <w:pPr>
        <w:numPr>
          <w:ilvl w:val="0"/>
          <w:numId w:val="6"/>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E04556" w:rsidRPr="00175388" w:rsidRDefault="00E04556" w:rsidP="00E04556">
      <w:pPr>
        <w:numPr>
          <w:ilvl w:val="0"/>
          <w:numId w:val="6"/>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E04556" w:rsidRPr="00175388" w:rsidRDefault="00E04556" w:rsidP="00E04556">
      <w:pPr>
        <w:numPr>
          <w:ilvl w:val="0"/>
          <w:numId w:val="6"/>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Механизмы общественного участия: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обсуждение проектов по благоустройству в интерактивном формате с применением современных групповых методов работы;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осуществление общественного контроля за реализацией проектов.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 итогам встреч, совещаний и иных мероприятий формируется отчет об их проведении.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Реализация проектов по благоустройству осуществляется с учетом интересов лиц, осуществляющих предпринимательскую деятельность.</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Участие лиц, осуществляющих предпринимательскую деятельность, в реализации проектов по благоустройству может заключаться: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оказании услуг посетителям общественных пространств;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строительстве, реконструкции, реставрации объектов недвижимости;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производстве и размещении элементов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комплексном благоустройстве отдельных территорий, прилегающих к территориям, благоустраиваемым за счет средств бюджета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организации мероприятий, обеспечивающих приток посетителей на создаваемые общественные пространства;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организации уборки благоустроенных территорий, предоставлении средств для подготовки проектов;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иных формах.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проектировании объектов благоустройства обеспечивается доступность общественной среды для маломобильных групп населения.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E04556" w:rsidRPr="00175388" w:rsidRDefault="00E04556" w:rsidP="00E04556">
      <w:pPr>
        <w:numPr>
          <w:ilvl w:val="0"/>
          <w:numId w:val="7"/>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Границы прилегающих территорий определяются исходя из следующих основных принципов: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E04556" w:rsidRPr="00175388" w:rsidRDefault="00E04556" w:rsidP="00E04556">
      <w:pPr>
        <w:numPr>
          <w:ilvl w:val="0"/>
          <w:numId w:val="8"/>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 состоянии объектов и элементов благоустройства;</w:t>
      </w:r>
    </w:p>
    <w:p w:rsidR="00E04556" w:rsidRPr="00175388" w:rsidRDefault="00E04556" w:rsidP="00E04556">
      <w:pPr>
        <w:numPr>
          <w:ilvl w:val="0"/>
          <w:numId w:val="8"/>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 собственниках и иных законных владельцах зданий, строений, сооружений, земельных участков, а также об уполномоченных лицах.</w:t>
      </w:r>
    </w:p>
    <w:p w:rsidR="00E04556" w:rsidRPr="00175388" w:rsidRDefault="00E04556" w:rsidP="00E04556">
      <w:pPr>
        <w:numPr>
          <w:ilvl w:val="0"/>
          <w:numId w:val="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Настоящими Правилами определяются следующие способы установления границ прилегающей территории: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E04556" w:rsidRPr="00175388" w:rsidRDefault="00E04556" w:rsidP="00E04556">
      <w:pPr>
        <w:numPr>
          <w:ilvl w:val="0"/>
          <w:numId w:val="10"/>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Границы прилегающих территорий определяются при наличии одного из следующих оснований: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3.1. нахождение здания, строения, сооружения, земельного участка в собственности или на ином праве юридических или физических лиц;</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E04556" w:rsidRPr="00175388" w:rsidRDefault="00E04556" w:rsidP="00E04556">
      <w:pPr>
        <w:numPr>
          <w:ilvl w:val="0"/>
          <w:numId w:val="11"/>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 отсутствие заключенного в соответствии с пунктом 3.1. главы 3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175388">
          <w:rPr>
            <w:rFonts w:ascii="Times New Roman" w:eastAsia="Calibri" w:hAnsi="Times New Roman" w:cs="Times New Roman"/>
            <w:sz w:val="24"/>
            <w:szCs w:val="24"/>
          </w:rPr>
          <w:t>15 метров</w:t>
        </w:r>
      </w:smartTag>
      <w:r w:rsidRPr="00175388">
        <w:rPr>
          <w:rFonts w:ascii="Times New Roman" w:eastAsia="Calibri" w:hAnsi="Times New Roman" w:cs="Times New Roman"/>
          <w:sz w:val="24"/>
          <w:szCs w:val="24"/>
        </w:rPr>
        <w:t xml:space="preserve"> от здания, строения, сооружения, земельного участка или ограждения.</w:t>
      </w:r>
    </w:p>
    <w:p w:rsidR="00E04556" w:rsidRPr="00175388" w:rsidRDefault="00E04556" w:rsidP="00E04556">
      <w:pPr>
        <w:numPr>
          <w:ilvl w:val="0"/>
          <w:numId w:val="12"/>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схематическое изображение границ здания, строения, сооружения, земельного участка;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схематическое изображение границ территории, прилегающей к зданию, строению, сооружению, земельному участку;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схематическое изображение, наименование (наименования) элементов благоустройства, попадающих в границы прилегающей территории.</w:t>
      </w:r>
    </w:p>
    <w:p w:rsidR="00E04556" w:rsidRPr="00175388" w:rsidRDefault="00E04556" w:rsidP="00E04556">
      <w:pPr>
        <w:numPr>
          <w:ilvl w:val="0"/>
          <w:numId w:val="13"/>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Уполномоченный орган в четырнадцати- 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E04556" w:rsidRPr="00175388" w:rsidRDefault="00E04556" w:rsidP="00E04556">
      <w:pPr>
        <w:numPr>
          <w:ilvl w:val="0"/>
          <w:numId w:val="14"/>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E04556" w:rsidRPr="00175388" w:rsidRDefault="00E04556" w:rsidP="00E04556">
      <w:pPr>
        <w:numPr>
          <w:ilvl w:val="0"/>
          <w:numId w:val="15"/>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для отдельно стоящих нестационарных объектов, расположенных:</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территориях жилых зон - </w:t>
      </w:r>
      <w:smartTag w:uri="urn:schemas-microsoft-com:office:smarttags" w:element="metricconverter">
        <w:smartTagPr>
          <w:attr w:name="ProductID" w:val="3 метра"/>
        </w:smartTagPr>
        <w:r w:rsidRPr="00175388">
          <w:rPr>
            <w:rFonts w:ascii="Times New Roman" w:eastAsia="Calibri" w:hAnsi="Times New Roman" w:cs="Times New Roman"/>
            <w:sz w:val="24"/>
            <w:szCs w:val="24"/>
          </w:rPr>
          <w:t>3 метра</w:t>
        </w:r>
      </w:smartTag>
      <w:r w:rsidRPr="00175388">
        <w:rPr>
          <w:rFonts w:ascii="Times New Roman" w:eastAsia="Calibri" w:hAnsi="Times New Roman" w:cs="Times New Roman"/>
          <w:sz w:val="24"/>
          <w:szCs w:val="24"/>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территории общего пользования - </w:t>
      </w:r>
      <w:smartTag w:uri="urn:schemas-microsoft-com:office:smarttags" w:element="metricconverter">
        <w:smartTagPr>
          <w:attr w:name="ProductID" w:val="3 метра"/>
        </w:smartTagPr>
        <w:r w:rsidRPr="00175388">
          <w:rPr>
            <w:rFonts w:ascii="Times New Roman" w:eastAsia="Calibri" w:hAnsi="Times New Roman" w:cs="Times New Roman"/>
            <w:sz w:val="24"/>
            <w:szCs w:val="24"/>
          </w:rPr>
          <w:t>3 метра</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территориях производственных зон - </w:t>
      </w:r>
      <w:smartTag w:uri="urn:schemas-microsoft-com:office:smarttags" w:element="metricconverter">
        <w:smartTagPr>
          <w:attr w:name="ProductID" w:val="4 метра"/>
        </w:smartTagPr>
        <w:r w:rsidRPr="00175388">
          <w:rPr>
            <w:rFonts w:ascii="Times New Roman" w:eastAsia="Calibri" w:hAnsi="Times New Roman" w:cs="Times New Roman"/>
            <w:sz w:val="24"/>
            <w:szCs w:val="24"/>
          </w:rPr>
          <w:t>4 метра</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175388">
          <w:rPr>
            <w:rFonts w:ascii="Times New Roman" w:eastAsia="Calibri" w:hAnsi="Times New Roman" w:cs="Times New Roman"/>
            <w:sz w:val="24"/>
            <w:szCs w:val="24"/>
          </w:rPr>
          <w:t>4 метра</w:t>
        </w:r>
      </w:smartTag>
      <w:r w:rsidRPr="00175388">
        <w:rPr>
          <w:rFonts w:ascii="Times New Roman" w:eastAsia="Calibri" w:hAnsi="Times New Roman" w:cs="Times New Roman"/>
          <w:sz w:val="24"/>
          <w:szCs w:val="24"/>
        </w:rPr>
        <w:t xml:space="preserve"> по периметру от фактических границ этих объектов. При этом запрещается смет мусора на проезжую часть дороги;</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прочих территориях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фактических границ нежилых зданий;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автостоянок,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границ автостоянок, определяемых в пределах санитарно</w:t>
      </w:r>
      <w:r w:rsidRPr="00175388">
        <w:rPr>
          <w:rFonts w:ascii="Times New Roman" w:eastAsia="Calibri" w:hAnsi="Times New Roman" w:cs="Times New Roman"/>
          <w:sz w:val="24"/>
          <w:szCs w:val="24"/>
        </w:rPr>
        <w:softHyphen/>
        <w:t xml:space="preserve">защитных зон, а при наличии ограждения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промышленных объектов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строительных объектов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автозаправочных станций, автогазозаправочных станций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границ этих объектов, определяемых в пределах санитарно-защитных зон;</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для иных территорий: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175388">
          <w:rPr>
            <w:rFonts w:ascii="Times New Roman" w:eastAsia="Calibri" w:hAnsi="Times New Roman" w:cs="Times New Roman"/>
            <w:sz w:val="24"/>
            <w:szCs w:val="24"/>
          </w:rPr>
          <w:t>2 метра</w:t>
        </w:r>
      </w:smartTag>
      <w:r w:rsidRPr="00175388">
        <w:rPr>
          <w:rFonts w:ascii="Times New Roman" w:eastAsia="Calibri" w:hAnsi="Times New Roman" w:cs="Times New Roman"/>
          <w:sz w:val="24"/>
          <w:szCs w:val="24"/>
        </w:rPr>
        <w:t xml:space="preserve"> по периметру от границ основания;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175388">
          <w:rPr>
            <w:rFonts w:ascii="Times New Roman" w:eastAsia="Calibri" w:hAnsi="Times New Roman" w:cs="Times New Roman"/>
            <w:sz w:val="24"/>
            <w:szCs w:val="24"/>
          </w:rPr>
          <w:t>2 метра</w:t>
        </w:r>
      </w:smartTag>
      <w:r w:rsidRPr="00175388">
        <w:rPr>
          <w:rFonts w:ascii="Times New Roman" w:eastAsia="Calibri" w:hAnsi="Times New Roman" w:cs="Times New Roman"/>
          <w:sz w:val="24"/>
          <w:szCs w:val="24"/>
        </w:rPr>
        <w:t xml:space="preserve"> по периметру от границ основания рекламной конструкции;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общеобразовательных организаций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дошкольных образовательных организаций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E04556" w:rsidRPr="00175388" w:rsidRDefault="00E04556" w:rsidP="00E04556">
      <w:pPr>
        <w:numPr>
          <w:ilvl w:val="0"/>
          <w:numId w:val="17"/>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E04556" w:rsidRPr="00175388" w:rsidRDefault="00E04556" w:rsidP="00E04556">
      <w:pPr>
        <w:numPr>
          <w:ilvl w:val="0"/>
          <w:numId w:val="17"/>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Карты - схемы подлежат систематизации и поддержанию в актуальном состоянии.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Работу по систематизации карт-схем осуществляет уполномоченный орган на постоянной основе.</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Карты - схемы систематизируются по территориальной принадлежности к одному населенному пункту, входящему в состав поселения.</w:t>
      </w:r>
    </w:p>
    <w:p w:rsidR="00E04556" w:rsidRPr="00175388" w:rsidRDefault="00E04556" w:rsidP="00E04556">
      <w:pPr>
        <w:numPr>
          <w:ilvl w:val="0"/>
          <w:numId w:val="18"/>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Основными задачами мониторинга являются:</w:t>
      </w:r>
    </w:p>
    <w:p w:rsidR="00E04556" w:rsidRPr="00175388" w:rsidRDefault="00E04556" w:rsidP="00E04556">
      <w:pPr>
        <w:numPr>
          <w:ilvl w:val="0"/>
          <w:numId w:val="1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E04556" w:rsidRPr="00175388" w:rsidRDefault="00E04556" w:rsidP="00E04556">
      <w:pPr>
        <w:numPr>
          <w:ilvl w:val="0"/>
          <w:numId w:val="1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выявление и предупреждение возникновения негативных последствий нарушения обязательных требований;</w:t>
      </w:r>
    </w:p>
    <w:p w:rsidR="00E04556" w:rsidRPr="00175388" w:rsidRDefault="00E04556" w:rsidP="00E04556">
      <w:pPr>
        <w:numPr>
          <w:ilvl w:val="0"/>
          <w:numId w:val="1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получение объективных данных и показателей состояния объектов (элементов) благоустройства.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Мониторинг проводится ежеквартально, а также по информации, поступившей в уполномоченный орган.</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Объектами, в отношении которых проводятся мероприятия по мониторингу, являются объекты (элементы) благоустройства.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проведении мониторинга используются сведения, содержащиеся в картах-схемах.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E04556" w:rsidRPr="00175388" w:rsidRDefault="00E04556" w:rsidP="00E04556">
      <w:pPr>
        <w:numPr>
          <w:ilvl w:val="0"/>
          <w:numId w:val="20"/>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 xml:space="preserve">Раздел </w:t>
      </w:r>
      <w:r w:rsidRPr="00175388">
        <w:rPr>
          <w:rFonts w:ascii="Times New Roman" w:eastAsia="Calibri" w:hAnsi="Times New Roman" w:cs="Times New Roman"/>
          <w:b/>
          <w:bCs/>
          <w:sz w:val="24"/>
          <w:szCs w:val="24"/>
          <w:lang w:val="en-US"/>
        </w:rPr>
        <w:t>II</w:t>
      </w:r>
      <w:r w:rsidRPr="00175388">
        <w:rPr>
          <w:rFonts w:ascii="Times New Roman" w:eastAsia="Calibri" w:hAnsi="Times New Roman" w:cs="Times New Roman"/>
          <w:b/>
          <w:bCs/>
          <w:sz w:val="24"/>
          <w:szCs w:val="24"/>
        </w:rPr>
        <w:t>. Порядок содержания объектов благоустройства</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4. Общие требования к организации уборки территории поселения</w:t>
      </w:r>
    </w:p>
    <w:p w:rsidR="00E04556" w:rsidRPr="00175388" w:rsidRDefault="00E04556" w:rsidP="00E04556">
      <w:pPr>
        <w:numPr>
          <w:ilvl w:val="0"/>
          <w:numId w:val="21"/>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E04556" w:rsidRPr="00175388" w:rsidRDefault="00E04556" w:rsidP="00E04556">
      <w:pPr>
        <w:numPr>
          <w:ilvl w:val="0"/>
          <w:numId w:val="21"/>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E04556" w:rsidRPr="00175388" w:rsidRDefault="00E04556" w:rsidP="00E04556">
      <w:pPr>
        <w:numPr>
          <w:ilvl w:val="0"/>
          <w:numId w:val="21"/>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Во избежание засорения водосточной сети запрещается сброс смёта и бытового мусора в водосточные коллекторы.</w:t>
      </w:r>
    </w:p>
    <w:p w:rsidR="00E04556" w:rsidRPr="00175388" w:rsidRDefault="00E04556" w:rsidP="00E04556">
      <w:pPr>
        <w:numPr>
          <w:ilvl w:val="0"/>
          <w:numId w:val="22"/>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E04556" w:rsidRPr="00175388" w:rsidRDefault="00E04556" w:rsidP="00E04556">
      <w:pPr>
        <w:numPr>
          <w:ilvl w:val="0"/>
          <w:numId w:val="23"/>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w:t>
      </w:r>
      <w:r w:rsidRPr="00175388">
        <w:rPr>
          <w:rFonts w:ascii="Times New Roman" w:eastAsia="Calibri" w:hAnsi="Times New Roman" w:cs="Times New Roman"/>
          <w:sz w:val="24"/>
          <w:szCs w:val="24"/>
        </w:rPr>
        <w:lastRenderedPageBreak/>
        <w:t>отвечающие за содержание данных объектов. При выполнении данных работ запрещается перемещение мусора на проезжую часть.</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E04556" w:rsidRPr="00175388" w:rsidRDefault="00E04556" w:rsidP="00E04556">
      <w:pPr>
        <w:numPr>
          <w:ilvl w:val="0"/>
          <w:numId w:val="25"/>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очищать прилегающие территории от снега и наледи на всю ширину тротуара для обеспечения свободного и безопасного прохода граждан;</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обрабатывать прилегающие территории противогололедными реагентами с учетом требования пункта 1.1 Главы 5 настоящих Правил;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осуществлять покос травы и обрезку поросли;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устанавливать, ремонтировать, окрашивать урны, а также очищать урны по мере их заполнения.</w:t>
      </w:r>
    </w:p>
    <w:p w:rsidR="00E04556" w:rsidRPr="00175388" w:rsidRDefault="00E04556" w:rsidP="00E04556">
      <w:pPr>
        <w:numPr>
          <w:ilvl w:val="0"/>
          <w:numId w:val="26"/>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всей территории поселения запрещается: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сорить на улицах, площадях и в других общественных местах, выставлять тару с мусором и пищевыми отходами на улицы;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сбрасывать в водоемы бытовые, производственные отходы и загрязнять воду и прилегающую к водоему территорию;</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сметать мусор на проезжую часть улиц, в ливне-приемники ливневой канализации;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складировать около торговых точек тару, запасы товаров;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ограждать строительные площадки с уменьшением пешеходных дорожек (тротуаров);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повреждать или вырубать зеленые насаждения;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захламлять придомовые, дворовые территории общего пользования металлическим ломом, строительным, бытовым мусором и другими материалами;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парковка и стоянка транспорта, прицепов и других механических средств, а также хранение оборудования на газонах и детских площадках;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выпас сельскохозяйственных животных на территориях общего пользования поселения, в границах полосы отвода автомобильной дороги;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выгул домашних животных вне мест, установленных уполномоченным органом для выгула животных;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хранить, складировать строительные материалы, мусор на территории общего пользования.</w:t>
      </w:r>
    </w:p>
    <w:p w:rsidR="00E04556" w:rsidRPr="00175388" w:rsidRDefault="00E04556" w:rsidP="00E04556">
      <w:pPr>
        <w:numPr>
          <w:ilvl w:val="0"/>
          <w:numId w:val="27"/>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E04556" w:rsidRPr="00175388" w:rsidRDefault="00E04556" w:rsidP="00E04556">
      <w:pPr>
        <w:numPr>
          <w:ilvl w:val="0"/>
          <w:numId w:val="27"/>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E04556" w:rsidRPr="00175388" w:rsidRDefault="00E04556" w:rsidP="00E04556">
      <w:pPr>
        <w:numPr>
          <w:ilvl w:val="0"/>
          <w:numId w:val="27"/>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выгуле домашнего животного необходимо соблюдать следующие требования: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обеспечивать уборку продуктов жизнедеятельности животного в местах и на территориях общего пользования;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не допускать выгул животного вне мест, установленных органа уполномоченным органом для выгула животных.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 xml:space="preserve">Глава 4.1. Содержание животных в сельском поселении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b/>
          <w:bCs/>
          <w:sz w:val="24"/>
          <w:szCs w:val="24"/>
        </w:rPr>
        <w:t xml:space="preserve"> муниципального района Ставропольский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AB6D72" w:rsidRDefault="00AB6D72" w:rsidP="00AB6D72">
      <w:pPr>
        <w:spacing w:after="0" w:line="240" w:lineRule="auto"/>
        <w:jc w:val="both"/>
        <w:rPr>
          <w:rFonts w:ascii="Times New Roman" w:eastAsia="Calibri" w:hAnsi="Times New Roman" w:cs="Times New Roman"/>
          <w:sz w:val="24"/>
          <w:szCs w:val="24"/>
        </w:rPr>
      </w:pPr>
    </w:p>
    <w:p w:rsidR="00AB6D72" w:rsidRPr="00175388" w:rsidRDefault="00AB6D72" w:rsidP="00E04556">
      <w:pPr>
        <w:spacing w:after="0" w:line="240" w:lineRule="auto"/>
        <w:ind w:firstLine="567"/>
        <w:jc w:val="both"/>
        <w:rPr>
          <w:rFonts w:ascii="Times New Roman" w:eastAsia="Calibri" w:hAnsi="Times New Roman" w:cs="Times New Roman"/>
          <w:sz w:val="24"/>
          <w:szCs w:val="24"/>
        </w:rPr>
      </w:pPr>
    </w:p>
    <w:tbl>
      <w:tblPr>
        <w:tblW w:w="10915" w:type="dxa"/>
        <w:tblCellSpacing w:w="0" w:type="dxa"/>
        <w:tblInd w:w="-717" w:type="dxa"/>
        <w:tblLayout w:type="fixed"/>
        <w:tblCellMar>
          <w:top w:w="105" w:type="dxa"/>
          <w:left w:w="105" w:type="dxa"/>
          <w:bottom w:w="105" w:type="dxa"/>
          <w:right w:w="105" w:type="dxa"/>
        </w:tblCellMar>
        <w:tblLook w:val="0000" w:firstRow="0" w:lastRow="0" w:firstColumn="0" w:lastColumn="0" w:noHBand="0" w:noVBand="0"/>
      </w:tblPr>
      <w:tblGrid>
        <w:gridCol w:w="1560"/>
        <w:gridCol w:w="1459"/>
        <w:gridCol w:w="1594"/>
        <w:gridCol w:w="1274"/>
        <w:gridCol w:w="1472"/>
        <w:gridCol w:w="1287"/>
        <w:gridCol w:w="1135"/>
        <w:gridCol w:w="1134"/>
      </w:tblGrid>
      <w:tr w:rsidR="00E04556"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Нормативный разрыв, м</w:t>
            </w:r>
          </w:p>
        </w:tc>
        <w:tc>
          <w:tcPr>
            <w:tcW w:w="935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Попоголовье  не более</w:t>
            </w:r>
          </w:p>
        </w:tc>
      </w:tr>
      <w:tr w:rsidR="00AB6D72" w:rsidRPr="00175388" w:rsidTr="00AB6D72">
        <w:trPr>
          <w:tblCellSpacing w:w="0" w:type="dxa"/>
        </w:trPr>
        <w:tc>
          <w:tcPr>
            <w:tcW w:w="156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p>
        </w:tc>
        <w:tc>
          <w:tcPr>
            <w:tcW w:w="1459"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Свиньи до</w:t>
            </w:r>
          </w:p>
        </w:tc>
        <w:tc>
          <w:tcPr>
            <w:tcW w:w="1594"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крупный рогатый скот до</w:t>
            </w:r>
          </w:p>
        </w:tc>
        <w:tc>
          <w:tcPr>
            <w:tcW w:w="1274"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D72"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овцы,</w:t>
            </w:r>
          </w:p>
          <w:p w:rsidR="00AB6D72"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козы </w:t>
            </w:r>
          </w:p>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до</w:t>
            </w:r>
          </w:p>
        </w:tc>
        <w:tc>
          <w:tcPr>
            <w:tcW w:w="1472"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AB6D72" w:rsidP="00AB6D7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лошади</w:t>
            </w:r>
          </w:p>
        </w:tc>
        <w:tc>
          <w:tcPr>
            <w:tcW w:w="1287"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AB6D72" w:rsidP="00AB6D7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птица</w:t>
            </w:r>
          </w:p>
        </w:tc>
        <w:tc>
          <w:tcPr>
            <w:tcW w:w="226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AB6D72" w:rsidP="00AB6D72">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Маточное </w:t>
            </w:r>
            <w:r w:rsidR="00E04556" w:rsidRPr="00175388">
              <w:rPr>
                <w:rFonts w:ascii="Times New Roman" w:eastAsia="Calibri" w:hAnsi="Times New Roman" w:cs="Times New Roman"/>
                <w:sz w:val="24"/>
                <w:szCs w:val="24"/>
              </w:rPr>
              <w:t>поголовье основного стада</w:t>
            </w:r>
          </w:p>
        </w:tc>
      </w:tr>
      <w:tr w:rsidR="00AB6D72" w:rsidRPr="00175388" w:rsidTr="00AB6D72">
        <w:trPr>
          <w:tblCellSpacing w:w="0" w:type="dxa"/>
        </w:trPr>
        <w:tc>
          <w:tcPr>
            <w:tcW w:w="1560"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459"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594"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274"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472"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287"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кролики</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D72"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пушные </w:t>
            </w:r>
          </w:p>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звери</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459"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c>
          <w:tcPr>
            <w:tcW w:w="1594"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c>
          <w:tcPr>
            <w:tcW w:w="1274"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472"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c>
          <w:tcPr>
            <w:tcW w:w="1287"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30</w:t>
            </w:r>
          </w:p>
        </w:tc>
        <w:tc>
          <w:tcPr>
            <w:tcW w:w="11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w:t>
            </w:r>
          </w:p>
        </w:tc>
        <w:tc>
          <w:tcPr>
            <w:tcW w:w="1459"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c>
          <w:tcPr>
            <w:tcW w:w="159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c>
          <w:tcPr>
            <w:tcW w:w="127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472"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c>
          <w:tcPr>
            <w:tcW w:w="1287"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45</w:t>
            </w: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30</w:t>
            </w:r>
          </w:p>
        </w:tc>
        <w:tc>
          <w:tcPr>
            <w:tcW w:w="1459"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59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27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w:t>
            </w:r>
          </w:p>
        </w:tc>
        <w:tc>
          <w:tcPr>
            <w:tcW w:w="1472"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287"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60</w:t>
            </w: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40</w:t>
            </w:r>
          </w:p>
        </w:tc>
        <w:tc>
          <w:tcPr>
            <w:tcW w:w="1459"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59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27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25</w:t>
            </w:r>
          </w:p>
        </w:tc>
        <w:tc>
          <w:tcPr>
            <w:tcW w:w="1472"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287"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75</w:t>
            </w: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r>
    </w:tbl>
    <w:p w:rsidR="00E04556" w:rsidRPr="00175388" w:rsidRDefault="00E04556" w:rsidP="00E04556">
      <w:pPr>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Объекты и производства агропромышленного комплекса и малого предпринимательства: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 - санитарно-защитная зона </w:t>
      </w:r>
      <w:smartTag w:uri="urn:schemas-microsoft-com:office:smarttags" w:element="metricconverter">
        <w:smartTagPr>
          <w:attr w:name="ProductID" w:val="1000 м"/>
        </w:smartTagPr>
        <w:r w:rsidRPr="00175388">
          <w:rPr>
            <w:rFonts w:ascii="Times New Roman" w:eastAsia="Calibri" w:hAnsi="Times New Roman" w:cs="Times New Roman"/>
            <w:sz w:val="24"/>
            <w:szCs w:val="24"/>
          </w:rPr>
          <w:t>1000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Свиноводческие комплексы.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Птицефабрики с содержанием более 400 тыс. кур-несушек и более 3 млн. бройлеров в год.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Комплексы крупного рогатого скота.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Открытые хранилища навоза и помета.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II - санитарно-защитная зона </w:t>
      </w:r>
      <w:smartTag w:uri="urn:schemas-microsoft-com:office:smarttags" w:element="metricconverter">
        <w:smartTagPr>
          <w:attr w:name="ProductID" w:val="500 м"/>
        </w:smartTagPr>
        <w:r w:rsidRPr="00175388">
          <w:rPr>
            <w:rFonts w:ascii="Times New Roman" w:eastAsia="Calibri" w:hAnsi="Times New Roman" w:cs="Times New Roman"/>
            <w:sz w:val="24"/>
            <w:szCs w:val="24"/>
          </w:rPr>
          <w:t>500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Свинофермы от 4 до 12 тыс.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Фермы крупного рогатого скота от 1200 до 2000 коров и до 6000 ското-мест для молодняка.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Фермы звероводческие (норки, лисы и др.).</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Фермы птицеводческие от 100 тыс. до 400 тыс. кур-несушек и от 1 до 3 млн. бройлеров в год.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Открытые хранилища биологически обработанной жидкой фракции навоза.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6. Закрытые хранилища навоза и помета.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Склады для хранения ядохимикатов свыше 500 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Производства по обработке и протравлению семян.</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9. Склады сжиженного аммиака.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III - санитарно-защитная зона </w:t>
      </w:r>
      <w:smartTag w:uri="urn:schemas-microsoft-com:office:smarttags" w:element="metricconverter">
        <w:smartTagPr>
          <w:attr w:name="ProductID" w:val="300 м"/>
        </w:smartTagPr>
        <w:r w:rsidRPr="00175388">
          <w:rPr>
            <w:rFonts w:ascii="Times New Roman" w:eastAsia="Calibri" w:hAnsi="Times New Roman" w:cs="Times New Roman"/>
            <w:sz w:val="24"/>
            <w:szCs w:val="24"/>
          </w:rPr>
          <w:t>300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Свинофермы до 4 тыс.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Фермы крупного рогатого скота менее 1200 голов (всех специализаций), фермы коневодческие.</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Фермы овцеводческие на 5-30 тыс.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Фермы птицеводческие до 100 тыс. кур-несушек и до 1млн. бройлеров.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Площадки для буртования помета и навоза.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Склады для хранения ядохимикатов и минеральных удобрений более 50 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Обработка сельскохозяйственных угодий пестицидами с применением тракторов (от границ поля до населенного пункта).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Зверофермы.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9. Гаражи и парки по ремонту, технологическому обслуживанию и хранению грузовых автомобилей и сельскохозяйственной техники.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IV - санитарно-защитная зона </w:t>
      </w:r>
      <w:smartTag w:uri="urn:schemas-microsoft-com:office:smarttags" w:element="metricconverter">
        <w:smartTagPr>
          <w:attr w:name="ProductID" w:val="100 м"/>
        </w:smartTagPr>
        <w:r w:rsidRPr="00175388">
          <w:rPr>
            <w:rFonts w:ascii="Times New Roman" w:eastAsia="Calibri" w:hAnsi="Times New Roman" w:cs="Times New Roman"/>
            <w:sz w:val="24"/>
            <w:szCs w:val="24"/>
          </w:rPr>
          <w:t>100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Тепличные и парниковые хозяйства.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Склады для хранения минеральных удобрений, ядохимикатов до 50 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Мелиоративные объекты с использованием животноводческих стоков.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Цехи по приготовлению кормов, включая использование пищевых отходов.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Хозяйства с содержанием животных (свинарники, коровники, питомники, конюшни, зверофермы) до 100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Склады горюче-смазочных материалов.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V - санитарно-защитная зона </w:t>
      </w:r>
      <w:smartTag w:uri="urn:schemas-microsoft-com:office:smarttags" w:element="metricconverter">
        <w:smartTagPr>
          <w:attr w:name="ProductID" w:val="50 м"/>
        </w:smartTagPr>
        <w:r w:rsidRPr="00175388">
          <w:rPr>
            <w:rFonts w:ascii="Times New Roman" w:eastAsia="Calibri" w:hAnsi="Times New Roman" w:cs="Times New Roman"/>
            <w:sz w:val="24"/>
            <w:szCs w:val="24"/>
          </w:rPr>
          <w:t>50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Хранилища фруктов, овощей, картофеля, зерна.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Материальные склады.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Хозяйства с содержанием животных (свинарники, коровники, питомники, конюшни, зверофермы) до 50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4.1.9. Нахождение животных за пределами подворья без надзора запрещено.</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4.1.11. При содержании животных и птицы обязательно устройство водонепроницаемых жижесборников, навозохранилищ.</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175388">
          <w:rPr>
            <w:rFonts w:ascii="Times New Roman" w:eastAsia="Calibri" w:hAnsi="Times New Roman" w:cs="Times New Roman"/>
            <w:sz w:val="24"/>
            <w:szCs w:val="24"/>
          </w:rPr>
          <w:t>20 см</w:t>
        </w:r>
      </w:smartTag>
      <w:r w:rsidRPr="00175388">
        <w:rPr>
          <w:rFonts w:ascii="Times New Roman" w:eastAsia="Calibri" w:hAnsi="Times New Roman" w:cs="Times New Roman"/>
          <w:sz w:val="24"/>
          <w:szCs w:val="24"/>
        </w:rPr>
        <w:t>), исключая распространение запахов. Дальнейшее использование содержимого навозохранилища разрешается не ранее чем один год.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Компост подлежит утилизации методом внесения в почву.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Запрещается: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оставлять на территории общего пользования отходы от животных в ожидании специализированного транспорта;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загружать отходы животноводства в мусоросборники;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сжигать отходы от животных, включая территории частных домовладений.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4.1.14. При наличии или приобретении животных владелец обязан производить их учет в администрации сельского поселения Приморский муниципального района Ставропольский Самарской области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4.1.17. Владелец животных обязан гуманно обращаться с животными.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4.1.19. 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4.1.21. Разрешается свободный выпас на огороженной территории владельца земельного участка.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4.1.23. Запрещается осуществлять прогон животных лицам, не достигшим 14 лет.</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4.2. Правила содержания домашних животных в помещениях многоквартирного дома и придомовых территориях: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4.3. Содержание собак и кошек: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4.3.29. В населенных пунктах сельского поселения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4.3.32. Владельцы собак и кошек обязаны: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принимать меры к обеспечению тишины в жилых помещениях;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 допускать собак и кошек на детские площадки, в магазины, пункты общественного питания и другие места общего пользования;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своевременно регистрировать и перерегистрировать собак;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выполнять предписания по выполнению карантинных мероприятий.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4.3.33. При выгуле собак владельцы должны соблюдать следующие требования: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(с установкой соответствующих вывесок);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4.3.34. Владельцам собак запрещается: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находясь в состоянии опьянения выгуливать собак, а равно появляться в таком состоянии с собаками в общественных местах;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выгуливать собак на территориях школ, детских дошкольных и медицинских учреждениях.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проведение собачьих боев на территории муниципального образования;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сопровождать собак (кроме декоративных пород) при выгуле лицам, которые не достигли 14 - летнего возраста.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5. Особенности организации уборки территории поселения в зимний период</w:t>
      </w:r>
    </w:p>
    <w:p w:rsidR="00E04556" w:rsidRPr="00175388" w:rsidRDefault="00E04556" w:rsidP="00E04556">
      <w:pPr>
        <w:numPr>
          <w:ilvl w:val="0"/>
          <w:numId w:val="28"/>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1.1. 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противогололедных материалов.</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процессе уборки запрещается: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применять техническую соль и жидкий хлористый кальций в качестве противогололедного реагента на тротуарах, посадочных площадках остановочных </w:t>
      </w:r>
      <w:r w:rsidRPr="00175388">
        <w:rPr>
          <w:rFonts w:ascii="Times New Roman" w:eastAsia="Calibri" w:hAnsi="Times New Roman" w:cs="Times New Roman"/>
          <w:sz w:val="24"/>
          <w:szCs w:val="24"/>
        </w:rPr>
        <w:lastRenderedPageBreak/>
        <w:t>павильонов общественного транспорта, в парках, скверах, дворах и прочих пешеходных и озеленённых зонах.</w:t>
      </w:r>
    </w:p>
    <w:p w:rsidR="00E04556" w:rsidRPr="00175388" w:rsidRDefault="00E04556" w:rsidP="00E04556">
      <w:pPr>
        <w:numPr>
          <w:ilvl w:val="0"/>
          <w:numId w:val="3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Тротуары, дворовые территории и проезды должны быть очищены от снега. При возникновении наледи (гололёда) производится обработка песком.</w:t>
      </w:r>
    </w:p>
    <w:p w:rsidR="00E04556" w:rsidRPr="00175388" w:rsidRDefault="00E04556" w:rsidP="00E04556">
      <w:pPr>
        <w:numPr>
          <w:ilvl w:val="0"/>
          <w:numId w:val="3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Не допускается повреждение зелёных насаждений при складировании снега.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Складирование снега на внутридворовых территориях должно предусматривать отвод талых вод.</w:t>
      </w:r>
    </w:p>
    <w:p w:rsidR="00E04556" w:rsidRPr="00175388" w:rsidRDefault="00E04556" w:rsidP="00E04556">
      <w:pPr>
        <w:numPr>
          <w:ilvl w:val="0"/>
          <w:numId w:val="31"/>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зимний период собственниками зданий должна быть обеспечена организация очистки их кровель от снега, наледи и сосулек.</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175388">
          <w:rPr>
            <w:rFonts w:ascii="Times New Roman" w:eastAsia="Calibri" w:hAnsi="Times New Roman" w:cs="Times New Roman"/>
            <w:sz w:val="24"/>
            <w:szCs w:val="24"/>
          </w:rPr>
          <w:t>30 сантиметров</w:t>
        </w:r>
      </w:smartTag>
      <w:r w:rsidRPr="00175388">
        <w:rPr>
          <w:rFonts w:ascii="Times New Roman" w:eastAsia="Calibri" w:hAnsi="Times New Roman" w:cs="Times New Roman"/>
          <w:sz w:val="24"/>
          <w:szCs w:val="24"/>
        </w:rPr>
        <w:t>.</w:t>
      </w:r>
    </w:p>
    <w:p w:rsidR="00E04556" w:rsidRPr="00175388" w:rsidRDefault="00E04556" w:rsidP="00E04556">
      <w:pPr>
        <w:numPr>
          <w:ilvl w:val="0"/>
          <w:numId w:val="32"/>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Запрещается сбрасывать снег, наледь, сосульки и мусор в воронки водосточных труб.</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6. Особенности организации уборки территории поселения в летний период</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Подметание дорог и проездов осуществляется с их предварительным увлажнением.</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Проезжая часть должна быть полностью очищена от всякого вида загрязнений.</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Подметание дворовых территорий, внутридворовых проездов и тротуаров осуществляется механизированным способом или вручную.</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территории поселения запрещается выжигание сухой растительности.</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Владельцы земельных участков обязаны: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E04556" w:rsidRPr="00175388" w:rsidRDefault="00E04556" w:rsidP="00E04556">
      <w:pPr>
        <w:keepNext/>
        <w:shd w:val="clear" w:color="auto" w:fill="FFFFFF"/>
        <w:tabs>
          <w:tab w:val="num" w:pos="0"/>
        </w:tabs>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7. Обеспечение надлежащего содержания объектов благоустройства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Окрашенные поверхности фасадов должны быть ровными, без пятен и поврежденных мест.</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зданиях, расположенных вдоль магистральных улиц населенных пунктов поселения, антенны, коаксиальные дымоходы, наружные кондиционеры размещаются со стороны дворовых фасадов.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Высота домового указателя должна быть </w:t>
      </w:r>
      <w:smartTag w:uri="urn:schemas-microsoft-com:office:smarttags" w:element="metricconverter">
        <w:smartTagPr>
          <w:attr w:name="ProductID" w:val="300 мм"/>
        </w:smartTagPr>
        <w:r w:rsidRPr="00175388">
          <w:rPr>
            <w:rFonts w:ascii="Times New Roman" w:eastAsia="Calibri" w:hAnsi="Times New Roman" w:cs="Times New Roman"/>
            <w:sz w:val="24"/>
            <w:szCs w:val="24"/>
          </w:rPr>
          <w:t>300 мм</w:t>
        </w:r>
      </w:smartTag>
      <w:r w:rsidRPr="00175388">
        <w:rPr>
          <w:rFonts w:ascii="Times New Roman" w:eastAsia="Calibri" w:hAnsi="Times New Roman" w:cs="Times New Roman"/>
          <w:sz w:val="24"/>
          <w:szCs w:val="24"/>
        </w:rPr>
        <w:t>. Ширина таблички зависит от количества букв в названии улицы.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175388">
          <w:rPr>
            <w:rFonts w:ascii="Times New Roman" w:eastAsia="Calibri" w:hAnsi="Times New Roman" w:cs="Times New Roman"/>
            <w:sz w:val="24"/>
            <w:szCs w:val="24"/>
          </w:rPr>
          <w:t>10 мм</w:t>
        </w:r>
      </w:smartTag>
      <w:r w:rsidRPr="00175388">
        <w:rPr>
          <w:rFonts w:ascii="Times New Roman" w:eastAsia="Calibri" w:hAnsi="Times New Roman" w:cs="Times New Roman"/>
          <w:sz w:val="24"/>
          <w:szCs w:val="24"/>
        </w:rPr>
        <w:t>.</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175388">
          <w:rPr>
            <w:rFonts w:ascii="Times New Roman" w:eastAsia="Calibri" w:hAnsi="Times New Roman" w:cs="Times New Roman"/>
            <w:sz w:val="24"/>
            <w:szCs w:val="24"/>
          </w:rPr>
          <w:t>90 мм</w:t>
        </w:r>
      </w:smartTag>
      <w:r w:rsidRPr="00175388">
        <w:rPr>
          <w:rFonts w:ascii="Times New Roman" w:eastAsia="Calibri" w:hAnsi="Times New Roman" w:cs="Times New Roman"/>
          <w:sz w:val="24"/>
          <w:szCs w:val="24"/>
        </w:rPr>
        <w:t xml:space="preserve">. Высота шрифта номера дома - </w:t>
      </w:r>
      <w:smartTag w:uri="urn:schemas-microsoft-com:office:smarttags" w:element="metricconverter">
        <w:smartTagPr>
          <w:attr w:name="ProductID" w:val="140 мм"/>
        </w:smartTagPr>
        <w:r w:rsidRPr="00175388">
          <w:rPr>
            <w:rFonts w:ascii="Times New Roman" w:eastAsia="Calibri" w:hAnsi="Times New Roman" w:cs="Times New Roman"/>
            <w:sz w:val="24"/>
            <w:szCs w:val="24"/>
          </w:rPr>
          <w:t>140 мм</w:t>
        </w:r>
      </w:smartTag>
      <w:r w:rsidRPr="00175388">
        <w:rPr>
          <w:rFonts w:ascii="Times New Roman" w:eastAsia="Calibri" w:hAnsi="Times New Roman" w:cs="Times New Roman"/>
          <w:sz w:val="24"/>
          <w:szCs w:val="24"/>
        </w:rPr>
        <w:t>. Интервал между зависит от формы соседних букв, строится в соответствии со стилем шрифта и его размером.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Размер шрифта наименований улиц применяется всегда одинаковый, не зависит от длины названия улицы.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Адресные аншлаги могут иметь подсветку.</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175388">
          <w:rPr>
            <w:rFonts w:ascii="Times New Roman" w:eastAsia="Calibri" w:hAnsi="Times New Roman" w:cs="Times New Roman"/>
            <w:sz w:val="24"/>
            <w:szCs w:val="24"/>
          </w:rPr>
          <w:t>25 метров</w:t>
        </w:r>
      </w:smartTag>
      <w:r w:rsidRPr="00175388">
        <w:rPr>
          <w:rFonts w:ascii="Times New Roman" w:eastAsia="Calibri" w:hAnsi="Times New Roman" w:cs="Times New Roman"/>
          <w:sz w:val="24"/>
          <w:szCs w:val="24"/>
        </w:rPr>
        <w:t>, может быть размещен дополнительный домовой указатель с левой стороны фасада.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Аншлаги устанавливаются на высоте от 2,5 до </w:t>
      </w:r>
      <w:smartTag w:uri="urn:schemas-microsoft-com:office:smarttags" w:element="metricconverter">
        <w:smartTagPr>
          <w:attr w:name="ProductID" w:val="5,0 м"/>
        </w:smartTagPr>
        <w:r w:rsidRPr="00175388">
          <w:rPr>
            <w:rFonts w:ascii="Times New Roman" w:eastAsia="Calibri" w:hAnsi="Times New Roman" w:cs="Times New Roman"/>
            <w:sz w:val="24"/>
            <w:szCs w:val="24"/>
          </w:rPr>
          <w:t>5,0 м</w:t>
        </w:r>
      </w:smartTag>
      <w:r w:rsidRPr="00175388">
        <w:rPr>
          <w:rFonts w:ascii="Times New Roman" w:eastAsia="Calibri" w:hAnsi="Times New Roman" w:cs="Times New Roman"/>
          <w:sz w:val="24"/>
          <w:szCs w:val="24"/>
        </w:rPr>
        <w:t xml:space="preserve"> от уровня земли на расстоянии не более </w:t>
      </w:r>
      <w:smartTag w:uri="urn:schemas-microsoft-com:office:smarttags" w:element="metricconverter">
        <w:smartTagPr>
          <w:attr w:name="ProductID" w:val="1 м"/>
        </w:smartTagPr>
        <w:r w:rsidRPr="00175388">
          <w:rPr>
            <w:rFonts w:ascii="Times New Roman" w:eastAsia="Calibri" w:hAnsi="Times New Roman" w:cs="Times New Roman"/>
            <w:sz w:val="24"/>
            <w:szCs w:val="24"/>
          </w:rPr>
          <w:t>1 м</w:t>
        </w:r>
      </w:smartTag>
      <w:r w:rsidRPr="00175388">
        <w:rPr>
          <w:rFonts w:ascii="Times New Roman" w:eastAsia="Calibri" w:hAnsi="Times New Roman" w:cs="Times New Roman"/>
          <w:sz w:val="24"/>
          <w:szCs w:val="24"/>
        </w:rPr>
        <w:t xml:space="preserve"> от угла здания.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Содержание фасадов объектов включает:</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w:t>
      </w:r>
      <w:r w:rsidRPr="00175388">
        <w:rPr>
          <w:rFonts w:ascii="Times New Roman" w:eastAsia="Calibri" w:hAnsi="Times New Roman" w:cs="Times New Roman"/>
          <w:sz w:val="24"/>
          <w:szCs w:val="24"/>
        </w:rPr>
        <w:lastRenderedPageBreak/>
        <w:t>карнизов, крылец и отдельных ступеней, ограждений спусков и лестниц, витрин, декоративных деталей и иных конструктивных элементов, и их окраску;</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обеспечение наличия и содержания в исправном состоянии водостоков, водосточных труб и сливов;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герметизацию, заделку и расшивку швов, трещин и выбоин;</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восстановление, ремонт и своевременную очистку входных групп, отмосток, приямков цокольных окон и входов в подвалы;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поддержание в исправном состоянии размещённого на фасаде электроосвещения (при его наличии) и включение его с наступлением темноты;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очистку поверхностей фасадов, в том числе элементов фасадов, в зависимости от их состояния и условий эксплуатации;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поддержание в чистоте и исправном состоянии, расположенных на фасадах аншлагов, памятных досок;</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очистку от надписей, рисунков, объявлений, плакатов и иной информационно - печатной продукции, а также нанесённых граффити.</w:t>
      </w:r>
    </w:p>
    <w:p w:rsidR="00E04556" w:rsidRPr="00175388" w:rsidRDefault="00E04556" w:rsidP="00E04556">
      <w:pPr>
        <w:numPr>
          <w:ilvl w:val="0"/>
          <w:numId w:val="34"/>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целях обеспечения надлежащего состояния фасадов, сохранения архитектурно - художественного облика зданий (сооружений) запрещается: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уничтожение, порча, искажение архитектурных деталей фасадов зданий (сооружений);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самовольное произведение надписей на фасадах зданий (сооружений);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нанесение граффити на фасады зданий, сооружений без получения согласия собственников этих зданий, сооружений, помещений в них.</w:t>
      </w:r>
    </w:p>
    <w:p w:rsidR="00E04556" w:rsidRPr="00175388" w:rsidRDefault="00E04556" w:rsidP="00E04556">
      <w:pPr>
        <w:numPr>
          <w:ilvl w:val="0"/>
          <w:numId w:val="35"/>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Юридическое лицо, индивидуальный предприниматель устанавливает на здании, сооружении одну вывеску в соответствии с настоящим пунктом.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175388">
          <w:rPr>
            <w:rFonts w:ascii="Times New Roman" w:eastAsia="Calibri" w:hAnsi="Times New Roman" w:cs="Times New Roman"/>
            <w:sz w:val="24"/>
            <w:szCs w:val="24"/>
          </w:rPr>
          <w:t>0,6 м</w:t>
        </w:r>
      </w:smartTag>
      <w:r w:rsidRPr="00175388">
        <w:rPr>
          <w:rFonts w:ascii="Times New Roman" w:eastAsia="Calibri" w:hAnsi="Times New Roman" w:cs="Times New Roman"/>
          <w:sz w:val="24"/>
          <w:szCs w:val="24"/>
        </w:rPr>
        <w:t xml:space="preserve">, по вертикали - не более </w:t>
      </w:r>
      <w:smartTag w:uri="urn:schemas-microsoft-com:office:smarttags" w:element="metricconverter">
        <w:smartTagPr>
          <w:attr w:name="ProductID" w:val="0,4 м"/>
        </w:smartTagPr>
        <w:r w:rsidRPr="00175388">
          <w:rPr>
            <w:rFonts w:ascii="Times New Roman" w:eastAsia="Calibri" w:hAnsi="Times New Roman" w:cs="Times New Roman"/>
            <w:sz w:val="24"/>
            <w:szCs w:val="24"/>
          </w:rPr>
          <w:t>0,4 м</w:t>
        </w:r>
      </w:smartTag>
      <w:r w:rsidRPr="00175388">
        <w:rPr>
          <w:rFonts w:ascii="Times New Roman" w:eastAsia="Calibri" w:hAnsi="Times New Roman" w:cs="Times New Roman"/>
          <w:sz w:val="24"/>
          <w:szCs w:val="24"/>
        </w:rPr>
        <w:t xml:space="preserve">. Высота букв, знаков, размещаемых на вывеске, - не более </w:t>
      </w:r>
      <w:smartTag w:uri="urn:schemas-microsoft-com:office:smarttags" w:element="metricconverter">
        <w:smartTagPr>
          <w:attr w:name="ProductID" w:val="0,1 м"/>
        </w:smartTagPr>
        <w:r w:rsidRPr="00175388">
          <w:rPr>
            <w:rFonts w:ascii="Times New Roman" w:eastAsia="Calibri" w:hAnsi="Times New Roman" w:cs="Times New Roman"/>
            <w:sz w:val="24"/>
            <w:szCs w:val="24"/>
          </w:rPr>
          <w:t>0,1 м</w:t>
        </w:r>
      </w:smartTag>
      <w:r w:rsidRPr="00175388">
        <w:rPr>
          <w:rFonts w:ascii="Times New Roman" w:eastAsia="Calibri" w:hAnsi="Times New Roman" w:cs="Times New Roman"/>
          <w:sz w:val="24"/>
          <w:szCs w:val="24"/>
        </w:rPr>
        <w:t>.</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Требования к вывескам: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на вывесках допускается размещение исключительно информации, предусмотренной</w:t>
      </w:r>
      <w:hyperlink r:id="rId12" w:history="1">
        <w:r w:rsidRPr="00175388">
          <w:rPr>
            <w:rFonts w:ascii="Times New Roman" w:eastAsia="Calibri" w:hAnsi="Times New Roman" w:cs="Times New Roman"/>
            <w:sz w:val="24"/>
            <w:szCs w:val="24"/>
            <w:u w:val="single"/>
          </w:rPr>
          <w:t xml:space="preserve"> Законом Российской Федерации от 07.02.1992 № 2300-1 «О</w:t>
        </w:r>
      </w:hyperlink>
      <w:r w:rsidRPr="00175388">
        <w:rPr>
          <w:rFonts w:ascii="Times New Roman" w:eastAsia="Calibri" w:hAnsi="Times New Roman" w:cs="Times New Roman"/>
          <w:sz w:val="24"/>
          <w:szCs w:val="24"/>
        </w:rPr>
        <w:t xml:space="preserve"> </w:t>
      </w:r>
      <w:hyperlink r:id="rId13" w:history="1">
        <w:r w:rsidRPr="00175388">
          <w:rPr>
            <w:rFonts w:ascii="Times New Roman" w:eastAsia="Calibri" w:hAnsi="Times New Roman" w:cs="Times New Roman"/>
            <w:sz w:val="24"/>
            <w:szCs w:val="24"/>
            <w:u w:val="single"/>
          </w:rPr>
          <w:t>защите прав потребителей».</w:t>
        </w:r>
      </w:hyperlink>
      <w:r w:rsidRPr="00175388">
        <w:rPr>
          <w:rFonts w:ascii="Times New Roman" w:eastAsia="Calibri" w:hAnsi="Times New Roman" w:cs="Times New Roman"/>
          <w:sz w:val="24"/>
          <w:szCs w:val="24"/>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должны размещаться на участке фасада, свободном от архитектурных деталей;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могут состоять из информационного поля (текстовая часть) и декоративно-художественного элемента. Высота декоративно</w:t>
      </w:r>
      <w:r w:rsidR="00AB6D72">
        <w:rPr>
          <w:rFonts w:ascii="Times New Roman" w:eastAsia="Calibri" w:hAnsi="Times New Roman" w:cs="Times New Roman"/>
          <w:sz w:val="24"/>
          <w:szCs w:val="24"/>
        </w:rPr>
        <w:t xml:space="preserve"> </w:t>
      </w:r>
      <w:r w:rsidRPr="00175388">
        <w:rPr>
          <w:rFonts w:ascii="Times New Roman" w:eastAsia="Calibri" w:hAnsi="Times New Roman" w:cs="Times New Roman"/>
          <w:sz w:val="24"/>
          <w:szCs w:val="24"/>
        </w:rPr>
        <w:softHyphen/>
        <w:t xml:space="preserve">художественного элемента не должна </w:t>
      </w:r>
      <w:r w:rsidRPr="00175388">
        <w:rPr>
          <w:rFonts w:ascii="Times New Roman" w:eastAsia="Calibri" w:hAnsi="Times New Roman" w:cs="Times New Roman"/>
          <w:sz w:val="24"/>
          <w:szCs w:val="24"/>
        </w:rPr>
        <w:lastRenderedPageBreak/>
        <w:t>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175388">
          <w:rPr>
            <w:rFonts w:ascii="Times New Roman" w:eastAsia="Calibri" w:hAnsi="Times New Roman" w:cs="Times New Roman"/>
            <w:sz w:val="24"/>
            <w:szCs w:val="24"/>
          </w:rPr>
          <w:t>0,5 м</w:t>
        </w:r>
      </w:smartTag>
      <w:r w:rsidRPr="00175388">
        <w:rPr>
          <w:rFonts w:ascii="Times New Roman" w:eastAsia="Calibri" w:hAnsi="Times New Roman" w:cs="Times New Roman"/>
          <w:sz w:val="24"/>
          <w:szCs w:val="24"/>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175388">
          <w:rPr>
            <w:rFonts w:ascii="Times New Roman" w:eastAsia="Calibri" w:hAnsi="Times New Roman" w:cs="Times New Roman"/>
            <w:sz w:val="24"/>
            <w:szCs w:val="24"/>
          </w:rPr>
          <w:t>0,5 м</w:t>
        </w:r>
      </w:smartTag>
      <w:r w:rsidRPr="00175388">
        <w:rPr>
          <w:rFonts w:ascii="Times New Roman" w:eastAsia="Calibri" w:hAnsi="Times New Roman" w:cs="Times New Roman"/>
          <w:sz w:val="24"/>
          <w:szCs w:val="24"/>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175388">
          <w:rPr>
            <w:rFonts w:ascii="Times New Roman" w:eastAsia="Calibri" w:hAnsi="Times New Roman" w:cs="Times New Roman"/>
            <w:sz w:val="24"/>
            <w:szCs w:val="24"/>
          </w:rPr>
          <w:t>0,2 м</w:t>
        </w:r>
      </w:smartTag>
      <w:r w:rsidRPr="00175388">
        <w:rPr>
          <w:rFonts w:ascii="Times New Roman" w:eastAsia="Calibri" w:hAnsi="Times New Roman" w:cs="Times New Roman"/>
          <w:sz w:val="24"/>
          <w:szCs w:val="24"/>
        </w:rPr>
        <w:t>.</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целях благоустройства на территории поселения могут устанавливаться ограждения.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E04556" w:rsidRPr="00175388" w:rsidRDefault="00E04556" w:rsidP="00E04556">
      <w:pPr>
        <w:numPr>
          <w:ilvl w:val="0"/>
          <w:numId w:val="37"/>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Ограждения земельных участков устанавливают высотой до </w:t>
      </w:r>
      <w:smartTag w:uri="urn:schemas-microsoft-com:office:smarttags" w:element="metricconverter">
        <w:smartTagPr>
          <w:attr w:name="ProductID" w:val="2 м"/>
        </w:smartTagPr>
        <w:r w:rsidRPr="00175388">
          <w:rPr>
            <w:rFonts w:ascii="Times New Roman" w:eastAsia="Calibri" w:hAnsi="Times New Roman" w:cs="Times New Roman"/>
            <w:sz w:val="24"/>
            <w:szCs w:val="24"/>
          </w:rPr>
          <w:t>2 м</w:t>
        </w:r>
      </w:smartTag>
      <w:r w:rsidRPr="00175388">
        <w:rPr>
          <w:rFonts w:ascii="Times New Roman" w:eastAsia="Calibri" w:hAnsi="Times New Roman" w:cs="Times New Roman"/>
          <w:sz w:val="24"/>
          <w:szCs w:val="24"/>
        </w:rPr>
        <w:t>. Возведение ограждения на межевых границах с превышением указанной высоты допускается по согласованию со смежными землепользователями.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  Запрещается устройство ограждений в охранных зонах подземных коммуникаций.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Во всех случаях запрещается предусматривать ограждения: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территорий, резервируемых для последующего расширения предприятий;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зданий распределительных устройств и подстанций;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сооружений коммунального назначения (полей фильтрации, орошения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складов малоценного сырья и материалов;</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причалов для погрузки и выгрузки сыпучих и других малоценных материалов;</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железнодорожных станций (за исключением участков, где ограждение требуется по условиям охраны, эксплуатации или техники безопасности);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вспомогательных зданий и сооружений, располагаемых на предзаводских площадках промышленных предприятий;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жилых зданий;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магазинов, универмагов, торговых центров и других торговых предприятий;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столовых, кафе, ресторанов и других предприятий общественного питания;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предприятий бытового обслуживания населения;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поликлиник, диспансеров и других лечебных учреждений, не имеющих стационаров;</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отдельных спортивных зданий (спортивных залов, крытых плавательных бассейнов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зданий управления;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театров, клубов, Дворцов культуры, кинотеатров и других зрелищных зданий.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Дорожные ограждения содержатся специализированной организацией, осуществляющей содержание и уборку дорог.</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8. Прокладка, переустройство, ремонт и содержание подземных коммуникаций на территориях общего пользования</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на земельном участке, относящемся к общему имуществу собственников помещений в многоквартирном доме.</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Под земляными работами понимаются работы, связанные с разрытием грунта или вскрытием дорожных покрытий.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E04556" w:rsidRPr="00175388" w:rsidRDefault="00E04556" w:rsidP="00AB6D72">
      <w:pPr>
        <w:shd w:val="clear" w:color="auto" w:fill="FFFFFF"/>
        <w:spacing w:after="0" w:line="240" w:lineRule="auto"/>
        <w:ind w:firstLine="567"/>
        <w:textAlignment w:val="baseline"/>
        <w:rPr>
          <w:rFonts w:ascii="Times New Roman" w:eastAsia="Times New Roman" w:hAnsi="Times New Roman" w:cs="Times New Roman"/>
          <w:spacing w:val="2"/>
          <w:sz w:val="24"/>
          <w:szCs w:val="24"/>
        </w:rPr>
      </w:pPr>
      <w:r w:rsidRPr="00175388">
        <w:rPr>
          <w:rFonts w:ascii="Times New Roman" w:eastAsia="Times New Roman" w:hAnsi="Times New Roman" w:cs="Times New Roman"/>
          <w:spacing w:val="2"/>
          <w:sz w:val="24"/>
          <w:szCs w:val="24"/>
        </w:rPr>
        <w:tab/>
        <w:t xml:space="preserve">5. Разрешение на осуществление земляных работ не предоставляется в случае необходимости проведения земляных работ в результате аварий. В этом случае лицом, </w:t>
      </w:r>
      <w:r w:rsidRPr="00175388">
        <w:rPr>
          <w:rFonts w:ascii="Times New Roman" w:eastAsia="Times New Roman" w:hAnsi="Times New Roman" w:cs="Times New Roman"/>
          <w:spacing w:val="2"/>
          <w:sz w:val="24"/>
          <w:szCs w:val="24"/>
        </w:rPr>
        <w:lastRenderedPageBreak/>
        <w:t>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w:t>
      </w:r>
      <w:r w:rsidR="00AB6D72">
        <w:rPr>
          <w:rFonts w:ascii="Times New Roman" w:eastAsia="Times New Roman" w:hAnsi="Times New Roman" w:cs="Times New Roman"/>
          <w:spacing w:val="2"/>
          <w:sz w:val="24"/>
          <w:szCs w:val="24"/>
        </w:rPr>
        <w:t>равилам.</w:t>
      </w:r>
    </w:p>
    <w:p w:rsidR="00E04556" w:rsidRPr="00175388" w:rsidRDefault="00E04556" w:rsidP="00E04556">
      <w:pPr>
        <w:shd w:val="clear" w:color="auto" w:fill="FFFFFF"/>
        <w:spacing w:after="0" w:line="240" w:lineRule="auto"/>
        <w:ind w:firstLine="567"/>
        <w:textAlignment w:val="baseline"/>
        <w:rPr>
          <w:rFonts w:ascii="Times New Roman" w:eastAsia="Times New Roman" w:hAnsi="Times New Roman" w:cs="Times New Roman"/>
          <w:sz w:val="24"/>
          <w:szCs w:val="24"/>
        </w:rPr>
      </w:pPr>
      <w:r w:rsidRPr="00175388">
        <w:rPr>
          <w:rFonts w:ascii="Times New Roman" w:eastAsia="Times New Roman" w:hAnsi="Times New Roman" w:cs="Times New Roman"/>
          <w:sz w:val="24"/>
          <w:szCs w:val="24"/>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E04556" w:rsidRPr="00175388" w:rsidRDefault="00E04556" w:rsidP="00E04556">
      <w:pPr>
        <w:shd w:val="clear" w:color="auto" w:fill="FFFFFF"/>
        <w:spacing w:after="0" w:line="240" w:lineRule="auto"/>
        <w:ind w:firstLine="567"/>
        <w:textAlignment w:val="baseline"/>
        <w:rPr>
          <w:rFonts w:ascii="Times New Roman" w:eastAsia="Times New Roman"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Times New Roman" w:hAnsi="Times New Roman" w:cs="Times New Roman"/>
          <w:sz w:val="24"/>
          <w:szCs w:val="24"/>
        </w:rPr>
      </w:pPr>
      <w:r w:rsidRPr="00175388">
        <w:rPr>
          <w:rFonts w:ascii="Times New Roman" w:eastAsia="Times New Roman" w:hAnsi="Times New Roman" w:cs="Times New Roman"/>
          <w:sz w:val="24"/>
          <w:szCs w:val="24"/>
        </w:rPr>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bookmarkStart w:id="3" w:name="Par38"/>
      <w:bookmarkEnd w:id="3"/>
      <w:r w:rsidRPr="00175388">
        <w:rPr>
          <w:rFonts w:ascii="Times New Roman" w:eastAsia="Calibri" w:hAnsi="Times New Roman" w:cs="Times New Roman"/>
          <w:sz w:val="24"/>
          <w:szCs w:val="24"/>
        </w:rPr>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bookmarkStart w:id="4" w:name="Par39"/>
      <w:bookmarkEnd w:id="4"/>
      <w:r w:rsidRPr="00175388">
        <w:rPr>
          <w:rFonts w:ascii="Times New Roman" w:eastAsia="Calibri" w:hAnsi="Times New Roman" w:cs="Times New Roman"/>
          <w:sz w:val="24"/>
          <w:szCs w:val="24"/>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8) договор со специализированной организацией на восстановление благоустройства.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Не допускается требовать с заявителя представления иных документов, за исключением предусмотренных настоящим пунктом.</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8. На схеме благоустройства земельного участка отображаются: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дорожные покрытия, покрытия площадок и других объектов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существующие и проектируемые инженерные сети;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существующие, сохраняемые, сносимые (перемещаемые) и проектируемые зеленые насаждения, объекты и элементы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объекты и элементы благоустройства земельного участка.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 схеме благоустройства земельного участка прикладывается график проведения земляных работ и последующих работ по благоустройству</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 Отметку о согласовании должностным лицом О ГИБДД О МВД  России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12. Процедура предоставления разрешения на осуществление земляных работ осуществляется без взимания платы с заявителя.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13. Основаниями для отказа в предоставлении разрешения на осуществление земляных работ являются:  </w:t>
      </w:r>
    </w:p>
    <w:p w:rsidR="00E04556" w:rsidRPr="00175388" w:rsidRDefault="00E04556" w:rsidP="004A532F">
      <w:pPr>
        <w:widowControl w:val="0"/>
        <w:numPr>
          <w:ilvl w:val="0"/>
          <w:numId w:val="55"/>
        </w:numPr>
        <w:suppressAutoHyphens/>
        <w:spacing w:after="0" w:line="240" w:lineRule="auto"/>
        <w:ind w:left="0"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обращение в орган, не уполномоченный на принятие решения о предоставлении разрешения на осуществление земляных работ;</w:t>
      </w:r>
    </w:p>
    <w:p w:rsidR="00E04556" w:rsidRPr="00175388" w:rsidRDefault="00E04556" w:rsidP="004A532F">
      <w:pPr>
        <w:widowControl w:val="0"/>
        <w:numPr>
          <w:ilvl w:val="0"/>
          <w:numId w:val="55"/>
        </w:numPr>
        <w:suppressAutoHyphens/>
        <w:spacing w:after="0" w:line="240" w:lineRule="auto"/>
        <w:ind w:left="0"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shd w:val="clear" w:color="auto" w:fill="FFFFFF"/>
        </w:rPr>
        <w:t xml:space="preserve"> отсутствие документов, предусмотренных пунктом 6 Главы 8 настоящих Правил;</w:t>
      </w:r>
    </w:p>
    <w:p w:rsidR="00E04556" w:rsidRPr="00175388" w:rsidRDefault="00E04556" w:rsidP="004A532F">
      <w:pPr>
        <w:widowControl w:val="0"/>
        <w:numPr>
          <w:ilvl w:val="0"/>
          <w:numId w:val="55"/>
        </w:numPr>
        <w:suppressAutoHyphens/>
        <w:spacing w:after="0" w:line="240" w:lineRule="auto"/>
        <w:ind w:left="0"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4) нарушение законодательства Российской Федерации о безопасности дорожного движения;</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5) нарушение схемой благоустройства земельного участка требований, установленных правилами благоустройства;</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16. Лицо, получившее разрешение на осуществление земляных работ, обязано известить о начале работ должностное лицо О ГИБДД О МВД  России по Ставропольскому району Самарской области и организацию, ответственную за содержание </w:t>
      </w:r>
      <w:r w:rsidRPr="00175388">
        <w:rPr>
          <w:rFonts w:ascii="Times New Roman" w:eastAsia="Calibri" w:hAnsi="Times New Roman" w:cs="Times New Roman"/>
          <w:sz w:val="24"/>
          <w:szCs w:val="24"/>
        </w:rPr>
        <w:lastRenderedPageBreak/>
        <w:t>дороги, в случае осуществления земляных работ на земельном участке, занятом или примыкающем к автомобильной дороге.</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19. Лицо, осуществляющее работы, обязано до начала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высота ограждения - не менее 1,2;</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175388">
          <w:rPr>
            <w:rFonts w:ascii="Times New Roman" w:eastAsia="Calibri" w:hAnsi="Times New Roman" w:cs="Times New Roman"/>
            <w:sz w:val="24"/>
            <w:szCs w:val="24"/>
          </w:rPr>
          <w:t>2 м</w:t>
        </w:r>
      </w:smartTag>
      <w:r w:rsidRPr="00175388">
        <w:rPr>
          <w:rFonts w:ascii="Times New Roman" w:eastAsia="Calibri" w:hAnsi="Times New Roman" w:cs="Times New Roman"/>
          <w:sz w:val="24"/>
          <w:szCs w:val="24"/>
        </w:rPr>
        <w:t xml:space="preserve"> и оборудованы сплошным защитным козырьком;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козырек должен выдерживать действие снеговой нагрузки, а также нагрузки от падения одиночных мелких предметов;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ограждения не должны иметь проемов, кроме ворот и калиток, контролируемых в течение рабочего времени и запираемых после его окончания;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в тёмное время суток обеспечить ограждения световыми сигналами в соответствии требованиями государственных стандартов;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обеспечить установку дорожных знаков и указателей стандартного типа;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на участке, на котором разрешено закрытие всего проезда, обозначить направление объезда;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175388">
          <w:rPr>
            <w:rFonts w:ascii="Times New Roman" w:eastAsia="Calibri" w:hAnsi="Times New Roman" w:cs="Times New Roman"/>
            <w:sz w:val="24"/>
            <w:szCs w:val="24"/>
          </w:rPr>
          <w:t>1 м</w:t>
        </w:r>
      </w:smartTag>
      <w:r w:rsidRPr="00175388">
        <w:rPr>
          <w:rFonts w:ascii="Times New Roman" w:eastAsia="Calibri" w:hAnsi="Times New Roman" w:cs="Times New Roman"/>
          <w:sz w:val="24"/>
          <w:szCs w:val="24"/>
        </w:rPr>
        <w:t xml:space="preserve">, огражденные с обеих сторон перилами высотой не менее </w:t>
      </w:r>
      <w:smartTag w:uri="urn:schemas-microsoft-com:office:smarttags" w:element="metricconverter">
        <w:smartTagPr>
          <w:attr w:name="ProductID" w:val="1,1 м"/>
        </w:smartTagPr>
        <w:r w:rsidRPr="00175388">
          <w:rPr>
            <w:rFonts w:ascii="Times New Roman" w:eastAsia="Calibri" w:hAnsi="Times New Roman" w:cs="Times New Roman"/>
            <w:sz w:val="24"/>
            <w:szCs w:val="24"/>
          </w:rPr>
          <w:t>1,1 м</w:t>
        </w:r>
      </w:smartTag>
      <w:r w:rsidRPr="00175388">
        <w:rPr>
          <w:rFonts w:ascii="Times New Roman" w:eastAsia="Calibri" w:hAnsi="Times New Roman" w:cs="Times New Roman"/>
          <w:sz w:val="24"/>
          <w:szCs w:val="24"/>
        </w:rPr>
        <w:t xml:space="preserve">, со сплошной обшивкой внизу на высоту </w:t>
      </w:r>
      <w:smartTag w:uri="urn:schemas-microsoft-com:office:smarttags" w:element="metricconverter">
        <w:smartTagPr>
          <w:attr w:name="ProductID" w:val="0,15 м"/>
        </w:smartTagPr>
        <w:r w:rsidRPr="00175388">
          <w:rPr>
            <w:rFonts w:ascii="Times New Roman" w:eastAsia="Calibri" w:hAnsi="Times New Roman" w:cs="Times New Roman"/>
            <w:sz w:val="24"/>
            <w:szCs w:val="24"/>
          </w:rPr>
          <w:t>0,15 м</w:t>
        </w:r>
      </w:smartTag>
      <w:r w:rsidRPr="00175388">
        <w:rPr>
          <w:rFonts w:ascii="Times New Roman" w:eastAsia="Calibri" w:hAnsi="Times New Roman" w:cs="Times New Roman"/>
          <w:sz w:val="24"/>
          <w:szCs w:val="24"/>
        </w:rPr>
        <w:t xml:space="preserve"> и с дополнительной ограждающей планкой на высоте </w:t>
      </w:r>
      <w:smartTag w:uri="urn:schemas-microsoft-com:office:smarttags" w:element="metricconverter">
        <w:smartTagPr>
          <w:attr w:name="ProductID" w:val="0,5 м"/>
        </w:smartTagPr>
        <w:r w:rsidRPr="00175388">
          <w:rPr>
            <w:rFonts w:ascii="Times New Roman" w:eastAsia="Calibri" w:hAnsi="Times New Roman" w:cs="Times New Roman"/>
            <w:sz w:val="24"/>
            <w:szCs w:val="24"/>
          </w:rPr>
          <w:t>0,5 м</w:t>
        </w:r>
      </w:smartTag>
      <w:r w:rsidRPr="00175388">
        <w:rPr>
          <w:rFonts w:ascii="Times New Roman" w:eastAsia="Calibri" w:hAnsi="Times New Roman" w:cs="Times New Roman"/>
          <w:sz w:val="24"/>
          <w:szCs w:val="24"/>
        </w:rPr>
        <w:t xml:space="preserve"> от настила;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175388">
          <w:rPr>
            <w:rFonts w:ascii="Times New Roman" w:eastAsia="Calibri" w:hAnsi="Times New Roman" w:cs="Times New Roman"/>
            <w:sz w:val="24"/>
            <w:szCs w:val="24"/>
          </w:rPr>
          <w:t>4 метров</w:t>
        </w:r>
      </w:smartTag>
      <w:r w:rsidRPr="00175388">
        <w:rPr>
          <w:rFonts w:ascii="Times New Roman" w:eastAsia="Calibri" w:hAnsi="Times New Roman" w:cs="Times New Roman"/>
          <w:sz w:val="24"/>
          <w:szCs w:val="24"/>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175388">
          <w:rPr>
            <w:rFonts w:ascii="Times New Roman" w:eastAsia="Calibri" w:hAnsi="Times New Roman" w:cs="Times New Roman"/>
            <w:sz w:val="24"/>
            <w:szCs w:val="24"/>
          </w:rPr>
          <w:t>3 метров</w:t>
        </w:r>
      </w:smartTag>
      <w:r w:rsidRPr="00175388">
        <w:rPr>
          <w:rFonts w:ascii="Times New Roman" w:eastAsia="Calibri" w:hAnsi="Times New Roman" w:cs="Times New Roman"/>
          <w:sz w:val="24"/>
          <w:szCs w:val="24"/>
        </w:rPr>
        <w:t xml:space="preserve"> с расчётом на нагрузку 7 тонн.</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 Вскрытие вдоль элементов улично-дорожной сети производится участками длиной: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для водопровода, газопровода, канализации и теплотрассы — 200-300 погонных метров;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для телефонного и электрического кабелей — 500-600 погонных метров.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осуществлении земляных работ также запрещается: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смещение каких-либо строений и сооружений на трассах существующих подземных сетей;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вырубка зелёных насаждений в вегетационный период, за исключением аварийных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засорение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перегон по элементам улично-дорожной сети поселения с твёрдым покрытием тракторов и машин на гусеничном ходу;</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приёмка в эксплуатацию инженерных сетей без предъявления справки уполномоченного органа о восстановлении дорожных покрытий.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24. Работы, осуществляемые без разрешения и обнаруженные представителями уполномоченного органа, должны быть немедленно прекращены.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25. Лица, осуществляющие земляные работы, обязаны: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обеспечить свободный доступ и подъезды к колодцам и приёмникам посредством своевременной уборки снега, льда, мусора;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в течение суток производить работы по очистке дорог от наледи, образующейся в результате течи водопроводных и канализационных сетей;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немедленно устранять течи на коммуникациях.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26. </w:t>
      </w:r>
      <w:r w:rsidRPr="00175388">
        <w:rPr>
          <w:rFonts w:ascii="Times New Roman" w:eastAsia="Calibri" w:hAnsi="Times New Roman" w:cs="Times New Roman"/>
          <w:spacing w:val="2"/>
          <w:sz w:val="24"/>
          <w:szCs w:val="24"/>
          <w:shd w:val="clear" w:color="auto" w:fill="FFFFFF"/>
        </w:rPr>
        <w:t>Заявитель, а также лицо, направившее уведомление в соответствии с пунктом 5 Главы 8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175388">
          <w:rPr>
            <w:rFonts w:ascii="Times New Roman" w:eastAsia="Calibri" w:hAnsi="Times New Roman" w:cs="Times New Roman"/>
            <w:sz w:val="24"/>
            <w:szCs w:val="24"/>
          </w:rPr>
          <w:t>5 м</w:t>
        </w:r>
      </w:smartTag>
      <w:r w:rsidRPr="00175388">
        <w:rPr>
          <w:rFonts w:ascii="Times New Roman" w:eastAsia="Calibri" w:hAnsi="Times New Roman" w:cs="Times New Roman"/>
          <w:sz w:val="24"/>
          <w:szCs w:val="24"/>
        </w:rPr>
        <w:t xml:space="preserve"> в каждую сторону от траншеи, а на тротуаре — не менее </w:t>
      </w:r>
      <w:smartTag w:uri="urn:schemas-microsoft-com:office:smarttags" w:element="metricconverter">
        <w:smartTagPr>
          <w:attr w:name="ProductID" w:val="3 м"/>
        </w:smartTagPr>
        <w:r w:rsidRPr="00175388">
          <w:rPr>
            <w:rFonts w:ascii="Times New Roman" w:eastAsia="Calibri" w:hAnsi="Times New Roman" w:cs="Times New Roman"/>
            <w:sz w:val="24"/>
            <w:szCs w:val="24"/>
          </w:rPr>
          <w:t>3 м</w:t>
        </w:r>
      </w:smartTag>
      <w:r w:rsidRPr="00175388">
        <w:rPr>
          <w:rFonts w:ascii="Times New Roman" w:eastAsia="Calibri" w:hAnsi="Times New Roman" w:cs="Times New Roman"/>
          <w:sz w:val="24"/>
          <w:szCs w:val="24"/>
        </w:rPr>
        <w:t>.</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восстанавливаемом участке следует применять тип «дорожной одежды» существовавший ранее (до проведения земляных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восстановлении нарушенных объектов благоустройства по временной схеме должны быть выполнены следующие условия: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траншеи и котлованы на асфальтовых покрытиях заделываются слоем щебня средних фракций на ширину вскрытия;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9. Посадка зелёных насаждений</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посадке зелёных насаждений не допускается: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произвольная посадка растений в нарушение существующей технологии;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касание ветвями деревьев токонесущих проводов, закрытие ими указателей адресных единиц и номерных знаков домов, дорожных знаков;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посадка деревьев на расстоянии ближе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до наружной стены здания или сооружения.</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10. Охрана и содержание зелёных насаждений</w:t>
      </w:r>
    </w:p>
    <w:p w:rsidR="00E04556" w:rsidRPr="00175388" w:rsidRDefault="00E04556" w:rsidP="00E04556">
      <w:pPr>
        <w:numPr>
          <w:ilvl w:val="0"/>
          <w:numId w:val="41"/>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w:t>
      </w:r>
      <w:r w:rsidRPr="00175388">
        <w:rPr>
          <w:rFonts w:ascii="Times New Roman" w:eastAsia="Calibri" w:hAnsi="Times New Roman" w:cs="Times New Roman"/>
          <w:sz w:val="24"/>
          <w:szCs w:val="24"/>
        </w:rPr>
        <w:lastRenderedPageBreak/>
        <w:t>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Органом местного самоуправления, уполномоченным на предоставление порубочного билета, является Администрация поселения.</w:t>
      </w:r>
    </w:p>
    <w:p w:rsidR="00E04556" w:rsidRPr="00175388" w:rsidRDefault="00E04556" w:rsidP="00E04556">
      <w:pPr>
        <w:numPr>
          <w:ilvl w:val="0"/>
          <w:numId w:val="42"/>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используемых без предоставления таких земель и земельных участков и установления сервитута;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используемых в целях строительства (реконструкции) в соответствии с соглашениями об установлении сервитутов;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в целях удаления аварийных, больных деревьев и кустарников;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в целях обеспечения санитарно-эпидемиологических требовании к освещенности и инсоляции жилых и иных помещений, зданий.</w:t>
      </w:r>
    </w:p>
    <w:p w:rsidR="00E04556" w:rsidRPr="00175388" w:rsidRDefault="00E04556" w:rsidP="00E04556">
      <w:pPr>
        <w:numPr>
          <w:ilvl w:val="0"/>
          <w:numId w:val="4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175388">
          <w:rPr>
            <w:rFonts w:ascii="Times New Roman" w:eastAsia="Calibri" w:hAnsi="Times New Roman" w:cs="Times New Roman"/>
            <w:sz w:val="24"/>
            <w:szCs w:val="24"/>
          </w:rPr>
          <w:t xml:space="preserve">подпункта </w:t>
        </w:r>
      </w:hyperlink>
      <w:r w:rsidRPr="00175388">
        <w:rPr>
          <w:rFonts w:ascii="Times New Roman" w:eastAsia="Calibri" w:hAnsi="Times New Roman" w:cs="Times New Roman"/>
          <w:sz w:val="24"/>
          <w:szCs w:val="24"/>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E04556" w:rsidRPr="00175388" w:rsidRDefault="00E04556" w:rsidP="00E04556">
      <w:pPr>
        <w:numPr>
          <w:ilvl w:val="0"/>
          <w:numId w:val="4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Удаление (снос) деревьев и кустарников осуществляется в срок, установленный в порубочном билете.</w:t>
      </w:r>
    </w:p>
    <w:p w:rsidR="00E04556" w:rsidRPr="00175388" w:rsidRDefault="00E04556" w:rsidP="00E04556">
      <w:pPr>
        <w:numPr>
          <w:ilvl w:val="0"/>
          <w:numId w:val="4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11. Восстановление зелёных насаждений</w:t>
      </w:r>
    </w:p>
    <w:p w:rsidR="00E04556" w:rsidRPr="00175388" w:rsidRDefault="00E04556" w:rsidP="00E04556">
      <w:pPr>
        <w:numPr>
          <w:ilvl w:val="0"/>
          <w:numId w:val="44"/>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E04556" w:rsidRPr="00175388" w:rsidRDefault="00E04556" w:rsidP="00E04556">
      <w:pPr>
        <w:numPr>
          <w:ilvl w:val="0"/>
          <w:numId w:val="44"/>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Компенсационное озеленение производится с учётом следующих требований: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количество восстанавливаемых зелёных насаждений должно быть не менее вырубленных без сокращения площади озеленённой территории;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восстановление производится в пределах территории, где была произведена вырубка, с высадкой деревьев.</w:t>
      </w:r>
    </w:p>
    <w:p w:rsidR="00E04556" w:rsidRPr="00175388" w:rsidRDefault="00E04556" w:rsidP="00E04556">
      <w:pPr>
        <w:numPr>
          <w:ilvl w:val="0"/>
          <w:numId w:val="45"/>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Компенсационное озеленение производится за счёт средств физических или юридических лиц, в интересах которых была произведена вырубка.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E04556" w:rsidRPr="00175388" w:rsidRDefault="00E04556" w:rsidP="00E04556">
      <w:pPr>
        <w:numPr>
          <w:ilvl w:val="0"/>
          <w:numId w:val="4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E04556" w:rsidRPr="00175388" w:rsidRDefault="00E04556" w:rsidP="00E04556">
      <w:pPr>
        <w:numPr>
          <w:ilvl w:val="0"/>
          <w:numId w:val="4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12. Мероприятия по выявлению карантинных и ядовитых растений, борьбе с ними, локализации, ликвидации их очагов</w:t>
      </w:r>
    </w:p>
    <w:p w:rsidR="00E04556" w:rsidRPr="00175388" w:rsidRDefault="00E04556" w:rsidP="00E04556">
      <w:pPr>
        <w:numPr>
          <w:ilvl w:val="0"/>
          <w:numId w:val="47"/>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Мероприятия по выявлению карантинных и ядовитых растений, борьбе с ними, локализации, ликвидации их очагов осуществляются: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E04556" w:rsidRPr="00175388" w:rsidRDefault="00E04556" w:rsidP="00E04556">
      <w:pPr>
        <w:numPr>
          <w:ilvl w:val="0"/>
          <w:numId w:val="48"/>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проводят систематические обследования территорий;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проводят фитосанитарные мероприятия по локализации и ликвидации карантинных и ядовитых растений.</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13. Праздничное оформление территории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 xml:space="preserve">Раздел </w:t>
      </w:r>
      <w:r w:rsidRPr="00175388">
        <w:rPr>
          <w:rFonts w:ascii="Times New Roman" w:eastAsia="Calibri" w:hAnsi="Times New Roman" w:cs="Times New Roman"/>
          <w:b/>
          <w:bCs/>
          <w:sz w:val="24"/>
          <w:szCs w:val="24"/>
          <w:lang w:val="en-US"/>
        </w:rPr>
        <w:t>III</w:t>
      </w:r>
      <w:r w:rsidRPr="00175388">
        <w:rPr>
          <w:rFonts w:ascii="Times New Roman" w:eastAsia="Calibri" w:hAnsi="Times New Roman" w:cs="Times New Roman"/>
          <w:b/>
          <w:bCs/>
          <w:sz w:val="24"/>
          <w:szCs w:val="24"/>
        </w:rPr>
        <w:t>. Заключительные положения</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14. Контроль и ответственность в сфере благоустройства территории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Контроль за соблюдением настоящих Правил осуществляют в пределах своей компетенции: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уполномоченный орган – Администрация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иные органы и должностные лица в соответствии с законодательством.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AB12B4">
      <w:pPr>
        <w:shd w:val="clear" w:color="auto" w:fill="FFFFFF"/>
        <w:spacing w:after="0" w:line="240" w:lineRule="auto"/>
        <w:jc w:val="both"/>
        <w:rPr>
          <w:rFonts w:ascii="Times New Roman" w:eastAsia="Calibri" w:hAnsi="Times New Roman" w:cs="Times New Roman"/>
          <w:sz w:val="24"/>
          <w:szCs w:val="24"/>
        </w:rPr>
      </w:pP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t>Приложение 1</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w:t>
      </w: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утвержденным решением Собрания представителей</w:t>
      </w: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w:t>
      </w: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района Ставропольский Самарской области</w:t>
      </w:r>
    </w:p>
    <w:p w:rsidR="00E04556"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от «__»______2019 № </w:t>
      </w:r>
      <w:r w:rsidRPr="00175388">
        <w:rPr>
          <w:rFonts w:ascii="Times New Roman" w:eastAsia="Times New Roman" w:hAnsi="Times New Roman" w:cs="Times New Roman"/>
          <w:sz w:val="24"/>
          <w:szCs w:val="24"/>
          <w:lang w:bidi="ru-RU"/>
        </w:rPr>
        <w:tab/>
      </w:r>
    </w:p>
    <w:p w:rsidR="00AB12B4" w:rsidRPr="00175388" w:rsidRDefault="00AB12B4"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Перечень</w:t>
      </w:r>
      <w:r w:rsidRPr="00175388">
        <w:rPr>
          <w:rFonts w:ascii="Times New Roman" w:eastAsia="Times New Roman" w:hAnsi="Times New Roman" w:cs="Times New Roman"/>
          <w:sz w:val="24"/>
          <w:szCs w:val="24"/>
          <w:lang w:bidi="ru-RU"/>
        </w:rPr>
        <w:br/>
        <w:t>сводов правил, национальных стандартов, отраслевых норм,</w:t>
      </w:r>
      <w:r w:rsidRPr="00175388">
        <w:rPr>
          <w:rFonts w:ascii="Times New Roman" w:eastAsia="Times New Roman" w:hAnsi="Times New Roman" w:cs="Times New Roman"/>
          <w:sz w:val="24"/>
          <w:szCs w:val="24"/>
          <w:lang w:bidi="ru-RU"/>
        </w:rPr>
        <w:br/>
        <w:t>подлежащих применению при осуществлении деятельности</w:t>
      </w:r>
      <w:r w:rsidRPr="00175388">
        <w:rPr>
          <w:rFonts w:ascii="Times New Roman" w:eastAsia="Times New Roman" w:hAnsi="Times New Roman" w:cs="Times New Roman"/>
          <w:sz w:val="24"/>
          <w:szCs w:val="24"/>
          <w:lang w:bidi="ru-RU"/>
        </w:rPr>
        <w:br/>
        <w:t>по благоустройству</w:t>
      </w:r>
    </w:p>
    <w:p w:rsidR="00E04556" w:rsidRPr="00175388" w:rsidRDefault="00E04556" w:rsidP="00E04556">
      <w:pPr>
        <w:widowControl w:val="0"/>
        <w:numPr>
          <w:ilvl w:val="0"/>
          <w:numId w:val="52"/>
        </w:numPr>
        <w:tabs>
          <w:tab w:val="left" w:pos="1089"/>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42.13330.2016 «СНиП 2.07.01-89* Градостроительство.</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Планировка и застройка городских и сельских поселений».</w:t>
      </w:r>
    </w:p>
    <w:p w:rsidR="00E04556" w:rsidRPr="00175388" w:rsidRDefault="00E04556" w:rsidP="00E04556">
      <w:pPr>
        <w:widowControl w:val="0"/>
        <w:numPr>
          <w:ilvl w:val="0"/>
          <w:numId w:val="52"/>
        </w:numPr>
        <w:tabs>
          <w:tab w:val="left" w:pos="9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СП 82.13330.2016 «СНиП </w:t>
      </w:r>
      <w:r w:rsidRPr="00175388">
        <w:rPr>
          <w:rFonts w:ascii="Times New Roman" w:eastAsia="Times New Roman" w:hAnsi="Times New Roman" w:cs="Times New Roman"/>
          <w:sz w:val="24"/>
          <w:szCs w:val="24"/>
          <w:lang w:val="en-US" w:eastAsia="en-US" w:bidi="en-US"/>
        </w:rPr>
        <w:t>III</w:t>
      </w:r>
      <w:r w:rsidRPr="00175388">
        <w:rPr>
          <w:rFonts w:ascii="Times New Roman" w:eastAsia="Times New Roman" w:hAnsi="Times New Roman" w:cs="Times New Roman"/>
          <w:sz w:val="24"/>
          <w:szCs w:val="24"/>
          <w:lang w:eastAsia="en-US" w:bidi="en-US"/>
        </w:rPr>
        <w:t xml:space="preserve">-10-75 </w:t>
      </w:r>
      <w:r w:rsidRPr="00175388">
        <w:rPr>
          <w:rFonts w:ascii="Times New Roman" w:eastAsia="Times New Roman" w:hAnsi="Times New Roman" w:cs="Times New Roman"/>
          <w:sz w:val="24"/>
          <w:szCs w:val="24"/>
          <w:lang w:bidi="ru-RU"/>
        </w:rPr>
        <w:t>Благоустройство территорий».</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45.13330.2012 «СНиП 3.02.01-87 Земляные сооружения, основания и фундаменты».</w:t>
      </w:r>
    </w:p>
    <w:p w:rsidR="00E04556" w:rsidRPr="00175388" w:rsidRDefault="00E04556" w:rsidP="00E04556">
      <w:pPr>
        <w:widowControl w:val="0"/>
        <w:numPr>
          <w:ilvl w:val="0"/>
          <w:numId w:val="52"/>
        </w:numPr>
        <w:tabs>
          <w:tab w:val="left" w:pos="9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48.13330.2011 «СНиП 12-01-2004 Организация строительства».</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116.13330.2012 «СНиП 22-02-2003 Инженерная защита территорий, зданий и сооружений от опасных геологических процессов. Основные положения».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104.13330.2016 «СНиП 2.06.15-85 Инженерная защита территории от затопления и подтопления».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59.13330.2016 «СНиП 35-01-2001 Доступность зданий и сооружений для маломобильных групп населения».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140.13330.2012 «Городская среда. Правила проектирования для маломобильных групп населения».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136.13330.2012 «Здания и сооружения. Общие положения проектирования с учётом доступности для маломобильных групп населения».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138.13330.2012 «Общественные здания и сооружения, доступные маломобильным группам населения. Правила проектирования».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137.13330.2012 «Жилая среда с планировочными элементами, доступными инвалидам. Правила проектирования».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32.13330.2012 «СНиП 2.04.03-85 Канализация. Наружные сети и сооружения».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31.13330.2012 «СНиП 2.04.02-84* Водоснабжение. Наружные сети и сооружения».</w:t>
      </w:r>
    </w:p>
    <w:p w:rsidR="00E04556" w:rsidRPr="00175388" w:rsidRDefault="00E04556" w:rsidP="00E04556">
      <w:pPr>
        <w:widowControl w:val="0"/>
        <w:numPr>
          <w:ilvl w:val="0"/>
          <w:numId w:val="52"/>
        </w:numPr>
        <w:tabs>
          <w:tab w:val="left" w:pos="1104"/>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124.13330.2012 «СНиП 41-02-2003 Тепловые сети».</w:t>
      </w:r>
    </w:p>
    <w:p w:rsidR="00E04556" w:rsidRPr="00175388" w:rsidRDefault="00E04556" w:rsidP="00E04556">
      <w:pPr>
        <w:widowControl w:val="0"/>
        <w:numPr>
          <w:ilvl w:val="0"/>
          <w:numId w:val="52"/>
        </w:numPr>
        <w:tabs>
          <w:tab w:val="left" w:pos="1104"/>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34.13330.2012 «СНиП 2.05.02-85* Автомобильные дороги».</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52.13330.2016 «СНиП 23-05-95* Естественное и искусственное освещение».</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50.13330.2012 «СНиП 23-02-2003 Тепловая защита зданий».</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51.13330.2011 «СНиП 23-03-2003 Защита от шума».</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53.13330.2011 «СНиП 30-02-97* Планировка и застройка территорий садоводческих (дачных) объединений граждан, здания и сооружения».</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118.13330.2012 «СНиП 31-06-2009 Общественные здания и сооружения».</w:t>
      </w:r>
    </w:p>
    <w:p w:rsidR="00E04556" w:rsidRPr="00175388" w:rsidRDefault="00E04556" w:rsidP="00E04556">
      <w:pPr>
        <w:widowControl w:val="0"/>
        <w:numPr>
          <w:ilvl w:val="0"/>
          <w:numId w:val="52"/>
        </w:numPr>
        <w:tabs>
          <w:tab w:val="left" w:pos="1322"/>
          <w:tab w:val="left" w:pos="5524"/>
          <w:tab w:val="left" w:pos="7271"/>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54.13330.2016 «СНиП</w:t>
      </w:r>
      <w:r w:rsidRPr="00175388">
        <w:rPr>
          <w:rFonts w:ascii="Times New Roman" w:eastAsia="Times New Roman" w:hAnsi="Times New Roman" w:cs="Times New Roman"/>
          <w:sz w:val="24"/>
          <w:szCs w:val="24"/>
          <w:lang w:bidi="ru-RU"/>
        </w:rPr>
        <w:tab/>
        <w:t>31-01-2003</w:t>
      </w:r>
      <w:r w:rsidRPr="00175388">
        <w:rPr>
          <w:rFonts w:ascii="Times New Roman" w:eastAsia="Times New Roman" w:hAnsi="Times New Roman" w:cs="Times New Roman"/>
          <w:sz w:val="24"/>
          <w:szCs w:val="24"/>
          <w:lang w:bidi="ru-RU"/>
        </w:rPr>
        <w:tab/>
        <w:t>Здания жилые</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многоквартирные».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251.1325800.2016 «Здания общеобразовательных организаций. Правила проектирования».</w:t>
      </w:r>
    </w:p>
    <w:p w:rsidR="00E04556" w:rsidRPr="00175388" w:rsidRDefault="00E04556" w:rsidP="00E04556">
      <w:pPr>
        <w:widowControl w:val="0"/>
        <w:numPr>
          <w:ilvl w:val="0"/>
          <w:numId w:val="52"/>
        </w:numPr>
        <w:tabs>
          <w:tab w:val="left" w:pos="1322"/>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СП 252.1325800.2016 «Здания дошкольных образовательных организаций. </w:t>
      </w:r>
      <w:r w:rsidRPr="00175388">
        <w:rPr>
          <w:rFonts w:ascii="Times New Roman" w:eastAsia="Times New Roman" w:hAnsi="Times New Roman" w:cs="Times New Roman"/>
          <w:sz w:val="24"/>
          <w:szCs w:val="24"/>
          <w:lang w:bidi="ru-RU"/>
        </w:rPr>
        <w:lastRenderedPageBreak/>
        <w:t>Правила проектирования».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113.13330.2016 «СНиП 21-02-99* Стоянки автомобилей».</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158.13330.2014 «Здания и помещения медицинских организаций. Правила проектирования».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257.1325800.2016 «Здания гостиниц. Правила проектирования».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35.13330.2011 «СНиП 2.05.03-84* Мосты и трубы».</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101.13330.2012 «СНиП 2.06.07-87 Подпорные стены, судоходные шлюзы, рыбопропускные и рыбозащитные сооружения».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102.13330.2012 «СНиП 2.06.09-84 Туннели гидротехнические».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58.13330.2012 «СНиП 33-01-2003 Гидротехнические сооружения. Основные положения».</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38.13330.2012 «СНиП 2.06.04-82* Нагрузки и воздействия на гидротехнические сооружения (волновые, ледовые и от судов)».</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39.13330.2012 «СНиП 2.06.05-84* Плотины из грунтовых материалов».</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40.13330.2012 «СНиП 2.06.06-85 Плотины бетонные и железобетонные».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41.13330.2012 «СНиП 2.06.08-87 Бетонные и железобетонные конструкции гидротехнических сооружений».</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101.13330.2012 «СНиП 2.06.07-87 Подпорные стены, судоходные шлюзы, рыбопропускные и рыбозащитные сооружения».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102.13330.2012 «СНиП 2.06.09-84 Туннели гидротехнические».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122.13330.2012 «СНиП 32-04-97 Тоннели железнодорожные и автодорожные».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259.1325800.2016 «Мосты в условиях плотной городской застройки. Правила проектирования».</w:t>
      </w:r>
    </w:p>
    <w:p w:rsidR="00E04556" w:rsidRPr="00175388" w:rsidRDefault="00E04556" w:rsidP="00E04556">
      <w:pPr>
        <w:widowControl w:val="0"/>
        <w:numPr>
          <w:ilvl w:val="0"/>
          <w:numId w:val="52"/>
        </w:numPr>
        <w:tabs>
          <w:tab w:val="left" w:pos="1322"/>
          <w:tab w:val="left" w:pos="2030"/>
          <w:tab w:val="left" w:pos="4449"/>
          <w:tab w:val="left" w:pos="64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132.13330.2011</w:t>
      </w:r>
      <w:r w:rsidRPr="00175388">
        <w:rPr>
          <w:rFonts w:ascii="Times New Roman" w:eastAsia="Times New Roman" w:hAnsi="Times New Roman" w:cs="Times New Roman"/>
          <w:sz w:val="24"/>
          <w:szCs w:val="24"/>
          <w:lang w:bidi="ru-RU"/>
        </w:rPr>
        <w:tab/>
        <w:t>«Обеспечение</w:t>
      </w:r>
      <w:r w:rsidRPr="00175388">
        <w:rPr>
          <w:rFonts w:ascii="Times New Roman" w:eastAsia="Times New Roman" w:hAnsi="Times New Roman" w:cs="Times New Roman"/>
          <w:sz w:val="24"/>
          <w:szCs w:val="24"/>
          <w:lang w:bidi="ru-RU"/>
        </w:rPr>
        <w:tab/>
        <w:t>антитеррористической</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защищённости зданий и сооружений. Общие требования проектирования».</w:t>
      </w:r>
    </w:p>
    <w:p w:rsidR="00E04556" w:rsidRPr="00175388" w:rsidRDefault="00E04556" w:rsidP="00E04556">
      <w:pPr>
        <w:widowControl w:val="0"/>
        <w:numPr>
          <w:ilvl w:val="0"/>
          <w:numId w:val="52"/>
        </w:numPr>
        <w:tabs>
          <w:tab w:val="left" w:pos="1322"/>
          <w:tab w:val="left" w:pos="2030"/>
          <w:tab w:val="left" w:pos="4449"/>
          <w:tab w:val="left" w:pos="64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254.1325800.2016</w:t>
      </w:r>
      <w:r w:rsidRPr="00175388">
        <w:rPr>
          <w:rFonts w:ascii="Times New Roman" w:eastAsia="Times New Roman" w:hAnsi="Times New Roman" w:cs="Times New Roman"/>
          <w:sz w:val="24"/>
          <w:szCs w:val="24"/>
          <w:lang w:bidi="ru-RU"/>
        </w:rPr>
        <w:tab/>
        <w:t>«Здания и</w:t>
      </w:r>
      <w:r w:rsidRPr="00175388">
        <w:rPr>
          <w:rFonts w:ascii="Times New Roman" w:eastAsia="Times New Roman" w:hAnsi="Times New Roman" w:cs="Times New Roman"/>
          <w:sz w:val="24"/>
          <w:szCs w:val="24"/>
          <w:lang w:bidi="ru-RU"/>
        </w:rPr>
        <w:tab/>
        <w:t>территории. Правила</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проектирования защиты от производственного шума».</w:t>
      </w:r>
    </w:p>
    <w:p w:rsidR="00E04556" w:rsidRPr="00175388" w:rsidRDefault="00E04556" w:rsidP="00E04556">
      <w:pPr>
        <w:widowControl w:val="0"/>
        <w:numPr>
          <w:ilvl w:val="0"/>
          <w:numId w:val="52"/>
        </w:numPr>
        <w:tabs>
          <w:tab w:val="left" w:pos="1195"/>
          <w:tab w:val="left" w:pos="1962"/>
          <w:tab w:val="left" w:pos="3978"/>
          <w:tab w:val="left" w:pos="5188"/>
          <w:tab w:val="left" w:pos="6599"/>
          <w:tab w:val="left" w:pos="854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18.13330.2011</w:t>
      </w:r>
      <w:r w:rsidRPr="00175388">
        <w:rPr>
          <w:rFonts w:ascii="Times New Roman" w:eastAsia="Times New Roman" w:hAnsi="Times New Roman" w:cs="Times New Roman"/>
          <w:sz w:val="24"/>
          <w:szCs w:val="24"/>
          <w:lang w:bidi="ru-RU"/>
        </w:rPr>
        <w:tab/>
        <w:t>«СНиП</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val="en-US" w:eastAsia="en-US" w:bidi="en-US"/>
        </w:rPr>
        <w:t>II-89-80*</w:t>
      </w:r>
      <w:r w:rsidRPr="00175388">
        <w:rPr>
          <w:rFonts w:ascii="Times New Roman" w:eastAsia="Times New Roman" w:hAnsi="Times New Roman" w:cs="Times New Roman"/>
          <w:sz w:val="24"/>
          <w:szCs w:val="24"/>
          <w:lang w:val="en-US" w:eastAsia="en-US" w:bidi="en-US"/>
        </w:rPr>
        <w:tab/>
      </w:r>
      <w:r w:rsidRPr="00175388">
        <w:rPr>
          <w:rFonts w:ascii="Times New Roman" w:eastAsia="Times New Roman" w:hAnsi="Times New Roman" w:cs="Times New Roman"/>
          <w:sz w:val="24"/>
          <w:szCs w:val="24"/>
          <w:lang w:bidi="ru-RU"/>
        </w:rPr>
        <w:t>Генеральные</w:t>
      </w:r>
      <w:r w:rsidRPr="00175388">
        <w:rPr>
          <w:rFonts w:ascii="Times New Roman" w:eastAsia="Times New Roman" w:hAnsi="Times New Roman" w:cs="Times New Roman"/>
          <w:sz w:val="24"/>
          <w:szCs w:val="24"/>
          <w:lang w:bidi="ru-RU"/>
        </w:rPr>
        <w:tab/>
        <w:t>планы</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промышленных предприятий».</w:t>
      </w:r>
    </w:p>
    <w:p w:rsidR="00E04556" w:rsidRPr="00175388" w:rsidRDefault="00E04556" w:rsidP="00E04556">
      <w:pPr>
        <w:widowControl w:val="0"/>
        <w:numPr>
          <w:ilvl w:val="0"/>
          <w:numId w:val="52"/>
        </w:numPr>
        <w:tabs>
          <w:tab w:val="left" w:pos="1195"/>
          <w:tab w:val="left" w:pos="1962"/>
          <w:tab w:val="left" w:pos="3978"/>
          <w:tab w:val="left" w:pos="5188"/>
          <w:tab w:val="left" w:pos="6599"/>
          <w:tab w:val="left" w:pos="854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19.13330.2011</w:t>
      </w:r>
      <w:r w:rsidRPr="00175388">
        <w:rPr>
          <w:rFonts w:ascii="Times New Roman" w:eastAsia="Times New Roman" w:hAnsi="Times New Roman" w:cs="Times New Roman"/>
          <w:sz w:val="24"/>
          <w:szCs w:val="24"/>
          <w:lang w:bidi="ru-RU"/>
        </w:rPr>
        <w:tab/>
        <w:t>«СНиП</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val="en-US" w:eastAsia="en-US" w:bidi="en-US"/>
        </w:rPr>
        <w:t>II-97-76</w:t>
      </w:r>
      <w:r w:rsidRPr="00175388">
        <w:rPr>
          <w:rFonts w:ascii="Times New Roman" w:eastAsia="Times New Roman" w:hAnsi="Times New Roman" w:cs="Times New Roman"/>
          <w:sz w:val="24"/>
          <w:szCs w:val="24"/>
          <w:lang w:val="en-US" w:eastAsia="en-US" w:bidi="en-US"/>
        </w:rPr>
        <w:tab/>
      </w:r>
      <w:r w:rsidRPr="00175388">
        <w:rPr>
          <w:rFonts w:ascii="Times New Roman" w:eastAsia="Times New Roman" w:hAnsi="Times New Roman" w:cs="Times New Roman"/>
          <w:sz w:val="24"/>
          <w:szCs w:val="24"/>
          <w:lang w:bidi="ru-RU"/>
        </w:rPr>
        <w:t>Генеральные</w:t>
      </w:r>
      <w:r w:rsidRPr="00175388">
        <w:rPr>
          <w:rFonts w:ascii="Times New Roman" w:eastAsia="Times New Roman" w:hAnsi="Times New Roman" w:cs="Times New Roman"/>
          <w:sz w:val="24"/>
          <w:szCs w:val="24"/>
          <w:lang w:bidi="ru-RU"/>
        </w:rPr>
        <w:tab/>
        <w:t>планы</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сельскохозяйственных предприятий».</w:t>
      </w:r>
    </w:p>
    <w:p w:rsidR="00E04556" w:rsidRPr="00175388" w:rsidRDefault="00E04556" w:rsidP="00E04556">
      <w:pPr>
        <w:widowControl w:val="0"/>
        <w:numPr>
          <w:ilvl w:val="0"/>
          <w:numId w:val="52"/>
        </w:numPr>
        <w:tabs>
          <w:tab w:val="left" w:pos="108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131.13330.2012 «СНиП 23-01-99* Строительная климатология».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52024-2003 «Услуги физкультурно-оздоровительные и спортивные.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E04556" w:rsidRPr="00175388" w:rsidRDefault="00E04556" w:rsidP="00E04556">
      <w:pPr>
        <w:widowControl w:val="0"/>
        <w:numPr>
          <w:ilvl w:val="0"/>
          <w:numId w:val="52"/>
        </w:numPr>
        <w:tabs>
          <w:tab w:val="left" w:pos="1072"/>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53102-2015 «Оборудование детских игровых площадок. Термины и определения».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ГОСТ Р 52299-2013 «Национальный стандарт Российской Федерации. </w:t>
      </w:r>
      <w:r w:rsidRPr="00175388">
        <w:rPr>
          <w:rFonts w:ascii="Times New Roman" w:eastAsia="Times New Roman" w:hAnsi="Times New Roman" w:cs="Times New Roman"/>
          <w:sz w:val="24"/>
          <w:szCs w:val="24"/>
          <w:lang w:bidi="ru-RU"/>
        </w:rPr>
        <w:lastRenderedPageBreak/>
        <w:t>Оборудование и покрытия детских игровых площадок. Безопасность конструкции и методы испытаний качалок.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52766-2007 «Дороги автомобильные общего пользования. Элементы обустройства. Общие требования».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33127-2014 «Межгосударственный стандарт. Дороги автомобильные общего пользования. Ограждения дорожные. Классификация».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26213-91 «Почвы. Методы определения органического вещества».</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53381-2009 «Национальный стандарт. Почвы и грунты. Грунты питательные.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17.4.3.04-85 «Охрана природы. Почвы. Общие требования к контролю и охране от загрязнения».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28329-89 «Государственный стандарт Союза ССР. Озеленение городов. Термины и определения».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24835-81 «Государственный стандарт Союза ССР. Саженцы деревьев и кустарников.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24909-81 «Государственный стандарт Союза ССР. Саженцы деревьев декоративных лиственных пород.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ГОСТ 25769-83 «Государственный стандарт Союза ССР. Саженцы деревьев </w:t>
      </w:r>
      <w:r w:rsidRPr="00175388">
        <w:rPr>
          <w:rFonts w:ascii="Times New Roman" w:eastAsia="Times New Roman" w:hAnsi="Times New Roman" w:cs="Times New Roman"/>
          <w:sz w:val="24"/>
          <w:szCs w:val="24"/>
          <w:lang w:bidi="ru-RU"/>
        </w:rPr>
        <w:lastRenderedPageBreak/>
        <w:t>хвойных пород для озеленения городов.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51232-98 «Вода питьевая. Общие требования к организации и методам контроля качества».</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2761-84 «Источники централизованного хозяйственно</w:t>
      </w:r>
      <w:r w:rsidRPr="00175388">
        <w:rPr>
          <w:rFonts w:ascii="Times New Roman" w:eastAsia="Times New Roman" w:hAnsi="Times New Roman" w:cs="Times New Roman"/>
          <w:sz w:val="24"/>
          <w:szCs w:val="24"/>
          <w:lang w:bidi="ru-RU"/>
        </w:rPr>
        <w:softHyphen/>
        <w:t>питьевого водоснабжения. Гигиенические, технические требования и правила выбора».</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23407-78 «Межгосударственный стандарт. Ограждения инвентарные строительных площадок и участков производства строительно</w:t>
      </w:r>
      <w:r w:rsidRPr="00175388">
        <w:rPr>
          <w:rFonts w:ascii="Times New Roman" w:eastAsia="Times New Roman" w:hAnsi="Times New Roman" w:cs="Times New Roman"/>
          <w:sz w:val="24"/>
          <w:szCs w:val="24"/>
          <w:lang w:bidi="ru-RU"/>
        </w:rPr>
        <w:softHyphen/>
        <w:t>монтажных работ».</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ОДН 218.2.027-2003. Отраслевые дорожные нормы. Требования к противогололедным материалам</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Письмо Росавтодора от 08.09.2006 № 01-28/6301 «О «Временных требованиях к противогололедным материалам».</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sectPr w:rsidR="00E04556" w:rsidRPr="00175388" w:rsidSect="00A96920">
          <w:headerReference w:type="even" r:id="rId14"/>
          <w:headerReference w:type="default" r:id="rId15"/>
          <w:footerReference w:type="default" r:id="rId16"/>
          <w:headerReference w:type="first" r:id="rId17"/>
          <w:pgSz w:w="11900" w:h="16840"/>
          <w:pgMar w:top="1079" w:right="801" w:bottom="952" w:left="1653" w:header="510" w:footer="454" w:gutter="0"/>
          <w:pgNumType w:start="1"/>
          <w:cols w:space="720"/>
          <w:noEndnote/>
          <w:titlePg/>
          <w:docGrid w:linePitch="360"/>
        </w:sectPr>
      </w:pPr>
      <w:r w:rsidRPr="00175388">
        <w:rPr>
          <w:rFonts w:ascii="Times New Roman" w:eastAsia="Times New Roman" w:hAnsi="Times New Roman" w:cs="Times New Roman"/>
          <w:sz w:val="24"/>
          <w:szCs w:val="24"/>
          <w:lang w:bidi="ru-RU"/>
        </w:rPr>
        <w:t>Иные своды правил и стандарты, принятые и вступившие в действие в установленном порядке.</w:t>
      </w:r>
      <w:r w:rsidRPr="00175388">
        <w:rPr>
          <w:rFonts w:ascii="Times New Roman" w:eastAsia="Times New Roman" w:hAnsi="Times New Roman" w:cs="Times New Roman"/>
          <w:sz w:val="24"/>
          <w:szCs w:val="24"/>
          <w:lang w:bidi="ru-RU"/>
        </w:rPr>
        <w:tab/>
      </w:r>
    </w:p>
    <w:p w:rsidR="00AB12B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Calibri" w:hAnsi="Times New Roman" w:cs="Times New Roman"/>
          <w:sz w:val="24"/>
          <w:szCs w:val="24"/>
        </w:rPr>
      </w:pPr>
      <w:r w:rsidRPr="00175388">
        <w:rPr>
          <w:rFonts w:ascii="Times New Roman" w:eastAsia="Times New Roman" w:hAnsi="Times New Roman" w:cs="Times New Roman"/>
          <w:b/>
          <w:bCs/>
          <w:sz w:val="24"/>
          <w:szCs w:val="24"/>
          <w:lang w:bidi="ru-RU"/>
        </w:rPr>
        <w:lastRenderedPageBreak/>
        <w:t>Приложение 2</w:t>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AB12B4">
        <w:rPr>
          <w:rFonts w:ascii="Times New Roman" w:eastAsia="Calibri" w:hAnsi="Times New Roman" w:cs="Times New Roman"/>
          <w:sz w:val="24"/>
          <w:szCs w:val="24"/>
        </w:rPr>
        <w:t>Севрюкаево</w:t>
      </w:r>
    </w:p>
    <w:p w:rsidR="00AB12B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w:t>
      </w:r>
    </w:p>
    <w:p w:rsidR="00E04556" w:rsidRPr="00175388" w:rsidRDefault="00AB12B4"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от «___» ___________2019 № ____</w:t>
      </w:r>
    </w:p>
    <w:p w:rsidR="00AB12B4" w:rsidRDefault="00AB12B4" w:rsidP="00E04556">
      <w:pPr>
        <w:widowControl w:val="0"/>
        <w:spacing w:after="0" w:line="240" w:lineRule="auto"/>
        <w:ind w:firstLine="567"/>
        <w:jc w:val="center"/>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СОГЛАШЕНИЕ</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 ЗАКРЕПЛЕНИИ ПРИЛЕГАЮЩЕЙ ТЕРРИТОРИИ</w:t>
      </w:r>
      <w:r w:rsidRPr="00175388">
        <w:rPr>
          <w:rFonts w:ascii="Times New Roman" w:eastAsia="Times New Roman" w:hAnsi="Times New Roman" w:cs="Times New Roman"/>
          <w:sz w:val="24"/>
          <w:szCs w:val="24"/>
          <w:lang w:bidi="ru-RU"/>
        </w:rPr>
        <w:br/>
        <w:t>В УСТАНОВЛЕННЫХ ГРАНИЦАХ</w:t>
      </w:r>
    </w:p>
    <w:p w:rsidR="00E04556" w:rsidRPr="00175388" w:rsidRDefault="00E04556" w:rsidP="00E04556">
      <w:pPr>
        <w:widowControl w:val="0"/>
        <w:tabs>
          <w:tab w:val="left" w:leader="underscore" w:pos="3000"/>
          <w:tab w:val="left" w:leader="underscore" w:pos="6835"/>
          <w:tab w:val="left" w:leader="underscore" w:pos="85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ab/>
        <w:t xml:space="preserve"> </w:t>
      </w:r>
      <w:r w:rsidR="00AB12B4">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t>«</w:t>
      </w:r>
      <w:r w:rsidRPr="00175388">
        <w:rPr>
          <w:rFonts w:ascii="Times New Roman" w:eastAsia="Times New Roman" w:hAnsi="Times New Roman" w:cs="Times New Roman"/>
          <w:sz w:val="24"/>
          <w:szCs w:val="24"/>
          <w:lang w:bidi="ru-RU"/>
        </w:rPr>
        <w:tab/>
        <w:t xml:space="preserve">» </w:t>
      </w:r>
      <w:r w:rsidRPr="00175388">
        <w:rPr>
          <w:rFonts w:ascii="Times New Roman" w:eastAsia="Times New Roman" w:hAnsi="Times New Roman" w:cs="Times New Roman"/>
          <w:sz w:val="24"/>
          <w:szCs w:val="24"/>
          <w:lang w:bidi="ru-RU"/>
        </w:rPr>
        <w:tab/>
        <w:t xml:space="preserve"> </w:t>
      </w:r>
      <w:smartTag w:uri="urn:schemas-microsoft-com:office:smarttags" w:element="metricconverter">
        <w:smartTagPr>
          <w:attr w:name="ProductID" w:val="2019 г"/>
        </w:smartTagPr>
        <w:r w:rsidRPr="00175388">
          <w:rPr>
            <w:rFonts w:ascii="Times New Roman" w:eastAsia="Times New Roman" w:hAnsi="Times New Roman" w:cs="Times New Roman"/>
            <w:sz w:val="24"/>
            <w:szCs w:val="24"/>
            <w:lang w:bidi="ru-RU"/>
          </w:rPr>
          <w:t>2019 г</w:t>
        </w:r>
      </w:smartTag>
      <w:r w:rsidRPr="00175388">
        <w:rPr>
          <w:rFonts w:ascii="Times New Roman" w:eastAsia="Times New Roman" w:hAnsi="Times New Roman" w:cs="Times New Roman"/>
          <w:sz w:val="24"/>
          <w:szCs w:val="24"/>
          <w:lang w:bidi="ru-RU"/>
        </w:rPr>
        <w:t>. наименование населенного пункта</w:t>
      </w:r>
    </w:p>
    <w:p w:rsidR="00E04556" w:rsidRPr="00175388" w:rsidRDefault="00E04556" w:rsidP="00AB12B4">
      <w:pPr>
        <w:widowControl w:val="0"/>
        <w:tabs>
          <w:tab w:val="left" w:leader="underscore" w:pos="9315"/>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Администрация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в лице Главы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действующего на основании Устава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именуемая в дальнейшем — Администрация, с одной стороны</w:t>
      </w:r>
      <w:r w:rsidR="00AB12B4">
        <w:rPr>
          <w:rFonts w:ascii="Times New Roman" w:eastAsia="Times New Roman" w:hAnsi="Times New Roman" w:cs="Times New Roman"/>
          <w:sz w:val="24"/>
          <w:szCs w:val="24"/>
          <w:lang w:bidi="ru-RU"/>
        </w:rPr>
        <w:t xml:space="preserve">, и </w:t>
      </w:r>
      <w:r w:rsidR="00AB12B4">
        <w:rPr>
          <w:rFonts w:ascii="Times New Roman" w:eastAsia="Times New Roman" w:hAnsi="Times New Roman" w:cs="Times New Roman"/>
          <w:sz w:val="24"/>
          <w:szCs w:val="24"/>
          <w:lang w:bidi="ru-RU"/>
        </w:rPr>
        <w:tab/>
        <w:t xml:space="preserve"> в лице </w:t>
      </w:r>
      <w:r w:rsidR="00AB12B4">
        <w:rPr>
          <w:rFonts w:ascii="Times New Roman" w:eastAsia="Times New Roman" w:hAnsi="Times New Roman" w:cs="Times New Roman"/>
          <w:sz w:val="24"/>
          <w:szCs w:val="24"/>
          <w:lang w:bidi="ru-RU"/>
        </w:rPr>
        <w:tab/>
        <w:t xml:space="preserve">, действующего на </w:t>
      </w:r>
      <w:r w:rsidRPr="00175388">
        <w:rPr>
          <w:rFonts w:ascii="Times New Roman" w:eastAsia="Times New Roman" w:hAnsi="Times New Roman" w:cs="Times New Roman"/>
          <w:sz w:val="24"/>
          <w:szCs w:val="24"/>
          <w:lang w:bidi="ru-RU"/>
        </w:rPr>
        <w:t xml:space="preserve">основании </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vertAlign w:val="superscript"/>
          <w:lang w:bidi="ru-RU"/>
        </w:rPr>
        <w:footnoteReference w:id="1"/>
      </w:r>
      <w:r w:rsidRPr="00175388">
        <w:rPr>
          <w:rFonts w:ascii="Times New Roman" w:eastAsia="Times New Roman" w:hAnsi="Times New Roman" w:cs="Times New Roman"/>
          <w:sz w:val="24"/>
          <w:szCs w:val="24"/>
          <w:lang w:bidi="ru-RU"/>
        </w:rPr>
        <w:t>, именуемое в дальнейшем — Гражданин или</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Организация (</w:t>
      </w:r>
      <w:r w:rsidRPr="00175388">
        <w:rPr>
          <w:rFonts w:ascii="Times New Roman" w:eastAsia="Times New Roman" w:hAnsi="Times New Roman" w:cs="Times New Roman"/>
          <w:i/>
          <w:iCs/>
          <w:sz w:val="24"/>
          <w:szCs w:val="24"/>
          <w:lang w:bidi="ru-RU"/>
        </w:rPr>
        <w:t>в зависимости от статуса здесь и далее по тексту необходимое условное обозначение следует подчеркнуть</w:t>
      </w:r>
      <w:r w:rsidRPr="00175388">
        <w:rPr>
          <w:rFonts w:ascii="Times New Roman" w:eastAsia="Times New Roman" w:hAnsi="Times New Roman" w:cs="Times New Roman"/>
          <w:sz w:val="24"/>
          <w:szCs w:val="24"/>
          <w:lang w:bidi="ru-RU"/>
        </w:rPr>
        <w:t>), с другой стороны, заключили настоящее соглашение о нижеследующем:</w:t>
      </w:r>
    </w:p>
    <w:p w:rsidR="00E04556" w:rsidRPr="00AB12B4" w:rsidRDefault="00E04556" w:rsidP="00AB12B4">
      <w:pPr>
        <w:pStyle w:val="af6"/>
        <w:widowControl w:val="0"/>
        <w:numPr>
          <w:ilvl w:val="1"/>
          <w:numId w:val="8"/>
        </w:numPr>
        <w:tabs>
          <w:tab w:val="left" w:pos="334"/>
        </w:tabs>
        <w:spacing w:after="0" w:line="240" w:lineRule="auto"/>
        <w:rPr>
          <w:rFonts w:ascii="Times New Roman" w:eastAsia="Times New Roman" w:hAnsi="Times New Roman" w:cs="Times New Roman"/>
          <w:sz w:val="24"/>
          <w:szCs w:val="24"/>
          <w:lang w:bidi="ru-RU"/>
        </w:rPr>
      </w:pPr>
      <w:r w:rsidRPr="00AB12B4">
        <w:rPr>
          <w:rFonts w:ascii="Times New Roman" w:eastAsia="Times New Roman" w:hAnsi="Times New Roman" w:cs="Times New Roman"/>
          <w:sz w:val="24"/>
          <w:szCs w:val="24"/>
          <w:lang w:bidi="ru-RU"/>
        </w:rPr>
        <w:t>Предмет соглашения</w:t>
      </w:r>
    </w:p>
    <w:p w:rsidR="00E04556" w:rsidRPr="00175388" w:rsidRDefault="00E04556" w:rsidP="00E04556">
      <w:pPr>
        <w:widowControl w:val="0"/>
        <w:tabs>
          <w:tab w:val="left" w:leader="underscore" w:pos="2314"/>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Администрация обязуется закрепить за Гражданином или Организацией территорию площадью </w:t>
      </w:r>
      <w:r w:rsidRPr="00175388">
        <w:rPr>
          <w:rFonts w:ascii="Times New Roman" w:eastAsia="Times New Roman" w:hAnsi="Times New Roman" w:cs="Times New Roman"/>
          <w:sz w:val="24"/>
          <w:szCs w:val="24"/>
          <w:lang w:bidi="ru-RU"/>
        </w:rPr>
        <w:tab/>
        <w:t>, прилегающую к зданию, строению, сооружению, земельному</w:t>
      </w:r>
    </w:p>
    <w:p w:rsidR="00E04556" w:rsidRPr="00175388" w:rsidRDefault="00E04556" w:rsidP="00E04556">
      <w:pPr>
        <w:widowControl w:val="0"/>
        <w:tabs>
          <w:tab w:val="left" w:leader="underscore" w:pos="1987"/>
          <w:tab w:val="left" w:leader="underscore" w:pos="4976"/>
          <w:tab w:val="left" w:leader="underscore" w:pos="4976"/>
          <w:tab w:val="left" w:leader="underscore" w:pos="5539"/>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участку </w:t>
      </w:r>
      <w:r w:rsidRPr="00175388">
        <w:rPr>
          <w:rFonts w:ascii="Times New Roman" w:eastAsia="Times New Roman" w:hAnsi="Times New Roman" w:cs="Times New Roman"/>
          <w:i/>
          <w:iCs/>
          <w:sz w:val="24"/>
          <w:szCs w:val="24"/>
          <w:lang w:bidi="ru-RU"/>
        </w:rPr>
        <w:t>(необходимый вид объекта следует подчеркнуть)</w:t>
      </w:r>
      <w:r w:rsidRPr="00175388">
        <w:rPr>
          <w:rFonts w:ascii="Times New Roman" w:eastAsia="Times New Roman" w:hAnsi="Times New Roman" w:cs="Times New Roman"/>
          <w:sz w:val="24"/>
          <w:szCs w:val="24"/>
          <w:lang w:bidi="ru-RU"/>
        </w:rPr>
        <w:t xml:space="preserve">, расположенному по адресу: </w:t>
      </w:r>
      <w:r w:rsidRPr="00175388">
        <w:rPr>
          <w:rFonts w:ascii="Times New Roman" w:eastAsia="Times New Roman" w:hAnsi="Times New Roman" w:cs="Times New Roman"/>
          <w:sz w:val="24"/>
          <w:szCs w:val="24"/>
          <w:lang w:bidi="ru-RU"/>
        </w:rPr>
        <w:tab/>
        <w:t xml:space="preserve">, ул. </w:t>
      </w:r>
      <w:r w:rsidRPr="00175388">
        <w:rPr>
          <w:rFonts w:ascii="Times New Roman" w:eastAsia="Times New Roman" w:hAnsi="Times New Roman" w:cs="Times New Roman"/>
          <w:sz w:val="24"/>
          <w:szCs w:val="24"/>
          <w:lang w:bidi="ru-RU"/>
        </w:rPr>
        <w:tab/>
        <w:t xml:space="preserve">, </w:t>
      </w:r>
      <w:r w:rsidRPr="00175388">
        <w:rPr>
          <w:rFonts w:ascii="Times New Roman" w:eastAsia="Times New Roman" w:hAnsi="Times New Roman" w:cs="Times New Roman"/>
          <w:sz w:val="24"/>
          <w:szCs w:val="24"/>
          <w:lang w:bidi="ru-RU"/>
        </w:rPr>
        <w:tab/>
        <w:t>, принадлежащему Гражданину или Организации на праве</w:t>
      </w:r>
      <w:r w:rsidRPr="00175388">
        <w:rPr>
          <w:rFonts w:ascii="Times New Roman" w:eastAsia="Times New Roman" w:hAnsi="Times New Roman" w:cs="Times New Roman"/>
          <w:sz w:val="24"/>
          <w:szCs w:val="24"/>
          <w:vertAlign w:val="superscript"/>
          <w:lang w:bidi="ru-RU"/>
        </w:rPr>
        <w:footnoteReference w:id="2"/>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tab/>
        <w:t xml:space="preserve"> согласно карты-схемы, являющейся</w:t>
      </w:r>
    </w:p>
    <w:p w:rsidR="00E04556" w:rsidRPr="00175388" w:rsidRDefault="00E04556" w:rsidP="00E04556">
      <w:pPr>
        <w:widowControl w:val="0"/>
        <w:tabs>
          <w:tab w:val="left" w:leader="underscore" w:pos="931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утвержденными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от «_____»_____ 2019 года №____ (далее — Правила).</w:t>
      </w:r>
    </w:p>
    <w:p w:rsidR="00E04556" w:rsidRPr="00475524" w:rsidRDefault="00E04556" w:rsidP="00E04556">
      <w:pPr>
        <w:widowControl w:val="0"/>
        <w:numPr>
          <w:ilvl w:val="0"/>
          <w:numId w:val="49"/>
        </w:numPr>
        <w:tabs>
          <w:tab w:val="left" w:pos="339"/>
        </w:tabs>
        <w:spacing w:after="0" w:line="240" w:lineRule="auto"/>
        <w:ind w:firstLine="567"/>
        <w:jc w:val="center"/>
        <w:rPr>
          <w:rFonts w:ascii="Times New Roman" w:eastAsia="Times New Roman" w:hAnsi="Times New Roman" w:cs="Times New Roman"/>
          <w:b/>
          <w:sz w:val="24"/>
          <w:szCs w:val="24"/>
          <w:lang w:bidi="ru-RU"/>
        </w:rPr>
      </w:pPr>
      <w:r w:rsidRPr="00475524">
        <w:rPr>
          <w:rFonts w:ascii="Times New Roman" w:eastAsia="Times New Roman" w:hAnsi="Times New Roman" w:cs="Times New Roman"/>
          <w:b/>
          <w:sz w:val="24"/>
          <w:szCs w:val="24"/>
          <w:lang w:bidi="ru-RU"/>
        </w:rPr>
        <w:t>Обязанности сторон</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 обязуется:</w:t>
      </w:r>
    </w:p>
    <w:p w:rsidR="00E04556" w:rsidRPr="00175388" w:rsidRDefault="00E04556" w:rsidP="00E04556">
      <w:pPr>
        <w:widowControl w:val="0"/>
        <w:numPr>
          <w:ilvl w:val="2"/>
          <w:numId w:val="49"/>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Гражданин или Организация вправе:</w:t>
      </w:r>
    </w:p>
    <w:p w:rsidR="00E04556" w:rsidRPr="00175388" w:rsidRDefault="00E04556" w:rsidP="00E04556">
      <w:pPr>
        <w:widowControl w:val="0"/>
        <w:numPr>
          <w:ilvl w:val="2"/>
          <w:numId w:val="49"/>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E04556" w:rsidRPr="00175388" w:rsidRDefault="00E04556" w:rsidP="00E04556">
      <w:pPr>
        <w:widowControl w:val="0"/>
        <w:tabs>
          <w:tab w:val="left" w:pos="76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lastRenderedPageBreak/>
        <w:t xml:space="preserve">2.3.2.Ходатайствовать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Pr="00175388">
        <w:rPr>
          <w:rFonts w:ascii="Times New Roman" w:eastAsia="Times New Roman" w:hAnsi="Times New Roman" w:cs="Times New Roman"/>
          <w:i/>
          <w:iCs/>
          <w:sz w:val="24"/>
          <w:szCs w:val="24"/>
          <w:lang w:bidi="ru-RU"/>
        </w:rPr>
        <w:t>(необходимый вид объекта следует подчеркнуть)</w:t>
      </w:r>
      <w:r w:rsidRPr="00175388">
        <w:rPr>
          <w:rFonts w:ascii="Times New Roman" w:eastAsia="Times New Roman" w:hAnsi="Times New Roman" w:cs="Times New Roman"/>
          <w:sz w:val="24"/>
          <w:szCs w:val="24"/>
          <w:lang w:bidi="ru-RU"/>
        </w:rPr>
        <w:t>, к которому прилегает закрепленная территория.</w:t>
      </w:r>
    </w:p>
    <w:p w:rsidR="00E04556" w:rsidRPr="00175388" w:rsidRDefault="00E04556" w:rsidP="00E04556">
      <w:pPr>
        <w:widowControl w:val="0"/>
        <w:numPr>
          <w:ilvl w:val="1"/>
          <w:numId w:val="50"/>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Гражданин или Организация обязуется:</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Осуществлять содержание и благоустройство закрепленной прилегающей территории в соответствии с Правилами.</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Самостоятельно или посредством привлечения специализированных организаций за счет собственных средств:</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обрабатывать прилегающие территории противогололедными реагентами с учетом требований Правил;</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осуществлять покос травы и обрезку поросли;</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устанавливать, ремонтировать, окрашивать урны, а также очищать урны по мере их заполнения.</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E04556" w:rsidRPr="00175388" w:rsidRDefault="00E04556" w:rsidP="00E04556">
      <w:pPr>
        <w:widowControl w:val="0"/>
        <w:numPr>
          <w:ilvl w:val="2"/>
          <w:numId w:val="50"/>
        </w:numPr>
        <w:tabs>
          <w:tab w:val="left" w:pos="726"/>
          <w:tab w:val="left" w:leader="underscore" w:pos="6029"/>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Прочие условия </w:t>
      </w:r>
      <w:r w:rsidRPr="00175388">
        <w:rPr>
          <w:rFonts w:ascii="Times New Roman" w:eastAsia="Times New Roman" w:hAnsi="Times New Roman" w:cs="Times New Roman"/>
          <w:sz w:val="24"/>
          <w:szCs w:val="24"/>
          <w:lang w:bidi="ru-RU"/>
        </w:rPr>
        <w:tab/>
        <w:t>.</w:t>
      </w:r>
    </w:p>
    <w:p w:rsidR="00E04556" w:rsidRPr="00175388" w:rsidRDefault="00E04556" w:rsidP="00E04556">
      <w:pPr>
        <w:widowControl w:val="0"/>
        <w:numPr>
          <w:ilvl w:val="0"/>
          <w:numId w:val="49"/>
        </w:numPr>
        <w:tabs>
          <w:tab w:val="left" w:pos="341"/>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Рассмотрение споров</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При разногласии споры разрешаются в судебном порядке в соответствии с законодательством Российской Федерации.</w:t>
      </w:r>
    </w:p>
    <w:p w:rsidR="00E04556" w:rsidRPr="00475524" w:rsidRDefault="00E04556" w:rsidP="00E04556">
      <w:pPr>
        <w:widowControl w:val="0"/>
        <w:numPr>
          <w:ilvl w:val="0"/>
          <w:numId w:val="49"/>
        </w:numPr>
        <w:tabs>
          <w:tab w:val="left" w:pos="341"/>
        </w:tabs>
        <w:spacing w:after="0" w:line="240" w:lineRule="auto"/>
        <w:ind w:firstLine="567"/>
        <w:jc w:val="center"/>
        <w:rPr>
          <w:rFonts w:ascii="Times New Roman" w:eastAsia="Times New Roman" w:hAnsi="Times New Roman" w:cs="Times New Roman"/>
          <w:b/>
          <w:sz w:val="24"/>
          <w:szCs w:val="24"/>
          <w:lang w:bidi="ru-RU"/>
        </w:rPr>
      </w:pPr>
      <w:r w:rsidRPr="00475524">
        <w:rPr>
          <w:rFonts w:ascii="Times New Roman" w:eastAsia="Times New Roman" w:hAnsi="Times New Roman" w:cs="Times New Roman"/>
          <w:b/>
          <w:sz w:val="24"/>
          <w:szCs w:val="24"/>
          <w:lang w:bidi="ru-RU"/>
        </w:rPr>
        <w:t>Срок действия соглашения</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i/>
          <w:iCs/>
          <w:sz w:val="24"/>
          <w:szCs w:val="24"/>
          <w:lang w:bidi="ru-RU"/>
        </w:rPr>
      </w:pPr>
      <w:r w:rsidRPr="00175388">
        <w:rPr>
          <w:rFonts w:ascii="Times New Roman" w:eastAsia="Times New Roman" w:hAnsi="Times New Roman" w:cs="Times New Roman"/>
          <w:sz w:val="24"/>
          <w:szCs w:val="24"/>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175388">
        <w:rPr>
          <w:rFonts w:ascii="Times New Roman" w:eastAsia="Times New Roman" w:hAnsi="Times New Roman" w:cs="Times New Roman"/>
          <w:i/>
          <w:iCs/>
          <w:sz w:val="24"/>
          <w:szCs w:val="24"/>
          <w:lang w:bidi="ru-RU"/>
        </w:rPr>
        <w:t>(необходимый вид объекта следует подчеркнуть)</w:t>
      </w:r>
    </w:p>
    <w:p w:rsidR="00E04556" w:rsidRPr="00175388" w:rsidRDefault="00475524" w:rsidP="00E04556">
      <w:pPr>
        <w:widowControl w:val="0"/>
        <w:spacing w:after="0" w:line="240" w:lineRule="auto"/>
        <w:ind w:firstLine="567"/>
        <w:jc w:val="center"/>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4</w:t>
      </w:r>
      <w:r w:rsidR="00E04556" w:rsidRPr="00475524">
        <w:rPr>
          <w:rFonts w:ascii="Times New Roman" w:eastAsia="Times New Roman" w:hAnsi="Times New Roman" w:cs="Times New Roman"/>
          <w:b/>
          <w:sz w:val="24"/>
          <w:szCs w:val="24"/>
          <w:lang w:bidi="ru-RU"/>
        </w:rPr>
        <w:t>. Заключительные положения</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5.1. Изменение либо расторжение настоящего соглашения производится по письменному согласию сторон. При недостижении согласия изменение и расторжение соглашения осуществляются в порядке, установленном гражданским законодательством.</w:t>
      </w:r>
    </w:p>
    <w:p w:rsidR="00E04556" w:rsidRPr="00175388" w:rsidRDefault="00E04556" w:rsidP="00E04556">
      <w:pPr>
        <w:widowControl w:val="0"/>
        <w:numPr>
          <w:ilvl w:val="0"/>
          <w:numId w:val="51"/>
        </w:numPr>
        <w:tabs>
          <w:tab w:val="left" w:pos="55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E04556" w:rsidRPr="00175388" w:rsidRDefault="00E04556" w:rsidP="00E04556">
      <w:pPr>
        <w:widowControl w:val="0"/>
        <w:numPr>
          <w:ilvl w:val="0"/>
          <w:numId w:val="51"/>
        </w:numPr>
        <w:tabs>
          <w:tab w:val="left" w:pos="55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Юридические адреса и контакты сторон</w:t>
      </w:r>
    </w:p>
    <w:p w:rsidR="00E04556" w:rsidRPr="00175388" w:rsidRDefault="00E04556" w:rsidP="00E04556">
      <w:pPr>
        <w:widowControl w:val="0"/>
        <w:tabs>
          <w:tab w:val="left" w:pos="4294"/>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w:t>
      </w:r>
      <w:r w:rsidRPr="00175388">
        <w:rPr>
          <w:rFonts w:ascii="Times New Roman" w:eastAsia="Times New Roman" w:hAnsi="Times New Roman" w:cs="Times New Roman"/>
          <w:sz w:val="24"/>
          <w:szCs w:val="24"/>
          <w:lang w:bidi="ru-RU"/>
        </w:rPr>
        <w:tab/>
        <w:t>Гражданин или Организация</w:t>
      </w:r>
      <w:r w:rsidRPr="00175388">
        <w:rPr>
          <w:rFonts w:ascii="Times New Roman" w:eastAsia="Times New Roman" w:hAnsi="Times New Roman" w:cs="Times New Roman"/>
          <w:sz w:val="24"/>
          <w:szCs w:val="24"/>
          <w:vertAlign w:val="superscript"/>
          <w:lang w:bidi="ru-RU"/>
        </w:rPr>
        <w:footnoteReference w:id="3"/>
      </w:r>
      <w:r w:rsidRPr="00175388">
        <w:rPr>
          <w:rFonts w:ascii="Times New Roman" w:eastAsia="Times New Roman" w:hAnsi="Times New Roman" w:cs="Times New Roman"/>
          <w:sz w:val="24"/>
          <w:szCs w:val="24"/>
          <w:lang w:bidi="ru-RU"/>
        </w:rPr>
        <w:t>:</w:t>
      </w:r>
    </w:p>
    <w:p w:rsidR="00E04556" w:rsidRDefault="00E04556" w:rsidP="00475524">
      <w:pPr>
        <w:widowControl w:val="0"/>
        <w:spacing w:after="0" w:line="240" w:lineRule="auto"/>
        <w:rPr>
          <w:rFonts w:ascii="Times New Roman" w:eastAsia="Times New Roman" w:hAnsi="Times New Roman" w:cs="Times New Roman"/>
          <w:sz w:val="24"/>
          <w:szCs w:val="24"/>
          <w:lang w:bidi="ru-RU"/>
        </w:rPr>
      </w:pPr>
    </w:p>
    <w:p w:rsidR="00475524" w:rsidRPr="00175388" w:rsidRDefault="00475524" w:rsidP="00475524">
      <w:pPr>
        <w:widowControl w:val="0"/>
        <w:spacing w:after="0" w:line="240" w:lineRule="auto"/>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p>
    <w:p w:rsidR="00475524"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w:t>
      </w:r>
      <w:r w:rsidRPr="00175388">
        <w:rPr>
          <w:rFonts w:ascii="Times New Roman" w:eastAsia="Times New Roman" w:hAnsi="Times New Roman" w:cs="Times New Roman"/>
          <w:sz w:val="24"/>
          <w:szCs w:val="24"/>
          <w:lang w:bidi="ru-RU"/>
        </w:rPr>
        <w:t xml:space="preserve"> </w:t>
      </w:r>
    </w:p>
    <w:p w:rsidR="00475524"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к соглашению о закреплении прилегающей </w:t>
      </w:r>
    </w:p>
    <w:p w:rsidR="00E04556"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территории в установленных границах</w:t>
      </w:r>
    </w:p>
    <w:p w:rsidR="00475524" w:rsidRPr="00175388" w:rsidRDefault="00475524" w:rsidP="00E04556">
      <w:pPr>
        <w:widowControl w:val="0"/>
        <w:spacing w:after="0" w:line="240" w:lineRule="auto"/>
        <w:ind w:firstLine="567"/>
        <w:jc w:val="right"/>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КАРТА-СХЕМА ПРИЛЕГАЮЩЕЙ ТЕРРИТОРИИ</w:t>
      </w:r>
    </w:p>
    <w:p w:rsidR="00E04556" w:rsidRDefault="00E04556" w:rsidP="00E04556">
      <w:pPr>
        <w:widowControl w:val="0"/>
        <w:numPr>
          <w:ilvl w:val="0"/>
          <w:numId w:val="53"/>
        </w:numPr>
        <w:pBdr>
          <w:bottom w:val="single" w:sz="4" w:space="0" w:color="auto"/>
        </w:pBd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Местоположение прилегающей территории</w:t>
      </w:r>
      <w:r w:rsidRPr="00175388">
        <w:rPr>
          <w:rFonts w:ascii="Times New Roman" w:eastAsia="Times New Roman" w:hAnsi="Times New Roman" w:cs="Times New Roman"/>
          <w:sz w:val="24"/>
          <w:szCs w:val="24"/>
          <w:vertAlign w:val="superscript"/>
          <w:lang w:bidi="ru-RU"/>
        </w:rPr>
        <w:footnoteReference w:id="4"/>
      </w:r>
      <w:r w:rsidRPr="00175388">
        <w:rPr>
          <w:rFonts w:ascii="Times New Roman" w:eastAsia="Times New Roman" w:hAnsi="Times New Roman" w:cs="Times New Roman"/>
          <w:sz w:val="24"/>
          <w:szCs w:val="24"/>
          <w:lang w:bidi="ru-RU"/>
        </w:rPr>
        <w:t xml:space="preserve"> (адрес)</w:t>
      </w:r>
    </w:p>
    <w:p w:rsidR="00475524" w:rsidRPr="00175388" w:rsidRDefault="00475524" w:rsidP="00475524">
      <w:pPr>
        <w:widowControl w:val="0"/>
        <w:pBdr>
          <w:bottom w:val="single" w:sz="4" w:space="0" w:color="auto"/>
        </w:pBdr>
        <w:tabs>
          <w:tab w:val="left" w:pos="378"/>
        </w:tabs>
        <w:spacing w:after="0" w:line="240" w:lineRule="auto"/>
        <w:jc w:val="both"/>
        <w:rPr>
          <w:rFonts w:ascii="Times New Roman" w:eastAsia="Times New Roman" w:hAnsi="Times New Roman" w:cs="Times New Roman"/>
          <w:sz w:val="24"/>
          <w:szCs w:val="24"/>
          <w:lang w:bidi="ru-RU"/>
        </w:rPr>
      </w:pPr>
    </w:p>
    <w:p w:rsid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175388">
        <w:rPr>
          <w:rFonts w:ascii="Times New Roman" w:eastAsia="Times New Roman" w:hAnsi="Times New Roman" w:cs="Times New Roman"/>
          <w:sz w:val="24"/>
          <w:szCs w:val="24"/>
          <w:vertAlign w:val="superscript"/>
          <w:lang w:bidi="ru-RU"/>
        </w:rPr>
        <w:footnoteReference w:id="5"/>
      </w:r>
      <w:r w:rsidRPr="00175388">
        <w:rPr>
          <w:rFonts w:ascii="Times New Roman" w:eastAsia="Times New Roman" w:hAnsi="Times New Roman" w:cs="Times New Roman"/>
          <w:sz w:val="24"/>
          <w:szCs w:val="24"/>
          <w:lang w:bidi="ru-RU"/>
        </w:rPr>
        <w:t>:</w:t>
      </w:r>
      <w:r w:rsidR="00475524">
        <w:rPr>
          <w:rFonts w:ascii="Times New Roman" w:eastAsia="Times New Roman" w:hAnsi="Times New Roman" w:cs="Times New Roman"/>
          <w:sz w:val="24"/>
          <w:szCs w:val="24"/>
          <w:lang w:bidi="ru-RU"/>
        </w:rPr>
        <w:t>____________________</w:t>
      </w:r>
    </w:p>
    <w:p w:rsidR="00475524" w:rsidRDefault="00475524" w:rsidP="00475524">
      <w:pPr>
        <w:pStyle w:val="af6"/>
        <w:rPr>
          <w:rFonts w:ascii="Times New Roman" w:eastAsia="Times New Roman" w:hAnsi="Times New Roman" w:cs="Times New Roman"/>
          <w:sz w:val="24"/>
          <w:szCs w:val="24"/>
          <w:lang w:bidi="ru-RU"/>
        </w:rPr>
      </w:pPr>
    </w:p>
    <w:p w:rsidR="00E04556" w:rsidRP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475524">
        <w:rPr>
          <w:rFonts w:ascii="Times New Roman" w:eastAsia="Times New Roman" w:hAnsi="Times New Roman" w:cs="Times New Roman"/>
          <w:sz w:val="24"/>
          <w:szCs w:val="24"/>
          <w:lang w:bidi="ru-RU"/>
        </w:rPr>
        <w:t xml:space="preserve">Расстояние от здания, строения, сооружения, земельного участка или ограждения до границы прилегающей территории: </w:t>
      </w:r>
      <w:r w:rsidR="00475524">
        <w:rPr>
          <w:rFonts w:ascii="Times New Roman" w:eastAsia="Times New Roman" w:hAnsi="Times New Roman" w:cs="Times New Roman"/>
          <w:sz w:val="24"/>
          <w:szCs w:val="24"/>
          <w:lang w:bidi="ru-RU"/>
        </w:rPr>
        <w:t>_________</w:t>
      </w:r>
      <w:r w:rsidRPr="00475524">
        <w:rPr>
          <w:rFonts w:ascii="Times New Roman" w:eastAsia="Times New Roman" w:hAnsi="Times New Roman" w:cs="Times New Roman"/>
          <w:sz w:val="24"/>
          <w:szCs w:val="24"/>
          <w:lang w:bidi="ru-RU"/>
        </w:rPr>
        <w:tab/>
        <w:t xml:space="preserve"> (м)</w:t>
      </w:r>
      <w:r w:rsidRPr="00175388">
        <w:rPr>
          <w:vertAlign w:val="superscript"/>
          <w:lang w:bidi="ru-RU"/>
        </w:rPr>
        <w:footnoteReference w:id="6"/>
      </w:r>
      <w:r w:rsidRPr="00475524">
        <w:rPr>
          <w:rFonts w:ascii="Times New Roman" w:eastAsia="Times New Roman" w:hAnsi="Times New Roman" w:cs="Times New Roman"/>
          <w:sz w:val="24"/>
          <w:szCs w:val="24"/>
          <w:vertAlign w:val="superscript"/>
          <w:lang w:bidi="ru-RU"/>
        </w:rPr>
        <w:t xml:space="preserve"> </w:t>
      </w:r>
      <w:r w:rsidRPr="00175388">
        <w:rPr>
          <w:vertAlign w:val="superscript"/>
          <w:lang w:bidi="ru-RU"/>
        </w:rPr>
        <w:footnoteReference w:id="7"/>
      </w:r>
    </w:p>
    <w:p w:rsidR="00E04556" w:rsidRP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Вид разрешенного использования земельного участка, по отношению к которому устанавливается прилегающая территория:</w:t>
      </w:r>
      <w:r w:rsidR="00475524">
        <w:rPr>
          <w:rFonts w:ascii="Times New Roman" w:eastAsia="Times New Roman" w:hAnsi="Times New Roman" w:cs="Times New Roman"/>
          <w:sz w:val="24"/>
          <w:szCs w:val="24"/>
          <w:lang w:bidi="ru-RU"/>
        </w:rPr>
        <w:t xml:space="preserve"> __________________________________________________________________</w:t>
      </w:r>
      <w:r w:rsidRPr="00475524">
        <w:rPr>
          <w:rFonts w:ascii="Times New Roman" w:eastAsia="Times New Roman" w:hAnsi="Times New Roman" w:cs="Times New Roman"/>
          <w:sz w:val="24"/>
          <w:szCs w:val="24"/>
          <w:lang w:bidi="ru-RU"/>
        </w:rPr>
        <w:t>(при наличии)</w:t>
      </w:r>
    </w:p>
    <w:p w:rsid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Наличие объектов (в том числе благоустройства), расположенных на прилегающей 7</w:t>
      </w:r>
      <w:r w:rsidR="00475524">
        <w:rPr>
          <w:rFonts w:ascii="Times New Roman" w:eastAsia="Times New Roman" w:hAnsi="Times New Roman" w:cs="Times New Roman"/>
          <w:sz w:val="24"/>
          <w:szCs w:val="24"/>
          <w:lang w:bidi="ru-RU"/>
        </w:rPr>
        <w:t xml:space="preserve"> </w:t>
      </w:r>
      <w:r w:rsidRPr="00475524">
        <w:rPr>
          <w:rFonts w:ascii="Times New Roman" w:eastAsia="Times New Roman" w:hAnsi="Times New Roman" w:cs="Times New Roman"/>
          <w:sz w:val="24"/>
          <w:szCs w:val="24"/>
          <w:lang w:bidi="ru-RU"/>
        </w:rPr>
        <w:t>территории, с их описанием</w:t>
      </w:r>
      <w:r w:rsidR="00475524">
        <w:rPr>
          <w:rFonts w:ascii="Times New Roman" w:eastAsia="Times New Roman" w:hAnsi="Times New Roman" w:cs="Times New Roman"/>
          <w:sz w:val="24"/>
          <w:szCs w:val="24"/>
          <w:lang w:bidi="ru-RU"/>
        </w:rPr>
        <w:t xml:space="preserve">_______________________________ </w:t>
      </w:r>
    </w:p>
    <w:p w:rsid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475524">
        <w:rPr>
          <w:rFonts w:ascii="Times New Roman" w:eastAsia="Times New Roman" w:hAnsi="Times New Roman" w:cs="Times New Roman"/>
          <w:sz w:val="24"/>
          <w:szCs w:val="24"/>
          <w:lang w:bidi="ru-RU"/>
        </w:rPr>
        <w:t xml:space="preserve">Площадь озелененной территории (при ее наличии </w:t>
      </w:r>
      <w:r w:rsidRPr="00475524">
        <w:rPr>
          <w:rFonts w:ascii="Times New Roman" w:eastAsia="Times New Roman" w:hAnsi="Times New Roman" w:cs="Times New Roman"/>
          <w:sz w:val="24"/>
          <w:szCs w:val="24"/>
          <w:lang w:bidi="ru-RU"/>
        </w:rPr>
        <w:tab/>
        <w:t xml:space="preserve"> кв. м),</w:t>
      </w:r>
    </w:p>
    <w:p w:rsidR="00E04556" w:rsidRPr="00475524" w:rsidRDefault="00E04556" w:rsidP="00475524">
      <w:pPr>
        <w:widowControl w:val="0"/>
        <w:tabs>
          <w:tab w:val="left" w:pos="378"/>
        </w:tabs>
        <w:spacing w:after="0" w:line="240" w:lineRule="auto"/>
        <w:ind w:left="567"/>
        <w:jc w:val="both"/>
        <w:rPr>
          <w:rFonts w:ascii="Times New Roman" w:eastAsia="Times New Roman" w:hAnsi="Times New Roman" w:cs="Times New Roman"/>
          <w:sz w:val="24"/>
          <w:szCs w:val="24"/>
          <w:lang w:bidi="ru-RU"/>
        </w:rPr>
      </w:pPr>
      <w:r w:rsidRPr="00475524">
        <w:rPr>
          <w:rFonts w:ascii="Times New Roman" w:eastAsia="Times New Roman" w:hAnsi="Times New Roman" w:cs="Times New Roman"/>
          <w:sz w:val="24"/>
          <w:szCs w:val="24"/>
          <w:lang w:bidi="ru-RU"/>
        </w:rPr>
        <w:t xml:space="preserve"> состав озеленения (при</w:t>
      </w:r>
      <w:r w:rsidR="00475524">
        <w:rPr>
          <w:rFonts w:ascii="Times New Roman" w:eastAsia="Times New Roman" w:hAnsi="Times New Roman" w:cs="Times New Roman"/>
          <w:sz w:val="24"/>
          <w:szCs w:val="24"/>
          <w:lang w:bidi="ru-RU"/>
        </w:rPr>
        <w:t xml:space="preserve">  </w:t>
      </w:r>
      <w:r w:rsidRPr="00475524">
        <w:rPr>
          <w:rFonts w:ascii="Times New Roman" w:eastAsia="Times New Roman" w:hAnsi="Times New Roman" w:cs="Times New Roman"/>
          <w:sz w:val="24"/>
          <w:szCs w:val="24"/>
          <w:lang w:bidi="ru-RU"/>
        </w:rPr>
        <w:t xml:space="preserve">наличии - деревья - ___ шт., газон, цветники - </w:t>
      </w:r>
      <w:r w:rsidRPr="00475524">
        <w:rPr>
          <w:rFonts w:ascii="Times New Roman" w:eastAsia="Times New Roman" w:hAnsi="Times New Roman" w:cs="Times New Roman"/>
          <w:sz w:val="24"/>
          <w:szCs w:val="24"/>
          <w:lang w:bidi="ru-RU"/>
        </w:rPr>
        <w:tab/>
        <w:t xml:space="preserve"> кв. м)</w:t>
      </w:r>
      <w:r w:rsidRPr="00175388">
        <w:rPr>
          <w:rFonts w:ascii="Times New Roman" w:eastAsia="Times New Roman" w:hAnsi="Times New Roman" w:cs="Times New Roman"/>
          <w:sz w:val="24"/>
          <w:szCs w:val="24"/>
          <w:vertAlign w:val="superscript"/>
          <w:lang w:bidi="ru-RU"/>
        </w:rPr>
        <w:footnoteReference w:id="8"/>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Графическое описание:</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Схематическое изображение границ здания, строения, сооружения, земельного участка:</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br w:type="page"/>
      </w:r>
    </w:p>
    <w:p w:rsidR="00E04556"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lastRenderedPageBreak/>
        <w:t>Схематическое изображение границ территории, прилегающей к зданию, строению, сооружению, земельному участку:</w:t>
      </w: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Pr="00175388"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E04556"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Схематическое изображение, наименование (наименования) элементов благоустройства, попадающих в границы прилегающей территории:</w:t>
      </w: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C02029" w:rsidRPr="00175388" w:rsidRDefault="00C02029" w:rsidP="00E04556">
      <w:pPr>
        <w:widowControl w:val="0"/>
        <w:spacing w:after="0" w:line="240" w:lineRule="auto"/>
        <w:ind w:firstLine="567"/>
        <w:rPr>
          <w:rFonts w:ascii="Times New Roman" w:eastAsia="Times New Roman" w:hAnsi="Times New Roman" w:cs="Times New Roman"/>
          <w:sz w:val="24"/>
          <w:szCs w:val="24"/>
          <w:lang w:bidi="ru-RU"/>
        </w:rPr>
      </w:pPr>
    </w:p>
    <w:p w:rsidR="00E04556" w:rsidRPr="00175388" w:rsidRDefault="00E04556" w:rsidP="00E04556">
      <w:pPr>
        <w:widowControl w:val="0"/>
        <w:tabs>
          <w:tab w:val="left" w:leader="underscore" w:pos="4349"/>
          <w:tab w:val="left" w:leader="underscore" w:pos="7646"/>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Гражданин или Организация </w:t>
      </w:r>
      <w:r w:rsidRPr="00175388">
        <w:rPr>
          <w:rFonts w:ascii="Times New Roman" w:eastAsia="Times New Roman" w:hAnsi="Times New Roman" w:cs="Times New Roman"/>
          <w:sz w:val="24"/>
          <w:szCs w:val="24"/>
          <w:lang w:bidi="ru-RU"/>
        </w:rPr>
        <w:tab/>
        <w:t xml:space="preserve"> </w:t>
      </w:r>
      <w:r w:rsidRPr="00175388">
        <w:rPr>
          <w:rFonts w:ascii="Times New Roman" w:eastAsia="Times New Roman" w:hAnsi="Times New Roman" w:cs="Times New Roman"/>
          <w:sz w:val="24"/>
          <w:szCs w:val="24"/>
          <w:lang w:bidi="ru-RU"/>
        </w:rPr>
        <w:tab/>
      </w:r>
    </w:p>
    <w:p w:rsidR="00E04556" w:rsidRPr="00175388" w:rsidRDefault="00475524" w:rsidP="00E04556">
      <w:pPr>
        <w:widowControl w:val="0"/>
        <w:spacing w:after="0" w:line="240" w:lineRule="auto"/>
        <w:ind w:firstLine="567"/>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 xml:space="preserve">                                                  </w:t>
      </w:r>
      <w:r w:rsidR="00E04556" w:rsidRPr="00175388">
        <w:rPr>
          <w:rFonts w:ascii="Times New Roman" w:eastAsia="Times New Roman" w:hAnsi="Times New Roman" w:cs="Times New Roman"/>
          <w:sz w:val="24"/>
          <w:szCs w:val="24"/>
          <w:lang w:bidi="ru-RU"/>
        </w:rPr>
        <w:t>(подпись) (расшифровка подписи) М.П.</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(для юридических лиц и индивидуальных предпринимателей)</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w:t>
      </w:r>
      <w:r w:rsidR="00475524">
        <w:rPr>
          <w:rFonts w:ascii="Times New Roman" w:eastAsia="Times New Roman" w:hAnsi="Times New Roman" w:cs="Times New Roman"/>
          <w:sz w:val="24"/>
          <w:szCs w:val="24"/>
          <w:lang w:bidi="ru-RU"/>
        </w:rPr>
        <w:t>_____________________________________________________</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(наименование должности лица, подписывающего карту-схему)</w:t>
      </w:r>
    </w:p>
    <w:p w:rsidR="00E04556" w:rsidRPr="00175388" w:rsidRDefault="00E04556" w:rsidP="00E04556">
      <w:pPr>
        <w:widowControl w:val="0"/>
        <w:spacing w:after="0" w:line="240" w:lineRule="auto"/>
        <w:ind w:firstLine="567"/>
        <w:rPr>
          <w:rFonts w:ascii="Courier New" w:eastAsia="Courier New" w:hAnsi="Courier New" w:cs="Courier New"/>
          <w:sz w:val="24"/>
          <w:szCs w:val="24"/>
          <w:lang w:bidi="ru-RU"/>
        </w:rPr>
        <w:sectPr w:rsidR="00E04556" w:rsidRPr="00175388" w:rsidSect="00E04556">
          <w:headerReference w:type="even" r:id="rId18"/>
          <w:headerReference w:type="default" r:id="rId19"/>
          <w:footerReference w:type="even" r:id="rId20"/>
          <w:footerReference w:type="default" r:id="rId21"/>
          <w:headerReference w:type="first" r:id="rId22"/>
          <w:footerReference w:type="first" r:id="rId23"/>
          <w:pgSz w:w="11900" w:h="16840"/>
          <w:pgMar w:top="1249" w:right="809" w:bottom="827" w:left="1655" w:header="0" w:footer="3" w:gutter="0"/>
          <w:cols w:space="720"/>
          <w:noEndnote/>
          <w:docGrid w:linePitch="360"/>
        </w:sectPr>
      </w:pPr>
      <w:r w:rsidRPr="00175388">
        <w:rPr>
          <w:rFonts w:ascii="Calibri" w:eastAsia="Calibri" w:hAnsi="Calibri" w:cs="Times New Roman"/>
          <w:noProof/>
          <w:sz w:val="24"/>
          <w:szCs w:val="24"/>
        </w:rPr>
        <mc:AlternateContent>
          <mc:Choice Requires="wps">
            <w:drawing>
              <wp:anchor distT="609600" distB="3175" distL="0" distR="0" simplePos="0" relativeHeight="251659264" behindDoc="0" locked="0" layoutInCell="1" allowOverlap="1">
                <wp:simplePos x="0" y="0"/>
                <wp:positionH relativeFrom="page">
                  <wp:posOffset>1153160</wp:posOffset>
                </wp:positionH>
                <wp:positionV relativeFrom="paragraph">
                  <wp:posOffset>609600</wp:posOffset>
                </wp:positionV>
                <wp:extent cx="531495" cy="170815"/>
                <wp:effectExtent l="0" t="0" r="0" b="0"/>
                <wp:wrapTopAndBottom/>
                <wp:docPr id="18"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1495" cy="170815"/>
                        </a:xfrm>
                        <a:prstGeom prst="rect">
                          <a:avLst/>
                        </a:prstGeom>
                        <a:noFill/>
                      </wps:spPr>
                      <wps:txbx>
                        <w:txbxContent>
                          <w:p w:rsidR="00C02029" w:rsidRDefault="00C02029" w:rsidP="00E04556">
                            <w:pPr>
                              <w:pStyle w:val="50"/>
                              <w:shd w:val="clear" w:color="auto" w:fill="auto"/>
                            </w:pPr>
                            <w:r>
                              <w:t>(подпись)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8" o:spid="_x0000_s1026" type="#_x0000_t202" style="position:absolute;left:0;text-align:left;margin-left:90.8pt;margin-top:48pt;width:41.85pt;height:13.45pt;z-index:251659264;visibility:visible;mso-wrap-style:none;mso-width-percent:0;mso-height-percent:0;mso-wrap-distance-left:0;mso-wrap-distance-top:48pt;mso-wrap-distance-right:0;mso-wrap-distance-bottom:.25pt;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" filled="f" stroked="f">
                <v:path arrowok="t"/>
                <v:textbox inset="0,0,0,0">
                  <w:txbxContent>
                    <w:p w:rsidR="00C02029" w:rsidRDefault="00C02029" w:rsidP="00E04556">
                      <w:pPr>
                        <w:pStyle w:val="50"/>
                        <w:shd w:val="clear" w:color="auto" w:fill="auto"/>
                      </w:pPr>
                      <w:r>
                        <w:t>(подпись)</w:t>
                      </w:r>
                    </w:p>
                  </w:txbxContent>
                </v:textbox>
                <w10:wrap type="topAndBottom" anchorx="page"/>
              </v:shape>
            </w:pict>
          </mc:Fallback>
        </mc:AlternateContent>
      </w:r>
      <w:r w:rsidRPr="00175388">
        <w:rPr>
          <w:rFonts w:ascii="Calibri" w:eastAsia="Calibri" w:hAnsi="Calibri" w:cs="Times New Roman"/>
          <w:noProof/>
          <w:sz w:val="24"/>
          <w:szCs w:val="24"/>
        </w:rPr>
        <mc:AlternateContent>
          <mc:Choice Requires="wps">
            <w:drawing>
              <wp:anchor distT="609600" distB="0" distL="0" distR="0" simplePos="0" relativeHeight="251660288" behindDoc="0" locked="0" layoutInCell="1" allowOverlap="1">
                <wp:simplePos x="0" y="0"/>
                <wp:positionH relativeFrom="page">
                  <wp:posOffset>2317750</wp:posOffset>
                </wp:positionH>
                <wp:positionV relativeFrom="paragraph">
                  <wp:posOffset>609600</wp:posOffset>
                </wp:positionV>
                <wp:extent cx="1302385" cy="173990"/>
                <wp:effectExtent l="0" t="0" r="0" b="0"/>
                <wp:wrapTopAndBottom/>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2385" cy="173990"/>
                        </a:xfrm>
                        <a:prstGeom prst="rect">
                          <a:avLst/>
                        </a:prstGeom>
                        <a:noFill/>
                      </wps:spPr>
                      <wps:txbx>
                        <w:txbxContent>
                          <w:p w:rsidR="00C02029" w:rsidRDefault="00C02029" w:rsidP="00E04556">
                            <w:pPr>
                              <w:pStyle w:val="50"/>
                              <w:shd w:val="clear" w:color="auto" w:fill="auto"/>
                            </w:pPr>
                            <w:r>
                              <w:t>(расшифровка подписи)</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id="Надпись 16" o:spid="_x0000_s1027" type="#_x0000_t202" style="position:absolute;left:0;text-align:left;margin-left:182.5pt;margin-top:48pt;width:102.55pt;height:13.7pt;z-index:251660288;visibility:visible;mso-wrap-style:none;mso-width-percent:0;mso-height-percent:0;mso-wrap-distance-left:0;mso-wrap-distance-top:48pt;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" filled="f" stroked="f">
                <v:path arrowok="t"/>
                <v:textbox inset="0,0,0,0">
                  <w:txbxContent>
                    <w:p w:rsidR="00C02029" w:rsidRDefault="00C02029" w:rsidP="00E04556">
                      <w:pPr>
                        <w:pStyle w:val="50"/>
                        <w:shd w:val="clear" w:color="auto" w:fill="auto"/>
                      </w:pPr>
                      <w:r>
                        <w:t>(расшифровка подписи)</w:t>
                      </w:r>
                    </w:p>
                  </w:txbxContent>
                </v:textbox>
                <w10:wrap type="topAndBottom" anchorx="page"/>
              </v:shape>
            </w:pict>
          </mc:Fallback>
        </mc:AlternateContent>
      </w:r>
    </w:p>
    <w:p w:rsidR="00E04556" w:rsidRPr="00175388" w:rsidRDefault="00E04556" w:rsidP="00E04556">
      <w:pPr>
        <w:widowControl w:val="0"/>
        <w:spacing w:after="0" w:line="240" w:lineRule="auto"/>
        <w:ind w:firstLine="567"/>
        <w:rPr>
          <w:rFonts w:ascii="Courier New" w:eastAsia="Courier New" w:hAnsi="Courier New" w:cs="Courier New"/>
          <w:sz w:val="24"/>
          <w:szCs w:val="24"/>
          <w:lang w:bidi="ru-RU"/>
        </w:rPr>
      </w:pPr>
    </w:p>
    <w:p w:rsidR="00E04556" w:rsidRPr="00175388" w:rsidRDefault="00E04556" w:rsidP="00E04556">
      <w:pPr>
        <w:widowControl w:val="0"/>
        <w:spacing w:after="0" w:line="240" w:lineRule="auto"/>
        <w:ind w:firstLine="567"/>
        <w:rPr>
          <w:rFonts w:ascii="Courier New" w:eastAsia="Courier New" w:hAnsi="Courier New" w:cs="Courier New"/>
          <w:sz w:val="24"/>
          <w:szCs w:val="24"/>
          <w:lang w:bidi="ru-RU"/>
        </w:rPr>
        <w:sectPr w:rsidR="00E04556" w:rsidRPr="00175388" w:rsidSect="00E04556">
          <w:type w:val="continuous"/>
          <w:pgSz w:w="11900" w:h="16840"/>
          <w:pgMar w:top="1249" w:right="0" w:bottom="1249" w:left="0" w:header="0" w:footer="3" w:gutter="0"/>
          <w:cols w:space="720"/>
          <w:noEndnote/>
          <w:docGrid w:linePitch="360"/>
        </w:sectPr>
      </w:pP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sectPr w:rsidR="00E04556" w:rsidRPr="00175388" w:rsidSect="00E04556">
          <w:type w:val="continuous"/>
          <w:pgSz w:w="11900" w:h="16840"/>
          <w:pgMar w:top="1249" w:right="818" w:bottom="1249" w:left="1660" w:header="0" w:footer="3" w:gutter="0"/>
          <w:cols w:space="720"/>
          <w:noEndnote/>
          <w:docGrid w:linePitch="360"/>
        </w:sectPr>
      </w:pPr>
      <w:r w:rsidRPr="00175388">
        <w:rPr>
          <w:rFonts w:ascii="Times New Roman" w:eastAsia="Times New Roman" w:hAnsi="Times New Roman" w:cs="Times New Roman"/>
          <w:sz w:val="24"/>
          <w:szCs w:val="24"/>
          <w:lang w:bidi="ru-RU"/>
        </w:rPr>
        <w:lastRenderedPageBreak/>
        <w:t>М.П.</w:t>
      </w: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 3</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от «___» </w:t>
      </w:r>
      <w:r w:rsidRPr="00175388">
        <w:rPr>
          <w:rFonts w:ascii="Times New Roman" w:eastAsia="Times New Roman" w:hAnsi="Times New Roman" w:cs="Times New Roman"/>
          <w:sz w:val="24"/>
          <w:szCs w:val="24"/>
          <w:lang w:bidi="ru-RU"/>
        </w:rPr>
        <w:tab/>
        <w:t xml:space="preserve">2019 № </w:t>
      </w:r>
      <w:r w:rsidRPr="00175388">
        <w:rPr>
          <w:rFonts w:ascii="Times New Roman" w:eastAsia="Times New Roman" w:hAnsi="Times New Roman" w:cs="Times New Roman"/>
          <w:sz w:val="24"/>
          <w:szCs w:val="24"/>
          <w:lang w:bidi="ru-RU"/>
        </w:rPr>
        <w:tab/>
      </w: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w:t>
      </w: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В Администрацию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w:t>
      </w:r>
      <w:r w:rsidR="00475524">
        <w:rPr>
          <w:rFonts w:ascii="Times New Roman" w:eastAsia="Times New Roman" w:hAnsi="Times New Roman" w:cs="Times New Roman"/>
          <w:sz w:val="24"/>
          <w:szCs w:val="24"/>
          <w:lang w:bidi="ru-RU"/>
        </w:rPr>
        <w:t xml:space="preserve">           Главе </w:t>
      </w:r>
      <w:r w:rsidRPr="00175388">
        <w:rPr>
          <w:rFonts w:ascii="Times New Roman" w:eastAsia="Times New Roman" w:hAnsi="Times New Roman" w:cs="Times New Roman"/>
          <w:sz w:val="24"/>
          <w:szCs w:val="24"/>
          <w:lang w:bidi="ru-RU"/>
        </w:rPr>
        <w:t xml:space="preserve"> ___________________________________________                                </w:t>
      </w: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От _</w:t>
      </w:r>
      <w:r w:rsidR="00475524">
        <w:rPr>
          <w:rFonts w:ascii="Times New Roman" w:eastAsia="Times New Roman" w:hAnsi="Times New Roman" w:cs="Times New Roman"/>
          <w:sz w:val="24"/>
          <w:szCs w:val="24"/>
          <w:lang w:bidi="ru-RU"/>
        </w:rPr>
        <w:t>___________________________</w:t>
      </w:r>
      <w:r w:rsidRPr="00175388">
        <w:rPr>
          <w:rFonts w:ascii="Times New Roman" w:eastAsia="Times New Roman" w:hAnsi="Times New Roman" w:cs="Times New Roman"/>
          <w:sz w:val="24"/>
          <w:szCs w:val="24"/>
          <w:lang w:bidi="ru-RU"/>
        </w:rPr>
        <w:t xml:space="preserve">___________________________________                                        </w:t>
      </w: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(наименование организации, юр.адрес, ФИО руководителя,          контакты)</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b/>
          <w:sz w:val="24"/>
          <w:szCs w:val="24"/>
          <w:lang w:bidi="ru-RU"/>
        </w:rPr>
      </w:pPr>
      <w:r w:rsidRPr="00175388">
        <w:rPr>
          <w:rFonts w:ascii="Times New Roman" w:eastAsia="Times New Roman" w:hAnsi="Times New Roman" w:cs="Times New Roman"/>
          <w:b/>
          <w:sz w:val="24"/>
          <w:szCs w:val="24"/>
          <w:lang w:bidi="ru-RU"/>
        </w:rPr>
        <w:t>УВЕДОМЛЕНИЕ</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b/>
          <w:sz w:val="24"/>
          <w:szCs w:val="24"/>
          <w:lang w:bidi="ru-RU"/>
        </w:rPr>
      </w:pPr>
      <w:r w:rsidRPr="00175388">
        <w:rPr>
          <w:rFonts w:ascii="Times New Roman" w:eastAsia="Times New Roman" w:hAnsi="Times New Roman" w:cs="Times New Roman"/>
          <w:b/>
          <w:sz w:val="24"/>
          <w:szCs w:val="24"/>
          <w:lang w:bidi="ru-RU"/>
        </w:rPr>
        <w:t>О ПРОВЕДЕНИИ ЗЕМЛЯНЫХ РАБОТ</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sidRPr="00175388">
        <w:rPr>
          <w:rFonts w:ascii="Times New Roman" w:eastAsia="Times New Roman" w:hAnsi="Times New Roman" w:cs="Times New Roman"/>
          <w:b/>
          <w:sz w:val="24"/>
          <w:szCs w:val="24"/>
          <w:lang w:bidi="ru-RU"/>
        </w:rPr>
        <w:t>(</w:t>
      </w:r>
      <w:r w:rsidRPr="00175388">
        <w:rPr>
          <w:rFonts w:ascii="Times New Roman" w:eastAsia="Times New Roman" w:hAnsi="Times New Roman" w:cs="Times New Roman"/>
          <w:sz w:val="24"/>
          <w:szCs w:val="24"/>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Необходимость проведения земляных работ  обусловлена аварией _______________________________________________________________________________ (указывается фактически произошедшее повреждение (уничтожение) имущества в результате произошедшей аварии).                                                              </w:t>
      </w:r>
      <w:r w:rsidRPr="00175388">
        <w:rPr>
          <w:rFonts w:ascii="Times New Roman" w:eastAsia="Times New Roman" w:hAnsi="Times New Roman" w:cs="Times New Roman"/>
          <w:sz w:val="24"/>
          <w:szCs w:val="24"/>
          <w:lang w:bidi="ru-RU"/>
        </w:rPr>
        <w:tab/>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2"/>
        <w:gridCol w:w="3965"/>
        <w:gridCol w:w="4535"/>
      </w:tblGrid>
      <w:tr w:rsidR="00E04556" w:rsidRPr="00175388" w:rsidTr="00E04556">
        <w:tc>
          <w:tcPr>
            <w:tcW w:w="828"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w:t>
            </w:r>
          </w:p>
        </w:tc>
        <w:tc>
          <w:tcPr>
            <w:tcW w:w="414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Мероприятие</w:t>
            </w:r>
          </w:p>
        </w:tc>
        <w:tc>
          <w:tcPr>
            <w:tcW w:w="477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Начальные и конечные даты и время проведения соответствующего мероприятия</w:t>
            </w:r>
          </w:p>
        </w:tc>
      </w:tr>
      <w:tr w:rsidR="00E04556" w:rsidRPr="00175388" w:rsidTr="00E04556">
        <w:tc>
          <w:tcPr>
            <w:tcW w:w="828"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14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77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r>
      <w:tr w:rsidR="00E04556" w:rsidRPr="00175388" w:rsidTr="00E04556">
        <w:tc>
          <w:tcPr>
            <w:tcW w:w="828"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14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77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r>
    </w:tbl>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t xml:space="preserve">  (указывается дата завершения исполнения соответствующей обязанности). </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______________________________________________                                                           </w:t>
      </w:r>
      <w:r w:rsidRPr="00175388">
        <w:rPr>
          <w:rFonts w:ascii="Times New Roman" w:eastAsia="Times New Roman" w:hAnsi="Times New Roman" w:cs="Times New Roman"/>
          <w:sz w:val="24"/>
          <w:szCs w:val="24"/>
          <w:lang w:bidi="ru-RU"/>
        </w:rPr>
        <w:tab/>
        <w:t xml:space="preserve"> (подпись) (фамилия, имя и (при наличии) отчество подписавшего лица                        ________________________________________________________________________        (наименование должности подписавшего  лица либо указание на то, что подписавшее лицо, является представителем по доверенности)                                                                                                                     М.П.</w:t>
      </w:r>
    </w:p>
    <w:p w:rsidR="00E04556"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C02029" w:rsidRPr="00175388" w:rsidRDefault="00C02029" w:rsidP="00E04556">
      <w:pPr>
        <w:widowControl w:val="0"/>
        <w:spacing w:after="0" w:line="240" w:lineRule="auto"/>
        <w:ind w:firstLine="567"/>
        <w:jc w:val="both"/>
        <w:rPr>
          <w:rFonts w:ascii="Times New Roman" w:eastAsia="Times New Roman" w:hAnsi="Times New Roman" w:cs="Times New Roman"/>
          <w:sz w:val="24"/>
          <w:szCs w:val="24"/>
          <w:lang w:bidi="ru-RU"/>
        </w:rPr>
      </w:pP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 4</w:t>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475524">
        <w:rPr>
          <w:rFonts w:ascii="Times New Roman" w:eastAsia="Times New Roman" w:hAnsi="Times New Roman" w:cs="Times New Roman"/>
          <w:sz w:val="24"/>
          <w:szCs w:val="24"/>
          <w:lang w:bidi="ru-RU"/>
        </w:rPr>
        <w:t xml:space="preserve">Севрюкаево </w:t>
      </w:r>
      <w:r w:rsidRPr="00175388">
        <w:rPr>
          <w:rFonts w:ascii="Times New Roman" w:eastAsia="Times New Roman" w:hAnsi="Times New Roman" w:cs="Times New Roman"/>
          <w:sz w:val="24"/>
          <w:szCs w:val="24"/>
          <w:lang w:bidi="ru-RU"/>
        </w:rPr>
        <w:t xml:space="preserve">муниципального района Ставропольский Самарской области, утвержденным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от «___» </w:t>
      </w:r>
      <w:r w:rsidRPr="00175388">
        <w:rPr>
          <w:rFonts w:ascii="Times New Roman" w:eastAsia="Times New Roman" w:hAnsi="Times New Roman" w:cs="Times New Roman"/>
          <w:sz w:val="24"/>
          <w:szCs w:val="24"/>
          <w:lang w:bidi="ru-RU"/>
        </w:rPr>
        <w:tab/>
        <w:t xml:space="preserve">2019 № </w:t>
      </w:r>
      <w:r w:rsidRPr="00175388">
        <w:rPr>
          <w:rFonts w:ascii="Times New Roman" w:eastAsia="Times New Roman" w:hAnsi="Times New Roman" w:cs="Times New Roman"/>
          <w:sz w:val="24"/>
          <w:szCs w:val="24"/>
          <w:lang w:bidi="ru-RU"/>
        </w:rPr>
        <w:tab/>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b/>
          <w:sz w:val="24"/>
          <w:szCs w:val="24"/>
        </w:rPr>
      </w:pP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b/>
          <w:sz w:val="24"/>
          <w:szCs w:val="24"/>
        </w:rPr>
      </w:pPr>
      <w:r w:rsidRPr="00175388">
        <w:rPr>
          <w:rFonts w:ascii="Times New Roman" w:eastAsia="Calibri" w:hAnsi="Times New Roman" w:cs="Times New Roman"/>
          <w:b/>
          <w:sz w:val="24"/>
          <w:szCs w:val="24"/>
        </w:rPr>
        <w:t>ЗАЯВЛЕНИЕ</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b/>
          <w:sz w:val="24"/>
          <w:szCs w:val="24"/>
        </w:rPr>
      </w:pPr>
      <w:r w:rsidRPr="00175388">
        <w:rPr>
          <w:rFonts w:ascii="Times New Roman" w:eastAsia="Calibri" w:hAnsi="Times New Roman" w:cs="Times New Roman"/>
          <w:b/>
          <w:sz w:val="24"/>
          <w:szCs w:val="24"/>
        </w:rPr>
        <w:t>о предоставлении разрешения на осуществление земляных работ</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Кадастровый   номер   земельного  участка:  ___________________________(если имеется).</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указываются координаты характерных точек границ территории).</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Площадь   земельного   участка   (земли) ________________________ кв. м</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(указывается площадь земельного участка (земли); площадь земельного участка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указывается  в  соответствии со сведениями Единого государственного реестра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недвижимости, если земельный участок поставлен на кадастровый учет)</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Приложения  согласно  </w:t>
      </w:r>
      <w:hyperlink w:anchor="P41" w:history="1">
        <w:r w:rsidRPr="00175388">
          <w:rPr>
            <w:rFonts w:ascii="Times New Roman" w:eastAsia="Calibri" w:hAnsi="Times New Roman" w:cs="Times New Roman"/>
            <w:sz w:val="24"/>
            <w:szCs w:val="24"/>
          </w:rPr>
          <w:t>пункту 2. 4</w:t>
        </w:r>
      </w:hyperlink>
      <w:r w:rsidRPr="00175388">
        <w:rPr>
          <w:rFonts w:ascii="Times New Roman" w:eastAsia="Calibri" w:hAnsi="Times New Roman" w:cs="Times New Roman"/>
          <w:sz w:val="24"/>
          <w:szCs w:val="24"/>
        </w:rPr>
        <w:t xml:space="preserve">.1  Административного регламента </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Даю  согласие  на  обработку  моих  персональных  данных,  указанных  в</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заявлении, в порядке, установленном законодательством Российской  Федерации</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 персональных данных </w:t>
      </w:r>
      <w:hyperlink w:anchor="P231" w:history="1">
        <w:r w:rsidRPr="00175388">
          <w:rPr>
            <w:rFonts w:ascii="Times New Roman" w:eastAsia="Calibri" w:hAnsi="Times New Roman" w:cs="Times New Roman"/>
            <w:sz w:val="24"/>
            <w:szCs w:val="24"/>
          </w:rPr>
          <w:t>&lt;3&gt;</w:t>
        </w:r>
      </w:hyperlink>
      <w:r w:rsidRPr="00175388">
        <w:rPr>
          <w:rFonts w:ascii="Times New Roman" w:eastAsia="Calibri" w:hAnsi="Times New Roman" w:cs="Times New Roman"/>
          <w:sz w:val="24"/>
          <w:szCs w:val="24"/>
        </w:rPr>
        <w:t>.</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     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(подпись)                 (фамилия, имя и (при наличии) отчество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подписавшего лица,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наименование должности подписавшего лица либо указание</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юридических   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лиц)           на то, что подписавшее лицо является представителем по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_______________________________________________________</w:t>
      </w:r>
    </w:p>
    <w:p w:rsidR="00E04556"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доверенности)</w:t>
      </w: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Pr="00175388" w:rsidRDefault="00475524" w:rsidP="00A96920">
      <w:pPr>
        <w:widowControl w:val="0"/>
        <w:autoSpaceDE w:val="0"/>
        <w:autoSpaceDN w:val="0"/>
        <w:adjustRightInd w:val="0"/>
        <w:spacing w:after="0" w:line="240" w:lineRule="auto"/>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bookmarkStart w:id="5" w:name="P230"/>
      <w:bookmarkEnd w:id="5"/>
      <w:r w:rsidRPr="00175388">
        <w:rPr>
          <w:rFonts w:ascii="Times New Roman" w:eastAsia="Calibri" w:hAnsi="Times New Roman" w:cs="Times New Roman"/>
          <w:sz w:val="24"/>
          <w:szCs w:val="24"/>
        </w:rPr>
        <w:t>&lt;2&gt; Указывается в случае, если заявителем является физическое лицо.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bookmarkStart w:id="6" w:name="P231"/>
      <w:bookmarkEnd w:id="6"/>
      <w:r w:rsidRPr="00175388">
        <w:rPr>
          <w:rFonts w:ascii="Times New Roman" w:eastAsia="Calibri" w:hAnsi="Times New Roman" w:cs="Times New Roman"/>
          <w:sz w:val="24"/>
          <w:szCs w:val="24"/>
        </w:rPr>
        <w:t>&lt;3&gt; Указывается в случае, если заявителем является физическое лицо.</w:t>
      </w:r>
    </w:p>
    <w:p w:rsidR="006407CF" w:rsidRDefault="006407CF"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b/>
          <w:bCs/>
          <w:sz w:val="24"/>
          <w:szCs w:val="24"/>
          <w:lang w:bidi="ru-RU"/>
        </w:rPr>
      </w:pP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 5</w:t>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w:t>
      </w:r>
    </w:p>
    <w:p w:rsidR="00E04556" w:rsidRPr="00175388" w:rsidRDefault="00475524"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 xml:space="preserve"> от «___» ______________</w:t>
      </w:r>
      <w:r w:rsidR="00E04556" w:rsidRPr="00175388">
        <w:rPr>
          <w:rFonts w:ascii="Times New Roman" w:eastAsia="Times New Roman" w:hAnsi="Times New Roman" w:cs="Times New Roman"/>
          <w:sz w:val="24"/>
          <w:szCs w:val="24"/>
          <w:lang w:bidi="ru-RU"/>
        </w:rPr>
        <w:t xml:space="preserve">2019 № </w:t>
      </w:r>
      <w:r w:rsidR="00E04556" w:rsidRPr="00175388">
        <w:rPr>
          <w:rFonts w:ascii="Times New Roman" w:eastAsia="Times New Roman" w:hAnsi="Times New Roman" w:cs="Times New Roman"/>
          <w:sz w:val="24"/>
          <w:szCs w:val="24"/>
          <w:lang w:bidi="ru-RU"/>
        </w:rPr>
        <w:tab/>
      </w:r>
    </w:p>
    <w:p w:rsidR="00475524" w:rsidRDefault="00475524"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АКТ</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ЗАВЕРШЕНИЯ ЗЕМЛЯНЫХ РАБОТ</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 ____________ 20__ г. N 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Заявитель _________________________________________________________________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___________________________________________</w:t>
      </w:r>
      <w:r w:rsidR="00475524">
        <w:rPr>
          <w:rFonts w:ascii="Times New Roman" w:eastAsia="Calibri" w:hAnsi="Times New Roman" w:cs="Times New Roman"/>
          <w:sz w:val="24"/>
          <w:szCs w:val="24"/>
        </w:rPr>
        <w:t>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(Ф.И.О./наименование, адрес Заявителя, производящего земляные работы)</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 объекту: _______________________________________________________________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___________________________________________</w:t>
      </w:r>
      <w:r w:rsidR="00475524">
        <w:rPr>
          <w:rFonts w:ascii="Times New Roman" w:eastAsia="Calibri" w:hAnsi="Times New Roman" w:cs="Times New Roman"/>
          <w:sz w:val="24"/>
          <w:szCs w:val="24"/>
        </w:rPr>
        <w:t>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(наименование объекта, адрес проведения земляных работ)</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Восстановление   элементов  благоустройства,  нарушенных  в  период  низких</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температур наружного воздуха, провести до "____" ________ 20___ г.</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Представитель уполномоченного органа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Заявитель</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Работы  по восстановлению и озеленению территории после проведения земляных</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 выполнены в полном объеме.</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E04556" w:rsidRPr="00175388" w:rsidTr="00E04556">
        <w:tc>
          <w:tcPr>
            <w:tcW w:w="397" w:type="dxa"/>
            <w:vMerge w:val="restart"/>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vMerge w:val="restart"/>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благоустройства и озеленения</w:t>
            </w:r>
          </w:p>
        </w:tc>
        <w:tc>
          <w:tcPr>
            <w:tcW w:w="1134" w:type="dxa"/>
            <w:vMerge w:val="restart"/>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Ед. изм.</w:t>
            </w:r>
          </w:p>
        </w:tc>
        <w:tc>
          <w:tcPr>
            <w:tcW w:w="3969" w:type="dxa"/>
            <w:gridSpan w:val="3"/>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восстановлено/не восстановлено (нужное подчеркнуть)</w:t>
            </w:r>
          </w:p>
        </w:tc>
      </w:tr>
      <w:tr w:rsidR="00E04556" w:rsidRPr="00175388" w:rsidTr="00E04556">
        <w:tc>
          <w:tcPr>
            <w:tcW w:w="397" w:type="dxa"/>
            <w:vMerge/>
          </w:tcPr>
          <w:p w:rsidR="00E04556" w:rsidRPr="00175388" w:rsidRDefault="00E04556" w:rsidP="00E04556">
            <w:pPr>
              <w:spacing w:after="0" w:line="240" w:lineRule="auto"/>
              <w:ind w:firstLine="567"/>
              <w:rPr>
                <w:rFonts w:ascii="Calibri" w:eastAsia="Calibri" w:hAnsi="Calibri" w:cs="Times New Roman"/>
                <w:sz w:val="24"/>
                <w:szCs w:val="24"/>
              </w:rPr>
            </w:pPr>
          </w:p>
        </w:tc>
        <w:tc>
          <w:tcPr>
            <w:tcW w:w="3458" w:type="dxa"/>
            <w:vMerge/>
          </w:tcPr>
          <w:p w:rsidR="00E04556" w:rsidRPr="00175388" w:rsidRDefault="00E04556" w:rsidP="00E04556">
            <w:pPr>
              <w:spacing w:after="0" w:line="240" w:lineRule="auto"/>
              <w:ind w:firstLine="567"/>
              <w:rPr>
                <w:rFonts w:ascii="Calibri" w:eastAsia="Calibri" w:hAnsi="Calibri" w:cs="Times New Roman"/>
                <w:sz w:val="24"/>
                <w:szCs w:val="24"/>
              </w:rPr>
            </w:pPr>
          </w:p>
        </w:tc>
        <w:tc>
          <w:tcPr>
            <w:tcW w:w="1134" w:type="dxa"/>
            <w:vMerge/>
          </w:tcPr>
          <w:p w:rsidR="00E04556" w:rsidRPr="00175388" w:rsidRDefault="00E04556" w:rsidP="00E04556">
            <w:pPr>
              <w:spacing w:after="0" w:line="240" w:lineRule="auto"/>
              <w:ind w:firstLine="567"/>
              <w:rPr>
                <w:rFonts w:ascii="Calibri" w:eastAsia="Calibri" w:hAnsi="Calibri"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щебень</w:t>
            </w:r>
          </w:p>
        </w:tc>
        <w:tc>
          <w:tcPr>
            <w:tcW w:w="1191"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асфальт</w:t>
            </w:r>
          </w:p>
        </w:tc>
        <w:tc>
          <w:tcPr>
            <w:tcW w:w="1587"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газон/грунт</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8561" w:type="dxa"/>
            <w:gridSpan w:val="5"/>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Дорожная часть</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Проезжая часть</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Межквартальные дороги</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Пешеходные дорожки (замощение, плитка)</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Тротуар</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Отмостки</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Камни бортовые</w:t>
            </w:r>
          </w:p>
        </w:tc>
        <w:tc>
          <w:tcPr>
            <w:tcW w:w="1134"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шт.</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8561" w:type="dxa"/>
            <w:gridSpan w:val="5"/>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благоустройства дворовых территорий</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Детская площадка, спортивная площадка</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Ограждения</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п.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Скамьи, беседки, столы, урны</w:t>
            </w:r>
          </w:p>
        </w:tc>
        <w:tc>
          <w:tcPr>
            <w:tcW w:w="1134"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шт.</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8561" w:type="dxa"/>
            <w:gridSpan w:val="5"/>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озеленения</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Площадки, газоны и цветники с подсыпкой</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bl>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Работы  по  восстановлению  и  озеленению  (в том числе малых архитектурных</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форм),   зеленых   насаждений  после  завершения  земляных  работ  согласно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разрешению  на  осуществление  земляных  работ от "_____" ___________ 20___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N _____ выполнены полностью.</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Заявитель</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Представитель собственника территории</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Представитель уполномоченного органа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center"/>
        <w:rPr>
          <w:rFonts w:ascii="Times New Roman" w:eastAsia="Times New Roman" w:hAnsi="Times New Roman" w:cs="Times New Roman"/>
          <w:sz w:val="24"/>
          <w:szCs w:val="24"/>
          <w:lang w:bidi="ru-RU"/>
        </w:rPr>
      </w:pPr>
    </w:p>
    <w:p w:rsidR="00E04556" w:rsidRPr="00175388" w:rsidRDefault="00E04556" w:rsidP="00E04556">
      <w:pPr>
        <w:widowControl w:val="0"/>
        <w:tabs>
          <w:tab w:val="left" w:leader="underscore" w:pos="5434"/>
          <w:tab w:val="left" w:leader="underscore" w:pos="7897"/>
          <w:tab w:val="left" w:leader="underscore" w:pos="9327"/>
        </w:tabs>
        <w:spacing w:after="0" w:line="240" w:lineRule="auto"/>
        <w:ind w:firstLine="567"/>
        <w:rPr>
          <w:rFonts w:ascii="Calibri" w:eastAsia="Calibri" w:hAnsi="Calibri" w:cs="Times New Roman"/>
          <w:sz w:val="24"/>
          <w:szCs w:val="24"/>
        </w:rPr>
      </w:pPr>
    </w:p>
    <w:p w:rsidR="00E04556" w:rsidRDefault="00E04556"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21FF6" w:rsidRPr="00175388" w:rsidRDefault="00621FF6" w:rsidP="00A96920">
      <w:pPr>
        <w:autoSpaceDE w:val="0"/>
        <w:autoSpaceDN w:val="0"/>
        <w:adjustRightInd w:val="0"/>
        <w:spacing w:after="0" w:line="240" w:lineRule="auto"/>
        <w:rPr>
          <w:rFonts w:ascii="Arial" w:eastAsia="Calibri" w:hAnsi="Arial" w:cs="Arial"/>
          <w:bCs/>
          <w:sz w:val="24"/>
          <w:szCs w:val="24"/>
        </w:rPr>
      </w:pPr>
    </w:p>
    <w:p w:rsidR="00855602" w:rsidRPr="006407CF" w:rsidRDefault="00621FF6" w:rsidP="00A96920">
      <w:pPr>
        <w:shd w:val="clear" w:color="auto" w:fill="FFFFFF"/>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w:t>
      </w:r>
      <w:bookmarkStart w:id="7" w:name="bookmark4"/>
      <w:bookmarkStart w:id="8" w:name="bookmark5"/>
      <w:bookmarkStart w:id="9" w:name="bookmark6"/>
      <w:bookmarkStart w:id="10" w:name="bookmark7"/>
      <w:bookmarkEnd w:id="7"/>
      <w:bookmarkEnd w:id="8"/>
      <w:bookmarkEnd w:id="9"/>
      <w:bookmarkEnd w:id="10"/>
    </w:p>
    <w:sectPr w:rsidR="00855602" w:rsidRPr="006407CF" w:rsidSect="00621FF6">
      <w:headerReference w:type="even" r:id="rId24"/>
      <w:headerReference w:type="default" r:id="rId25"/>
      <w:footerReference w:type="even" r:id="rId26"/>
      <w:footerReference w:type="default" r:id="rId27"/>
      <w:headerReference w:type="first" r:id="rId28"/>
      <w:footerReference w:type="first" r:id="rId29"/>
      <w:pgSz w:w="11900" w:h="16840"/>
      <w:pgMar w:top="1527" w:right="809" w:bottom="1172" w:left="1569" w:header="0" w:footer="744"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4BAD" w:rsidRDefault="00464BAD" w:rsidP="00621FF6">
      <w:pPr>
        <w:spacing w:after="0" w:line="240" w:lineRule="auto"/>
      </w:pPr>
      <w:r>
        <w:separator/>
      </w:r>
    </w:p>
  </w:endnote>
  <w:endnote w:type="continuationSeparator" w:id="0">
    <w:p w:rsidR="00464BAD" w:rsidRDefault="00464BAD" w:rsidP="00621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altName w:val="Calibr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ndale Sans UI">
    <w:altName w:val="Times New Roman"/>
    <w:charset w:val="CC"/>
    <w:family w:val="auto"/>
    <w:pitch w:val="variable"/>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0784473"/>
      <w:docPartObj>
        <w:docPartGallery w:val="Page Numbers (Bottom of Page)"/>
        <w:docPartUnique/>
      </w:docPartObj>
    </w:sdtPr>
    <w:sdtEndPr/>
    <w:sdtContent>
      <w:p w:rsidR="00C02029" w:rsidRDefault="00C02029">
        <w:pPr>
          <w:pStyle w:val="a6"/>
          <w:jc w:val="center"/>
        </w:pPr>
        <w:r>
          <w:fldChar w:fldCharType="begin"/>
        </w:r>
        <w:r>
          <w:instrText>PAGE   \* MERGEFORMAT</w:instrText>
        </w:r>
        <w:r>
          <w:fldChar w:fldCharType="separate"/>
        </w:r>
        <w:r w:rsidR="002F75BF">
          <w:rPr>
            <w:noProof/>
          </w:rPr>
          <w:t>21</w:t>
        </w:r>
        <w:r>
          <w:fldChar w:fldCharType="end"/>
        </w:r>
      </w:p>
    </w:sdtContent>
  </w:sdt>
  <w:p w:rsidR="00C02029" w:rsidRDefault="00C02029">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5081826"/>
      <w:docPartObj>
        <w:docPartGallery w:val="Page Numbers (Bottom of Page)"/>
        <w:docPartUnique/>
      </w:docPartObj>
    </w:sdtPr>
    <w:sdtEndPr/>
    <w:sdtContent>
      <w:p w:rsidR="00C02029" w:rsidRDefault="00C02029">
        <w:pPr>
          <w:pStyle w:val="a6"/>
          <w:jc w:val="center"/>
        </w:pPr>
        <w:r>
          <w:fldChar w:fldCharType="begin"/>
        </w:r>
        <w:r>
          <w:instrText>PAGE   \* MERGEFORMAT</w:instrText>
        </w:r>
        <w:r>
          <w:fldChar w:fldCharType="separate"/>
        </w:r>
        <w:r w:rsidR="002F75BF">
          <w:rPr>
            <w:noProof/>
          </w:rPr>
          <w:t>42</w:t>
        </w:r>
        <w:r>
          <w:fldChar w:fldCharType="end"/>
        </w:r>
      </w:p>
    </w:sdtContent>
  </w:sdt>
  <w:p w:rsidR="00C02029" w:rsidRDefault="00C02029">
    <w:pPr>
      <w:spacing w:line="1" w:lineRule="exac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60288"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20" name="Надпись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C02029" w:rsidRDefault="00C02029">
                          <w:pPr>
                            <w:pStyle w:val="af5"/>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0" o:spid="_x0000_s1031" type="#_x0000_t202" style="position:absolute;margin-left:84.9pt;margin-top:796.2pt;width:22.3pt;height:7.7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" filled="f" stroked="f">
              <v:path arrowok="t"/>
              <v:textbox style="mso-fit-shape-to-text:t" inset="0,0,0,0">
                <w:txbxContent>
                  <w:p w:rsidR="00C02029" w:rsidRDefault="00C02029">
                    <w:pPr>
                      <w:pStyle w:val="af5"/>
                      <w:shd w:val="clear" w:color="auto" w:fill="auto"/>
                    </w:pPr>
                    <w:r>
                      <w:t>и т.п.</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8852779"/>
      <w:docPartObj>
        <w:docPartGallery w:val="Page Numbers (Bottom of Page)"/>
        <w:docPartUnique/>
      </w:docPartObj>
    </w:sdtPr>
    <w:sdtEndPr/>
    <w:sdtContent>
      <w:p w:rsidR="00C02029" w:rsidRDefault="00C02029">
        <w:pPr>
          <w:pStyle w:val="a6"/>
          <w:jc w:val="center"/>
        </w:pPr>
        <w:r>
          <w:fldChar w:fldCharType="begin"/>
        </w:r>
        <w:r>
          <w:instrText>PAGE   \* MERGEFORMAT</w:instrText>
        </w:r>
        <w:r>
          <w:fldChar w:fldCharType="separate"/>
        </w:r>
        <w:r w:rsidR="002F75BF">
          <w:rPr>
            <w:noProof/>
          </w:rPr>
          <w:t>46</w:t>
        </w:r>
        <w:r>
          <w:fldChar w:fldCharType="end"/>
        </w:r>
      </w:p>
    </w:sdtContent>
  </w:sdt>
  <w:p w:rsidR="00C02029" w:rsidRDefault="00C02029">
    <w:pPr>
      <w:spacing w:line="1" w:lineRule="exac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56192"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C02029" w:rsidRDefault="00C02029">
                          <w:pPr>
                            <w:pStyle w:val="af5"/>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 o:spid="_x0000_s1034" type="#_x0000_t202" style="position:absolute;margin-left:84.9pt;margin-top:796.2pt;width:22.3pt;height:7.7pt;z-index:-25166182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" filled="f" stroked="f">
              <v:path arrowok="t"/>
              <v:textbox style="mso-fit-shape-to-text:t" inset="0,0,0,0">
                <w:txbxContent>
                  <w:p w:rsidR="00175388" w:rsidRDefault="00175388">
                    <w:pPr>
                      <w:pStyle w:val="af5"/>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4BAD" w:rsidRDefault="00464BAD" w:rsidP="00621FF6">
      <w:pPr>
        <w:spacing w:after="0" w:line="240" w:lineRule="auto"/>
      </w:pPr>
      <w:r>
        <w:separator/>
      </w:r>
    </w:p>
  </w:footnote>
  <w:footnote w:type="continuationSeparator" w:id="0">
    <w:p w:rsidR="00464BAD" w:rsidRDefault="00464BAD" w:rsidP="00621FF6">
      <w:pPr>
        <w:spacing w:after="0" w:line="240" w:lineRule="auto"/>
      </w:pPr>
      <w:r>
        <w:continuationSeparator/>
      </w:r>
    </w:p>
  </w:footnote>
  <w:footnote w:id="1">
    <w:p w:rsidR="00C02029" w:rsidRDefault="00C02029" w:rsidP="00E04556">
      <w:pPr>
        <w:pStyle w:val="af3"/>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C02029" w:rsidRDefault="00C02029" w:rsidP="00E04556">
      <w:pPr>
        <w:pStyle w:val="af3"/>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C02029" w:rsidRDefault="00C02029" w:rsidP="00E04556">
      <w:pPr>
        <w:pStyle w:val="af3"/>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C02029" w:rsidRDefault="00C02029" w:rsidP="00E04556">
      <w:pPr>
        <w:pStyle w:val="af3"/>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C02029" w:rsidRDefault="00C02029" w:rsidP="00E04556">
      <w:pPr>
        <w:pStyle w:val="af3"/>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C02029" w:rsidRDefault="00C02029" w:rsidP="00E04556">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C02029" w:rsidRDefault="00C02029" w:rsidP="00E04556">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C02029" w:rsidRDefault="00C02029" w:rsidP="00E04556">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464BAD">
    <w:pPr>
      <w:spacing w:line="1" w:lineRule="exact"/>
    </w:pPr>
    <w:r>
      <w:rPr>
        <w:noProof/>
      </w:rPr>
      <w:pict>
        <v:shapetype id="_x0000_t202" coordsize="21600,21600" o:spt="202" path="m,l,21600r21600,l21600,xe">
          <v:stroke joinstyle="miter"/>
          <v:path gradientshapeok="t" o:connecttype="rect"/>
        </v:shapetype>
        <v:shape id="Shape 7" o:spid="_x0000_s2054" type="#_x0000_t202" style="position:absolute;margin-left:312.7pt;margin-top:32.8pt;width:12pt;height:9.85pt;z-index:-251655168;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" filled="f" stroked="f">
          <v:textbox style="mso-next-textbox:#Shape 7;mso-fit-shape-to-text:t" inset="0,0,0,0">
            <w:txbxContent>
              <w:p w:rsidR="00C02029" w:rsidRDefault="00C02029">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58240"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C02029" w:rsidRDefault="00C02029">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3" o:spid="_x0000_s1028" type="#_x0000_t202" style="position:absolute;margin-left:312.7pt;margin-top:32.8pt;width:12pt;height:9.85pt;z-index:-25165824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" filled="f" stroked="f">
              <v:path arrowok="t"/>
              <v:textbox style="mso-fit-shape-to-text:t" inset="0,0,0,0">
                <w:txbxContent>
                  <w:p w:rsidR="00C02029" w:rsidRDefault="00C02029">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57216" behindDoc="1" locked="0" layoutInCell="1" allowOverlap="1">
              <wp:simplePos x="0" y="0"/>
              <wp:positionH relativeFrom="page">
                <wp:posOffset>3971290</wp:posOffset>
              </wp:positionH>
              <wp:positionV relativeFrom="page">
                <wp:posOffset>416560</wp:posOffset>
              </wp:positionV>
              <wp:extent cx="69215" cy="175260"/>
              <wp:effectExtent l="0" t="0" r="0" b="0"/>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215" cy="175260"/>
                      </a:xfrm>
                      <a:prstGeom prst="rect">
                        <a:avLst/>
                      </a:prstGeom>
                      <a:noFill/>
                    </wps:spPr>
                    <wps:txbx>
                      <w:txbxContent>
                        <w:p w:rsidR="00C02029" w:rsidRDefault="00C02029">
                          <w:pPr>
                            <w:pStyle w:val="20"/>
                            <w:shd w:val="clear" w:color="auto" w:fill="auto"/>
                            <w:rPr>
                              <w:sz w:val="24"/>
                              <w:szCs w:val="24"/>
                            </w:rPr>
                          </w:pP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2" o:spid="_x0000_s1029" type="#_x0000_t202" style="position:absolute;margin-left:312.7pt;margin-top:32.8pt;width:5.45pt;height:13.8pt;z-index:-25165926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" filled="f" stroked="f">
              <v:path arrowok="t"/>
              <v:textbox style="mso-fit-shape-to-text:t" inset="0,0,0,0">
                <w:txbxContent>
                  <w:p w:rsidR="00C02029" w:rsidRDefault="00C02029">
                    <w:pPr>
                      <w:pStyle w:val="20"/>
                      <w:shd w:val="clear" w:color="auto" w:fill="auto"/>
                      <w:rPr>
                        <w:sz w:val="24"/>
                        <w:szCs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59264"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C02029" w:rsidRDefault="00C02029">
                          <w:pPr>
                            <w:pStyle w:val="af5"/>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1" o:spid="_x0000_s1030" type="#_x0000_t202" style="position:absolute;margin-left:312.65pt;margin-top:43.1pt;width:12pt;height:9.85pt;z-index:-25165721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D8GhfqwAEAAEwDAAAOAAAAAAAAAAAAAAAA&#10;AC4CAABkcnMvZTJvRG9jLnhtbFBLAQItABQABgAIAAAAIQDdBIJB4AAAAAoBAAAPAAAAAAAAAAAA&#10;AAAAABoEAABkcnMvZG93bnJldi54bWxQSwUGAAAAAAQABADzAAAAJwUAAAAA&#10;" filled="f" stroked="f">
              <v:path arrowok="t"/>
              <v:textbox style="mso-fit-shape-to-text:t" inset="0,0,0,0">
                <w:txbxContent>
                  <w:p w:rsidR="00C02029" w:rsidRDefault="00C02029">
                    <w:pPr>
                      <w:pStyle w:val="af5"/>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54144"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C02029" w:rsidRDefault="00C02029">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 o:spid="_x0000_s1032" type="#_x0000_t202" style="position:absolute;margin-left:312.7pt;margin-top:32.8pt;width:12pt;height:9.85pt;z-index:-25166592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" filled="f" stroked="f">
              <v:path arrowok="t"/>
              <v:textbox style="mso-fit-shape-to-text:t" inset="0,0,0,0">
                <w:txbxContent>
                  <w:p w:rsidR="00175388" w:rsidRDefault="00175388">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Pr="008924A3" w:rsidRDefault="00C02029" w:rsidP="00621FF6">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2029" w:rsidRDefault="00C02029">
    <w:pPr>
      <w:spacing w:line="1" w:lineRule="exact"/>
    </w:pPr>
    <w:r>
      <w:rPr>
        <w:noProof/>
      </w:rPr>
      <mc:AlternateContent>
        <mc:Choice Requires="wps">
          <w:drawing>
            <wp:anchor distT="0" distB="0" distL="0" distR="0" simplePos="0" relativeHeight="251655168"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C02029" w:rsidRDefault="00C02029">
                          <w:pPr>
                            <w:pStyle w:val="af5"/>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3" o:spid="_x0000_s1033" type="#_x0000_t202" style="position:absolute;margin-left:312.65pt;margin-top:43.1pt;width:12pt;height:9.85pt;z-index:-25166387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CdoeHZwAEAAEwDAAAOAAAAAAAAAAAAAAAA&#10;AC4CAABkcnMvZTJvRG9jLnhtbFBLAQItABQABgAIAAAAIQDdBIJB4AAAAAoBAAAPAAAAAAAAAAAA&#10;AAAAABoEAABkcnMvZG93bnJldi54bWxQSwUGAAAAAAQABADzAAAAJwUAAAAA&#10;" filled="f" stroked="f">
              <v:path arrowok="t"/>
              <v:textbox style="mso-fit-shape-to-text:t" inset="0,0,0,0">
                <w:txbxContent>
                  <w:p w:rsidR="00175388" w:rsidRDefault="00175388">
                    <w:pPr>
                      <w:pStyle w:val="af5"/>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985C24"/>
    <w:multiLevelType w:val="multilevel"/>
    <w:tmpl w:val="517C8A0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AB258CA"/>
    <w:multiLevelType w:val="multilevel"/>
    <w:tmpl w:val="1280374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C621572"/>
    <w:multiLevelType w:val="multilevel"/>
    <w:tmpl w:val="DD941DA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EB24D3E"/>
    <w:multiLevelType w:val="hybridMultilevel"/>
    <w:tmpl w:val="E5EC1FC8"/>
    <w:lvl w:ilvl="0" w:tplc="26A87048">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4F886BC3"/>
    <w:multiLevelType w:val="multilevel"/>
    <w:tmpl w:val="C876D7F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AF40C89"/>
    <w:multiLevelType w:val="hybridMultilevel"/>
    <w:tmpl w:val="6D062186"/>
    <w:lvl w:ilvl="0" w:tplc="3E5013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15:restartNumberingAfterBreak="0">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ED97924"/>
    <w:multiLevelType w:val="multilevel"/>
    <w:tmpl w:val="5956BB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4" w15:restartNumberingAfterBreak="0">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5"/>
  </w:num>
  <w:num w:numId="3">
    <w:abstractNumId w:val="42"/>
  </w:num>
  <w:num w:numId="4">
    <w:abstractNumId w:val="45"/>
  </w:num>
  <w:num w:numId="5">
    <w:abstractNumId w:val="27"/>
  </w:num>
  <w:num w:numId="6">
    <w:abstractNumId w:val="26"/>
  </w:num>
  <w:num w:numId="7">
    <w:abstractNumId w:val="13"/>
  </w:num>
  <w:num w:numId="8">
    <w:abstractNumId w:val="41"/>
  </w:num>
  <w:num w:numId="9">
    <w:abstractNumId w:val="48"/>
  </w:num>
  <w:num w:numId="10">
    <w:abstractNumId w:val="25"/>
  </w:num>
  <w:num w:numId="11">
    <w:abstractNumId w:val="16"/>
  </w:num>
  <w:num w:numId="12">
    <w:abstractNumId w:val="19"/>
  </w:num>
  <w:num w:numId="13">
    <w:abstractNumId w:val="22"/>
  </w:num>
  <w:num w:numId="14">
    <w:abstractNumId w:val="44"/>
  </w:num>
  <w:num w:numId="15">
    <w:abstractNumId w:val="33"/>
  </w:num>
  <w:num w:numId="16">
    <w:abstractNumId w:val="20"/>
  </w:num>
  <w:num w:numId="17">
    <w:abstractNumId w:val="24"/>
  </w:num>
  <w:num w:numId="18">
    <w:abstractNumId w:val="4"/>
  </w:num>
  <w:num w:numId="19">
    <w:abstractNumId w:val="1"/>
  </w:num>
  <w:num w:numId="20">
    <w:abstractNumId w:val="21"/>
  </w:num>
  <w:num w:numId="21">
    <w:abstractNumId w:val="18"/>
  </w:num>
  <w:num w:numId="22">
    <w:abstractNumId w:val="37"/>
  </w:num>
  <w:num w:numId="23">
    <w:abstractNumId w:val="52"/>
  </w:num>
  <w:num w:numId="24">
    <w:abstractNumId w:val="35"/>
  </w:num>
  <w:num w:numId="25">
    <w:abstractNumId w:val="31"/>
  </w:num>
  <w:num w:numId="26">
    <w:abstractNumId w:val="32"/>
  </w:num>
  <w:num w:numId="27">
    <w:abstractNumId w:val="7"/>
  </w:num>
  <w:num w:numId="28">
    <w:abstractNumId w:val="0"/>
  </w:num>
  <w:num w:numId="29">
    <w:abstractNumId w:val="28"/>
  </w:num>
  <w:num w:numId="30">
    <w:abstractNumId w:val="47"/>
  </w:num>
  <w:num w:numId="31">
    <w:abstractNumId w:val="3"/>
  </w:num>
  <w:num w:numId="32">
    <w:abstractNumId w:val="49"/>
  </w:num>
  <w:num w:numId="33">
    <w:abstractNumId w:val="23"/>
  </w:num>
  <w:num w:numId="34">
    <w:abstractNumId w:val="36"/>
  </w:num>
  <w:num w:numId="35">
    <w:abstractNumId w:val="46"/>
  </w:num>
  <w:num w:numId="36">
    <w:abstractNumId w:val="53"/>
  </w:num>
  <w:num w:numId="37">
    <w:abstractNumId w:val="17"/>
  </w:num>
  <w:num w:numId="38">
    <w:abstractNumId w:val="50"/>
  </w:num>
  <w:num w:numId="39">
    <w:abstractNumId w:val="14"/>
  </w:num>
  <w:num w:numId="40">
    <w:abstractNumId w:val="5"/>
  </w:num>
  <w:num w:numId="41">
    <w:abstractNumId w:val="39"/>
  </w:num>
  <w:num w:numId="42">
    <w:abstractNumId w:val="6"/>
  </w:num>
  <w:num w:numId="43">
    <w:abstractNumId w:val="10"/>
  </w:num>
  <w:num w:numId="44">
    <w:abstractNumId w:val="12"/>
  </w:num>
  <w:num w:numId="45">
    <w:abstractNumId w:val="8"/>
  </w:num>
  <w:num w:numId="46">
    <w:abstractNumId w:val="9"/>
  </w:num>
  <w:num w:numId="47">
    <w:abstractNumId w:val="29"/>
  </w:num>
  <w:num w:numId="48">
    <w:abstractNumId w:val="55"/>
  </w:num>
  <w:num w:numId="49">
    <w:abstractNumId w:val="30"/>
  </w:num>
  <w:num w:numId="50">
    <w:abstractNumId w:val="51"/>
  </w:num>
  <w:num w:numId="51">
    <w:abstractNumId w:val="40"/>
  </w:num>
  <w:num w:numId="52">
    <w:abstractNumId w:val="54"/>
  </w:num>
  <w:num w:numId="53">
    <w:abstractNumId w:val="11"/>
  </w:num>
  <w:num w:numId="54">
    <w:abstractNumId w:val="34"/>
  </w:num>
  <w:num w:numId="55">
    <w:abstractNumId w:val="43"/>
  </w:num>
  <w:num w:numId="56">
    <w:abstractNumId w:val="3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8AC"/>
    <w:rsid w:val="000318F8"/>
    <w:rsid w:val="000653E3"/>
    <w:rsid w:val="000A3ACB"/>
    <w:rsid w:val="00175388"/>
    <w:rsid w:val="001B458E"/>
    <w:rsid w:val="00201C79"/>
    <w:rsid w:val="002A3BBF"/>
    <w:rsid w:val="002F75BF"/>
    <w:rsid w:val="00302698"/>
    <w:rsid w:val="003B6D38"/>
    <w:rsid w:val="003C5BAC"/>
    <w:rsid w:val="00464BAD"/>
    <w:rsid w:val="00475524"/>
    <w:rsid w:val="004A532F"/>
    <w:rsid w:val="00621FF6"/>
    <w:rsid w:val="006407CF"/>
    <w:rsid w:val="0064531D"/>
    <w:rsid w:val="006A665F"/>
    <w:rsid w:val="007158AC"/>
    <w:rsid w:val="00737310"/>
    <w:rsid w:val="00761C22"/>
    <w:rsid w:val="00787317"/>
    <w:rsid w:val="00797122"/>
    <w:rsid w:val="007A45D5"/>
    <w:rsid w:val="00855602"/>
    <w:rsid w:val="00860968"/>
    <w:rsid w:val="00872D3E"/>
    <w:rsid w:val="00915065"/>
    <w:rsid w:val="009B69FE"/>
    <w:rsid w:val="00A53852"/>
    <w:rsid w:val="00A96920"/>
    <w:rsid w:val="00AB12B4"/>
    <w:rsid w:val="00AB6D72"/>
    <w:rsid w:val="00BC7D0F"/>
    <w:rsid w:val="00C02029"/>
    <w:rsid w:val="00C133AA"/>
    <w:rsid w:val="00CB5FE5"/>
    <w:rsid w:val="00E04556"/>
    <w:rsid w:val="00E30925"/>
    <w:rsid w:val="00E40B1C"/>
    <w:rsid w:val="00EB7CA7"/>
    <w:rsid w:val="00EC15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5"/>
    <o:shapelayout v:ext="edit">
      <o:idmap v:ext="edit" data="1"/>
    </o:shapelayout>
  </w:shapeDefaults>
  <w:decimalSymbol w:val=","/>
  <w:listSeparator w:val=";"/>
  <w14:docId w14:val="1E64E8DF"/>
  <w15:chartTrackingRefBased/>
  <w15:docId w15:val="{E7AAFC9A-F2AA-4EA9-ACA1-71F1A9591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621FF6"/>
  </w:style>
  <w:style w:type="character" w:customStyle="1" w:styleId="a3">
    <w:name w:val="Верхний колонтитул Знак"/>
    <w:link w:val="a4"/>
    <w:locked/>
    <w:rsid w:val="00621FF6"/>
    <w:rPr>
      <w:rFonts w:ascii="Calibri" w:eastAsia="Calibri" w:hAnsi="Calibri"/>
    </w:rPr>
  </w:style>
  <w:style w:type="paragraph" w:styleId="a4">
    <w:name w:val="header"/>
    <w:basedOn w:val="a"/>
    <w:link w:val="a3"/>
    <w:rsid w:val="00621FF6"/>
    <w:pPr>
      <w:tabs>
        <w:tab w:val="center" w:pos="4677"/>
        <w:tab w:val="right" w:pos="9355"/>
      </w:tabs>
      <w:spacing w:after="0" w:line="240" w:lineRule="auto"/>
    </w:pPr>
    <w:rPr>
      <w:rFonts w:ascii="Calibri" w:eastAsia="Calibri" w:hAnsi="Calibri"/>
    </w:rPr>
  </w:style>
  <w:style w:type="character" w:customStyle="1" w:styleId="10">
    <w:name w:val="Верхний колонтитул Знак1"/>
    <w:basedOn w:val="a0"/>
    <w:uiPriority w:val="99"/>
    <w:semiHidden/>
    <w:rsid w:val="00621FF6"/>
  </w:style>
  <w:style w:type="character" w:customStyle="1" w:styleId="a5">
    <w:name w:val="Нижний колонтитул Знак"/>
    <w:link w:val="a6"/>
    <w:uiPriority w:val="99"/>
    <w:locked/>
    <w:rsid w:val="00621FF6"/>
    <w:rPr>
      <w:rFonts w:ascii="Calibri" w:eastAsia="Calibri" w:hAnsi="Calibri"/>
    </w:rPr>
  </w:style>
  <w:style w:type="paragraph" w:styleId="a6">
    <w:name w:val="footer"/>
    <w:basedOn w:val="a"/>
    <w:link w:val="a5"/>
    <w:uiPriority w:val="99"/>
    <w:rsid w:val="00621FF6"/>
    <w:pPr>
      <w:tabs>
        <w:tab w:val="center" w:pos="4677"/>
        <w:tab w:val="right" w:pos="9355"/>
      </w:tabs>
      <w:spacing w:after="0" w:line="240" w:lineRule="auto"/>
    </w:pPr>
    <w:rPr>
      <w:rFonts w:ascii="Calibri" w:eastAsia="Calibri" w:hAnsi="Calibri"/>
    </w:rPr>
  </w:style>
  <w:style w:type="character" w:customStyle="1" w:styleId="11">
    <w:name w:val="Нижний колонтитул Знак1"/>
    <w:basedOn w:val="a0"/>
    <w:uiPriority w:val="99"/>
    <w:semiHidden/>
    <w:rsid w:val="00621FF6"/>
  </w:style>
  <w:style w:type="character" w:customStyle="1" w:styleId="a7">
    <w:name w:val="Основной текст Знак"/>
    <w:link w:val="a8"/>
    <w:locked/>
    <w:rsid w:val="00621FF6"/>
    <w:rPr>
      <w:rFonts w:ascii="Calibri" w:eastAsia="Calibri" w:hAnsi="Calibri"/>
      <w:sz w:val="24"/>
      <w:szCs w:val="24"/>
    </w:rPr>
  </w:style>
  <w:style w:type="paragraph" w:styleId="a8">
    <w:name w:val="Body Text"/>
    <w:basedOn w:val="a"/>
    <w:link w:val="a7"/>
    <w:rsid w:val="00621FF6"/>
    <w:pPr>
      <w:spacing w:after="120" w:line="240" w:lineRule="auto"/>
    </w:pPr>
    <w:rPr>
      <w:rFonts w:ascii="Calibri" w:eastAsia="Calibri" w:hAnsi="Calibri"/>
      <w:sz w:val="24"/>
      <w:szCs w:val="24"/>
    </w:rPr>
  </w:style>
  <w:style w:type="character" w:customStyle="1" w:styleId="12">
    <w:name w:val="Основной текст Знак1"/>
    <w:basedOn w:val="a0"/>
    <w:uiPriority w:val="99"/>
    <w:semiHidden/>
    <w:rsid w:val="00621FF6"/>
  </w:style>
  <w:style w:type="character" w:customStyle="1" w:styleId="a9">
    <w:name w:val="Текст выноски Знак"/>
    <w:link w:val="aa"/>
    <w:semiHidden/>
    <w:locked/>
    <w:rsid w:val="00621FF6"/>
    <w:rPr>
      <w:rFonts w:ascii="Tahoma" w:eastAsia="Calibri" w:hAnsi="Tahoma" w:cs="Tahoma"/>
      <w:sz w:val="16"/>
      <w:szCs w:val="16"/>
    </w:rPr>
  </w:style>
  <w:style w:type="paragraph" w:styleId="aa">
    <w:name w:val="Balloon Text"/>
    <w:basedOn w:val="a"/>
    <w:link w:val="a9"/>
    <w:semiHidden/>
    <w:rsid w:val="00621FF6"/>
    <w:pPr>
      <w:spacing w:after="0" w:line="240" w:lineRule="auto"/>
    </w:pPr>
    <w:rPr>
      <w:rFonts w:ascii="Tahoma" w:eastAsia="Calibri" w:hAnsi="Tahoma" w:cs="Tahoma"/>
      <w:sz w:val="16"/>
      <w:szCs w:val="16"/>
    </w:rPr>
  </w:style>
  <w:style w:type="character" w:customStyle="1" w:styleId="13">
    <w:name w:val="Текст выноски Знак1"/>
    <w:basedOn w:val="a0"/>
    <w:uiPriority w:val="99"/>
    <w:semiHidden/>
    <w:rsid w:val="00621FF6"/>
    <w:rPr>
      <w:rFonts w:ascii="Segoe UI" w:hAnsi="Segoe UI" w:cs="Segoe UI"/>
      <w:sz w:val="18"/>
      <w:szCs w:val="18"/>
    </w:rPr>
  </w:style>
  <w:style w:type="paragraph" w:customStyle="1" w:styleId="ConsPlusNormal">
    <w:name w:val="ConsPlusNormal"/>
    <w:link w:val="ConsPlusNormal0"/>
    <w:rsid w:val="00621FF6"/>
    <w:pPr>
      <w:widowControl w:val="0"/>
      <w:autoSpaceDE w:val="0"/>
      <w:autoSpaceDN w:val="0"/>
      <w:adjustRightInd w:val="0"/>
      <w:spacing w:after="0" w:line="240" w:lineRule="auto"/>
      <w:ind w:firstLine="720"/>
    </w:pPr>
    <w:rPr>
      <w:rFonts w:ascii="Arial" w:eastAsia="Calibri" w:hAnsi="Arial" w:cs="Arial"/>
      <w:sz w:val="26"/>
      <w:szCs w:val="26"/>
    </w:rPr>
  </w:style>
  <w:style w:type="paragraph" w:customStyle="1" w:styleId="ConsPlusTitle">
    <w:name w:val="ConsPlusTitle"/>
    <w:rsid w:val="00621FF6"/>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ConsNormal">
    <w:name w:val="ConsNormal"/>
    <w:rsid w:val="00621FF6"/>
    <w:pPr>
      <w:widowControl w:val="0"/>
      <w:autoSpaceDE w:val="0"/>
      <w:autoSpaceDN w:val="0"/>
      <w:adjustRightInd w:val="0"/>
      <w:spacing w:after="0" w:line="240" w:lineRule="auto"/>
      <w:ind w:right="19772" w:firstLine="720"/>
    </w:pPr>
    <w:rPr>
      <w:rFonts w:ascii="Arial" w:eastAsia="Calibri" w:hAnsi="Arial" w:cs="Arial"/>
      <w:sz w:val="20"/>
      <w:szCs w:val="20"/>
    </w:rPr>
  </w:style>
  <w:style w:type="paragraph" w:customStyle="1" w:styleId="formattext">
    <w:name w:val="formattext"/>
    <w:basedOn w:val="a"/>
    <w:rsid w:val="00621FF6"/>
    <w:pPr>
      <w:spacing w:before="100" w:beforeAutospacing="1" w:after="100" w:afterAutospacing="1" w:line="240" w:lineRule="auto"/>
    </w:pPr>
    <w:rPr>
      <w:rFonts w:ascii="Times New Roman" w:eastAsia="Calibri" w:hAnsi="Times New Roman" w:cs="Times New Roman"/>
      <w:sz w:val="24"/>
      <w:szCs w:val="24"/>
    </w:rPr>
  </w:style>
  <w:style w:type="character" w:styleId="ab">
    <w:name w:val="Hyperlink"/>
    <w:semiHidden/>
    <w:rsid w:val="00621FF6"/>
    <w:rPr>
      <w:rFonts w:ascii="Times New Roman" w:hAnsi="Times New Roman" w:cs="Times New Roman" w:hint="default"/>
      <w:color w:val="0000FF"/>
      <w:u w:val="single"/>
    </w:rPr>
  </w:style>
  <w:style w:type="character" w:customStyle="1" w:styleId="T1">
    <w:name w:val="T1"/>
    <w:rsid w:val="00621FF6"/>
  </w:style>
  <w:style w:type="character" w:customStyle="1" w:styleId="T2">
    <w:name w:val="T2"/>
    <w:rsid w:val="00621FF6"/>
  </w:style>
  <w:style w:type="character" w:customStyle="1" w:styleId="T5">
    <w:name w:val="T5"/>
    <w:rsid w:val="00621FF6"/>
  </w:style>
  <w:style w:type="paragraph" w:customStyle="1" w:styleId="P1">
    <w:name w:val="P1"/>
    <w:basedOn w:val="a"/>
    <w:rsid w:val="00621FF6"/>
    <w:pPr>
      <w:widowControl w:val="0"/>
      <w:adjustRightInd w:val="0"/>
      <w:spacing w:after="0" w:line="240" w:lineRule="auto"/>
    </w:pPr>
    <w:rPr>
      <w:rFonts w:ascii="Times New Roman" w:eastAsia="Calibri" w:hAnsi="Times New Roman" w:cs="Times New Roman"/>
      <w:sz w:val="24"/>
      <w:szCs w:val="24"/>
    </w:rPr>
  </w:style>
  <w:style w:type="paragraph" w:customStyle="1" w:styleId="P8">
    <w:name w:val="P8"/>
    <w:basedOn w:val="a"/>
    <w:rsid w:val="00621FF6"/>
    <w:pPr>
      <w:widowControl w:val="0"/>
      <w:adjustRightInd w:val="0"/>
      <w:spacing w:after="0" w:line="240" w:lineRule="auto"/>
    </w:pPr>
    <w:rPr>
      <w:rFonts w:ascii="Times New Roman" w:eastAsia="Calibri" w:hAnsi="Times New Roman" w:cs="Times New Roman"/>
      <w:sz w:val="24"/>
      <w:szCs w:val="24"/>
    </w:rPr>
  </w:style>
  <w:style w:type="character" w:customStyle="1" w:styleId="T9">
    <w:name w:val="T9"/>
    <w:rsid w:val="00621FF6"/>
  </w:style>
  <w:style w:type="character" w:customStyle="1" w:styleId="T10">
    <w:name w:val="T10"/>
    <w:rsid w:val="00621FF6"/>
  </w:style>
  <w:style w:type="character" w:customStyle="1" w:styleId="T11">
    <w:name w:val="T11"/>
    <w:rsid w:val="00621FF6"/>
  </w:style>
  <w:style w:type="paragraph" w:customStyle="1" w:styleId="ac">
    <w:basedOn w:val="a"/>
    <w:next w:val="ad"/>
    <w:rsid w:val="00621FF6"/>
    <w:pPr>
      <w:spacing w:before="100" w:beforeAutospacing="1" w:after="100" w:afterAutospacing="1" w:line="240" w:lineRule="auto"/>
    </w:pPr>
    <w:rPr>
      <w:rFonts w:ascii="Times New Roman" w:eastAsia="Calibri" w:hAnsi="Times New Roman" w:cs="Times New Roman"/>
      <w:sz w:val="24"/>
      <w:szCs w:val="24"/>
    </w:rPr>
  </w:style>
  <w:style w:type="paragraph" w:customStyle="1" w:styleId="21">
    <w:name w:val="Основной текст 21"/>
    <w:basedOn w:val="a"/>
    <w:rsid w:val="00621FF6"/>
    <w:pPr>
      <w:widowControl w:val="0"/>
      <w:spacing w:after="0" w:line="360" w:lineRule="auto"/>
      <w:jc w:val="both"/>
    </w:pPr>
    <w:rPr>
      <w:rFonts w:ascii="Times New Roman" w:eastAsia="Calibri" w:hAnsi="Times New Roman" w:cs="Times New Roman"/>
      <w:sz w:val="28"/>
      <w:szCs w:val="20"/>
    </w:rPr>
  </w:style>
  <w:style w:type="character" w:customStyle="1" w:styleId="T13">
    <w:name w:val="T13"/>
    <w:rsid w:val="00621FF6"/>
  </w:style>
  <w:style w:type="paragraph" w:customStyle="1" w:styleId="ConsPlusNonformat">
    <w:name w:val="ConsPlusNonformat"/>
    <w:rsid w:val="00621FF6"/>
    <w:pPr>
      <w:widowControl w:val="0"/>
      <w:autoSpaceDE w:val="0"/>
      <w:autoSpaceDN w:val="0"/>
      <w:adjustRightInd w:val="0"/>
      <w:spacing w:after="0" w:line="240" w:lineRule="auto"/>
    </w:pPr>
    <w:rPr>
      <w:rFonts w:ascii="Courier New" w:eastAsia="Calibri" w:hAnsi="Courier New" w:cs="Courier New"/>
      <w:sz w:val="20"/>
      <w:szCs w:val="20"/>
    </w:rPr>
  </w:style>
  <w:style w:type="character" w:styleId="ae">
    <w:name w:val="page number"/>
    <w:basedOn w:val="a0"/>
    <w:rsid w:val="00621FF6"/>
  </w:style>
  <w:style w:type="paragraph" w:customStyle="1" w:styleId="af">
    <w:name w:val="Стиль"/>
    <w:basedOn w:val="a"/>
    <w:rsid w:val="00621FF6"/>
    <w:pPr>
      <w:spacing w:before="100" w:beforeAutospacing="1" w:after="100" w:afterAutospacing="1" w:line="240" w:lineRule="auto"/>
    </w:pPr>
    <w:rPr>
      <w:rFonts w:ascii="Tahoma" w:eastAsia="Times New Roman" w:hAnsi="Tahoma" w:cs="Tahoma"/>
      <w:sz w:val="20"/>
      <w:szCs w:val="20"/>
      <w:lang w:val="en-US" w:eastAsia="en-US"/>
    </w:rPr>
  </w:style>
  <w:style w:type="character" w:styleId="af0">
    <w:name w:val="FollowedHyperlink"/>
    <w:rsid w:val="00621FF6"/>
    <w:rPr>
      <w:color w:val="800000"/>
      <w:u w:val="single"/>
    </w:rPr>
  </w:style>
  <w:style w:type="paragraph" w:customStyle="1" w:styleId="sdfootnote-western">
    <w:name w:val="sdfootnote-western"/>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paragraph" w:customStyle="1" w:styleId="sdfootnote-cjk">
    <w:name w:val="sdfootnote-cjk"/>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paragraph" w:customStyle="1" w:styleId="sdfootnote-ctl">
    <w:name w:val="sdfootnote-ctl"/>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character" w:customStyle="1" w:styleId="af1">
    <w:name w:val="Неразрешенное упоминание"/>
    <w:uiPriority w:val="99"/>
    <w:semiHidden/>
    <w:unhideWhenUsed/>
    <w:rsid w:val="00621FF6"/>
    <w:rPr>
      <w:color w:val="605E5C"/>
      <w:shd w:val="clear" w:color="auto" w:fill="E1DFDD"/>
    </w:rPr>
  </w:style>
  <w:style w:type="character" w:customStyle="1" w:styleId="af2">
    <w:name w:val="Сноска_"/>
    <w:link w:val="af3"/>
    <w:rsid w:val="00621FF6"/>
    <w:rPr>
      <w:shd w:val="clear" w:color="auto" w:fill="FFFFFF"/>
    </w:rPr>
  </w:style>
  <w:style w:type="character" w:customStyle="1" w:styleId="2">
    <w:name w:val="Колонтитул (2)_"/>
    <w:link w:val="20"/>
    <w:rsid w:val="00621FF6"/>
    <w:rPr>
      <w:shd w:val="clear" w:color="auto" w:fill="FFFFFF"/>
    </w:rPr>
  </w:style>
  <w:style w:type="character" w:customStyle="1" w:styleId="af4">
    <w:name w:val="Колонтитул_"/>
    <w:link w:val="af5"/>
    <w:rsid w:val="00621FF6"/>
    <w:rPr>
      <w:shd w:val="clear" w:color="auto" w:fill="FFFFFF"/>
    </w:rPr>
  </w:style>
  <w:style w:type="paragraph" w:customStyle="1" w:styleId="af3">
    <w:name w:val="Сноска"/>
    <w:basedOn w:val="a"/>
    <w:link w:val="af2"/>
    <w:rsid w:val="00621FF6"/>
    <w:pPr>
      <w:widowControl w:val="0"/>
      <w:shd w:val="clear" w:color="auto" w:fill="FFFFFF"/>
      <w:spacing w:after="0" w:line="240" w:lineRule="auto"/>
    </w:pPr>
  </w:style>
  <w:style w:type="paragraph" w:customStyle="1" w:styleId="20">
    <w:name w:val="Колонтитул (2)"/>
    <w:basedOn w:val="a"/>
    <w:link w:val="2"/>
    <w:rsid w:val="00621FF6"/>
    <w:pPr>
      <w:widowControl w:val="0"/>
      <w:shd w:val="clear" w:color="auto" w:fill="FFFFFF"/>
      <w:spacing w:after="0" w:line="240" w:lineRule="auto"/>
    </w:pPr>
  </w:style>
  <w:style w:type="paragraph" w:customStyle="1" w:styleId="af5">
    <w:name w:val="Колонтитул"/>
    <w:basedOn w:val="a"/>
    <w:link w:val="af4"/>
    <w:rsid w:val="00621FF6"/>
    <w:pPr>
      <w:widowControl w:val="0"/>
      <w:shd w:val="clear" w:color="auto" w:fill="FFFFFF"/>
      <w:spacing w:after="0" w:line="240" w:lineRule="auto"/>
    </w:pPr>
  </w:style>
  <w:style w:type="character" w:customStyle="1" w:styleId="22">
    <w:name w:val="Основной текст (2)_"/>
    <w:link w:val="23"/>
    <w:rsid w:val="00621FF6"/>
    <w:rPr>
      <w:shd w:val="clear" w:color="auto" w:fill="FFFFFF"/>
    </w:rPr>
  </w:style>
  <w:style w:type="character" w:customStyle="1" w:styleId="5">
    <w:name w:val="Основной текст (5)_"/>
    <w:link w:val="50"/>
    <w:rsid w:val="00621FF6"/>
    <w:rPr>
      <w:shd w:val="clear" w:color="auto" w:fill="FFFFFF"/>
    </w:rPr>
  </w:style>
  <w:style w:type="paragraph" w:customStyle="1" w:styleId="23">
    <w:name w:val="Основной текст (2)"/>
    <w:basedOn w:val="a"/>
    <w:link w:val="22"/>
    <w:rsid w:val="00621FF6"/>
    <w:pPr>
      <w:widowControl w:val="0"/>
      <w:shd w:val="clear" w:color="auto" w:fill="FFFFFF"/>
      <w:spacing w:after="1140" w:line="240" w:lineRule="auto"/>
      <w:ind w:left="3260"/>
      <w:jc w:val="right"/>
    </w:pPr>
  </w:style>
  <w:style w:type="paragraph" w:customStyle="1" w:styleId="50">
    <w:name w:val="Основной текст (5)"/>
    <w:basedOn w:val="a"/>
    <w:link w:val="5"/>
    <w:rsid w:val="00621FF6"/>
    <w:pPr>
      <w:widowControl w:val="0"/>
      <w:shd w:val="clear" w:color="auto" w:fill="FFFFFF"/>
      <w:spacing w:after="0" w:line="240" w:lineRule="auto"/>
    </w:pPr>
  </w:style>
  <w:style w:type="paragraph" w:styleId="ad">
    <w:name w:val="Normal (Web)"/>
    <w:basedOn w:val="a"/>
    <w:unhideWhenUsed/>
    <w:rsid w:val="00621FF6"/>
    <w:rPr>
      <w:rFonts w:ascii="Times New Roman" w:hAnsi="Times New Roman" w:cs="Times New Roman"/>
      <w:sz w:val="24"/>
      <w:szCs w:val="24"/>
    </w:rPr>
  </w:style>
  <w:style w:type="paragraph" w:styleId="af6">
    <w:name w:val="List Paragraph"/>
    <w:basedOn w:val="a"/>
    <w:uiPriority w:val="34"/>
    <w:qFormat/>
    <w:rsid w:val="00915065"/>
    <w:pPr>
      <w:ind w:left="720"/>
      <w:contextualSpacing/>
    </w:pPr>
  </w:style>
  <w:style w:type="table" w:styleId="af7">
    <w:name w:val="Table Grid"/>
    <w:basedOn w:val="a1"/>
    <w:uiPriority w:val="39"/>
    <w:rsid w:val="00201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Нет списка2"/>
    <w:next w:val="a2"/>
    <w:semiHidden/>
    <w:rsid w:val="00E04556"/>
  </w:style>
  <w:style w:type="paragraph" w:customStyle="1" w:styleId="formattexttopleveltext">
    <w:name w:val="formattext topleveltext"/>
    <w:basedOn w:val="a"/>
    <w:rsid w:val="00E0455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00">
    <w:name w:val="a0"/>
    <w:basedOn w:val="a0"/>
    <w:rsid w:val="00E04556"/>
  </w:style>
  <w:style w:type="table" w:customStyle="1" w:styleId="14">
    <w:name w:val="Сетка таблицы1"/>
    <w:basedOn w:val="a1"/>
    <w:next w:val="af7"/>
    <w:rsid w:val="00E04556"/>
    <w:pPr>
      <w:spacing w:after="200" w:line="276"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locked/>
    <w:rsid w:val="00E04556"/>
    <w:rPr>
      <w:rFonts w:ascii="Arial" w:eastAsia="Calibri" w:hAnsi="Arial" w:cs="Aria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docs.cntd.ru/document/9005388" TargetMode="External"/><Relationship Id="rId18" Type="http://schemas.openxmlformats.org/officeDocument/2006/relationships/header" Target="header4.xm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hyperlink" Target="http://docs.cntd.ru/document/9005388" TargetMode="External"/><Relationship Id="rId17" Type="http://schemas.openxmlformats.org/officeDocument/2006/relationships/header" Target="header3.xml"/><Relationship Id="rId25" Type="http://schemas.openxmlformats.org/officeDocument/2006/relationships/header" Target="header8.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2.xml"/><Relationship Id="rId29"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vrukaevo.stavrsp.ru" TargetMode="External"/><Relationship Id="rId24" Type="http://schemas.openxmlformats.org/officeDocument/2006/relationships/header" Target="header7.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header" Target="header9.xml"/><Relationship Id="rId10" Type="http://schemas.openxmlformats.org/officeDocument/2006/relationships/hyperlink" Target="http://bahilovo.stavrsp.r&#1080;" TargetMode="External"/><Relationship Id="rId19" Type="http://schemas.openxmlformats.org/officeDocument/2006/relationships/header" Target="header5.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vrukaevo.stavrsp.ru" TargetMode="Externa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footer" Target="footer6.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402</TotalTime>
  <Pages>1</Pages>
  <Words>19344</Words>
  <Characters>110262</Characters>
  <Application>Microsoft Office Word</Application>
  <DocSecurity>0</DocSecurity>
  <Lines>918</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11</cp:revision>
  <cp:lastPrinted>2019-12-30T08:27:00Z</cp:lastPrinted>
  <dcterms:created xsi:type="dcterms:W3CDTF">2019-12-04T06:19:00Z</dcterms:created>
  <dcterms:modified xsi:type="dcterms:W3CDTF">2020-01-16T06:48:00Z</dcterms:modified>
</cp:coreProperties>
</file>