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567C" w:rsidRPr="000450D1" w:rsidRDefault="00C9567C" w:rsidP="00C9567C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C9567C" w:rsidRPr="000450D1" w:rsidRDefault="00C9567C" w:rsidP="00C9567C">
      <w:r w:rsidRPr="000450D1">
        <w:rPr>
          <w:color w:val="FF0000"/>
          <w:lang w:eastAsia="ru-RU"/>
        </w:rPr>
        <w:t xml:space="preserve">                                                                </w:t>
      </w:r>
      <w:r w:rsidRPr="000450D1">
        <w:rPr>
          <w:noProof/>
          <w:color w:val="FF0000"/>
          <w:lang w:eastAsia="ru-RU"/>
        </w:rPr>
        <w:drawing>
          <wp:inline distT="0" distB="0" distL="0" distR="0">
            <wp:extent cx="1074420" cy="7620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762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0D1">
        <w:rPr>
          <w:color w:val="FF0000"/>
          <w:lang w:eastAsia="ru-RU"/>
        </w:rPr>
        <w:t xml:space="preserve">                                   </w:t>
      </w:r>
    </w:p>
    <w:p w:rsidR="00C9567C" w:rsidRPr="000450D1" w:rsidRDefault="00C9567C" w:rsidP="00C9567C">
      <w:pPr>
        <w:jc w:val="center"/>
      </w:pPr>
      <w:r w:rsidRPr="000450D1">
        <w:t>Российская  Федерация</w:t>
      </w:r>
    </w:p>
    <w:p w:rsidR="00C9567C" w:rsidRPr="000450D1" w:rsidRDefault="00C9567C" w:rsidP="00C9567C">
      <w:pPr>
        <w:jc w:val="center"/>
      </w:pPr>
      <w:r w:rsidRPr="000450D1">
        <w:t>Самарская  область</w:t>
      </w:r>
    </w:p>
    <w:p w:rsidR="00C9567C" w:rsidRPr="000450D1" w:rsidRDefault="00C9567C" w:rsidP="00C9567C"/>
    <w:p w:rsidR="00C9567C" w:rsidRPr="000450D1" w:rsidRDefault="00C9567C" w:rsidP="00C9567C">
      <w:r w:rsidRPr="000450D1">
        <w:t xml:space="preserve">                                             СОБРАНИЕ  ПРЕДСТАВИТЕЛЕЙ</w:t>
      </w:r>
    </w:p>
    <w:p w:rsidR="00C9567C" w:rsidRPr="000450D1" w:rsidRDefault="00C9567C" w:rsidP="00C9567C">
      <w:r w:rsidRPr="000450D1">
        <w:t xml:space="preserve">                                       СЕЛЬСКОГО  ПОСЕЛЕНИЯ</w:t>
      </w:r>
      <w:r>
        <w:t xml:space="preserve"> СЕВРЮКАЕВО</w:t>
      </w:r>
    </w:p>
    <w:p w:rsidR="00C9567C" w:rsidRPr="000450D1" w:rsidRDefault="00C9567C" w:rsidP="00C9567C">
      <w:r w:rsidRPr="000450D1">
        <w:t xml:space="preserve">                             МУНИЦИПАЛЬНОГО  РАЙОНА  СТАВРОПОЛЬСКИЙ</w:t>
      </w:r>
    </w:p>
    <w:p w:rsidR="00C9567C" w:rsidRPr="000450D1" w:rsidRDefault="00C9567C" w:rsidP="00C9567C"/>
    <w:p w:rsidR="00C9567C" w:rsidRPr="000450D1" w:rsidRDefault="00C9567C" w:rsidP="00C9567C">
      <w:r w:rsidRPr="000450D1">
        <w:t xml:space="preserve">                                                        </w:t>
      </w:r>
      <w:r w:rsidR="00641237">
        <w:rPr>
          <w:rStyle w:val="a3"/>
        </w:rPr>
        <w:t xml:space="preserve">            РЕШЕНИЕ </w:t>
      </w:r>
      <w:r w:rsidR="009831BA">
        <w:rPr>
          <w:rStyle w:val="a3"/>
        </w:rPr>
        <w:t xml:space="preserve"> (ПРОЕКТ)</w:t>
      </w:r>
    </w:p>
    <w:p w:rsidR="00C9567C" w:rsidRPr="000450D1" w:rsidRDefault="00C9567C" w:rsidP="00C9567C">
      <w:pPr>
        <w:spacing w:before="280"/>
        <w:rPr>
          <w:b/>
        </w:rPr>
      </w:pPr>
      <w:r w:rsidRPr="000450D1">
        <w:rPr>
          <w:rStyle w:val="a3"/>
          <w:b w:val="0"/>
        </w:rPr>
        <w:t xml:space="preserve">от </w:t>
      </w:r>
      <w:r w:rsidR="00641237">
        <w:rPr>
          <w:rStyle w:val="a3"/>
          <w:b w:val="0"/>
        </w:rPr>
        <w:t xml:space="preserve"> </w:t>
      </w:r>
      <w:r w:rsidR="009831BA">
        <w:rPr>
          <w:rStyle w:val="a3"/>
          <w:b w:val="0"/>
          <w:u w:val="single"/>
        </w:rPr>
        <w:t>_________</w:t>
      </w:r>
      <w:r w:rsidR="00641237">
        <w:rPr>
          <w:rStyle w:val="a3"/>
          <w:b w:val="0"/>
          <w:u w:val="single"/>
        </w:rPr>
        <w:t>2019</w:t>
      </w:r>
      <w:r w:rsidRPr="000450D1">
        <w:rPr>
          <w:rStyle w:val="a3"/>
          <w:b w:val="0"/>
        </w:rPr>
        <w:t xml:space="preserve">                                                                                                           № </w:t>
      </w:r>
      <w:r w:rsidR="009831BA">
        <w:rPr>
          <w:rStyle w:val="a3"/>
          <w:b w:val="0"/>
          <w:u w:val="single"/>
        </w:rPr>
        <w:t>_____</w:t>
      </w:r>
      <w:bookmarkStart w:id="0" w:name="_GoBack"/>
      <w:bookmarkEnd w:id="0"/>
      <w:r w:rsidRPr="000450D1">
        <w:rPr>
          <w:rStyle w:val="a3"/>
          <w:b w:val="0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:rsidR="00C9567C" w:rsidRPr="000450D1" w:rsidRDefault="00C9567C" w:rsidP="00C9567C">
      <w:pPr>
        <w:spacing w:before="280"/>
        <w:jc w:val="center"/>
      </w:pPr>
      <w:r w:rsidRPr="000450D1">
        <w:rPr>
          <w:b/>
        </w:rPr>
        <w:t xml:space="preserve">О внесении изменений в Нормы и правила по благоустройству </w:t>
      </w:r>
      <w:r w:rsidRPr="000450D1">
        <w:rPr>
          <w:b/>
        </w:rPr>
        <w:br/>
        <w:t xml:space="preserve">территории сельского поселения </w:t>
      </w:r>
      <w:r>
        <w:rPr>
          <w:b/>
        </w:rPr>
        <w:t>Севрюкаево</w:t>
      </w:r>
      <w:r w:rsidRPr="000450D1">
        <w:rPr>
          <w:b/>
        </w:rPr>
        <w:t xml:space="preserve"> муниципального района Ставропольский  Самарской области, утвержденные Решением Собрания представите</w:t>
      </w:r>
      <w:r>
        <w:rPr>
          <w:b/>
        </w:rPr>
        <w:t>лей сельского поселения Севрюкаево от 25.11.2018 г. № 27</w:t>
      </w:r>
    </w:p>
    <w:p w:rsidR="00C9567C" w:rsidRPr="000450D1" w:rsidRDefault="00C9567C" w:rsidP="00C9567C">
      <w:pPr>
        <w:spacing w:before="280"/>
        <w:ind w:left="-539"/>
        <w:jc w:val="both"/>
      </w:pPr>
      <w:r w:rsidRPr="000450D1">
        <w:br/>
        <w:t xml:space="preserve">               В соответствии с Конституцией Российской Федерации, Градостроительным кодексом Российской Федерации, статьей 45.1 Федерального закона №131-ФЗ от 06.10.2003 года  «Об общих принципах организации местного самоуправления в Российской Федерации», Приказом Минстроя России от 13.04.2017 N 711/пр "Об утверждении методических рекомендаций для подготовки правил благоустройства территорий поселений, городских округов, внутригородских районов", Законом Самарской области от 13.06.2018 N 48-ГД "О порядке определения границ прилегающих территорий для целей благоустройства в Самарской области", Собрание представителей  сельского поселения </w:t>
      </w:r>
      <w:r>
        <w:t>Севрюкаево</w:t>
      </w:r>
      <w:r w:rsidRPr="000450D1">
        <w:t xml:space="preserve"> муниципального района Ставропольский Самарской области     </w:t>
      </w:r>
    </w:p>
    <w:p w:rsidR="00C9567C" w:rsidRPr="000450D1" w:rsidRDefault="00C9567C" w:rsidP="00C9567C">
      <w:pPr>
        <w:spacing w:before="280"/>
        <w:ind w:left="-539"/>
        <w:jc w:val="both"/>
      </w:pPr>
      <w:r w:rsidRPr="000450D1">
        <w:t xml:space="preserve">                                                                         РЕШИЛО:                   </w:t>
      </w:r>
    </w:p>
    <w:p w:rsidR="00C9567C" w:rsidRPr="000450D1" w:rsidRDefault="00C9567C" w:rsidP="00C9567C">
      <w:pPr>
        <w:ind w:left="-567"/>
      </w:pPr>
      <w:r w:rsidRPr="000450D1">
        <w:br/>
        <w:t xml:space="preserve">     1. Внести в Нормы и правила по благоустройству территории сельского поселения </w:t>
      </w:r>
      <w:r>
        <w:t>Севрюкаево</w:t>
      </w:r>
      <w:r w:rsidRPr="000450D1">
        <w:t xml:space="preserve"> муниципального района Ставропольский Самарской области,  утвержденные Решением Собрания представит</w:t>
      </w:r>
      <w:r>
        <w:t>елей сельского поселения Севрюкаево</w:t>
      </w:r>
      <w:r w:rsidRPr="000450D1">
        <w:t>, следующие изменения:</w:t>
      </w:r>
    </w:p>
    <w:p w:rsidR="00C9567C" w:rsidRPr="000450D1" w:rsidRDefault="00C9567C" w:rsidP="00C9567C">
      <w:pPr>
        <w:numPr>
          <w:ilvl w:val="1"/>
          <w:numId w:val="1"/>
        </w:numPr>
      </w:pPr>
      <w:r w:rsidRPr="000450D1">
        <w:t xml:space="preserve">Пункт 1.1. Раздела 1 Главы 8 изложить в новой редакции: </w:t>
      </w:r>
    </w:p>
    <w:p w:rsidR="00C9567C" w:rsidRPr="000450D1" w:rsidRDefault="00C9567C" w:rsidP="00C9567C">
      <w:pPr>
        <w:spacing w:before="280" w:after="280" w:line="276" w:lineRule="auto"/>
        <w:ind w:left="-102" w:right="-284"/>
        <w:contextualSpacing/>
        <w:jc w:val="both"/>
        <w:rPr>
          <w:rStyle w:val="news"/>
        </w:rPr>
      </w:pPr>
      <w:r w:rsidRPr="000450D1">
        <w:t>«1.1.</w:t>
      </w:r>
      <w:r w:rsidRPr="000450D1">
        <w:rPr>
          <w:color w:val="000000"/>
          <w:lang w:eastAsia="ru-RU" w:bidi="ru-RU"/>
        </w:rPr>
        <w:t xml:space="preserve"> Работы по благоустройству и содержанию прилегающих территорий в порядке, определенном настоящими Правилами, заключенными соглашениями (Приложение № 1), на прилегающих к зданиям, строениям, сооружениям, земельным участкам, нестационарным объектам, находящимся в собственности, аренде, ином праве пользования, владения физических, юридических лиц и индивидуальных предпринимателей, территориях осуществляют соответствующие физические, юридические лица и индивидуальные предприниматели</w:t>
      </w:r>
      <w:r w:rsidRPr="000450D1">
        <w:rPr>
          <w:rStyle w:val="news"/>
        </w:rPr>
        <w:t>.»</w:t>
      </w:r>
    </w:p>
    <w:p w:rsidR="00C9567C" w:rsidRPr="000450D1" w:rsidRDefault="00C9567C" w:rsidP="00C9567C">
      <w:pPr>
        <w:numPr>
          <w:ilvl w:val="1"/>
          <w:numId w:val="1"/>
        </w:numPr>
        <w:spacing w:before="280" w:after="280" w:line="276" w:lineRule="auto"/>
        <w:ind w:right="-284"/>
        <w:contextualSpacing/>
        <w:jc w:val="both"/>
      </w:pPr>
      <w:r w:rsidRPr="000450D1">
        <w:t>Главу 10 изложить в новой редакции: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sz w:val="24"/>
          <w:szCs w:val="24"/>
        </w:rPr>
        <w:t>«</w:t>
      </w:r>
      <w:r w:rsidRPr="000450D1">
        <w:rPr>
          <w:b/>
          <w:bCs/>
          <w:color w:val="000000"/>
          <w:sz w:val="24"/>
          <w:szCs w:val="24"/>
          <w:lang w:bidi="ru-RU"/>
        </w:rPr>
        <w:t>Глава 10. Порядок определения границ прилегающих территорий для целей благоустройства в поселении. Общие требования по закреплению и содержанию прилегающих территорий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6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10.1. Границы прилегающих территорий определяются исходя из следующих основных принципов:</w:t>
      </w:r>
    </w:p>
    <w:p w:rsidR="00C9567C" w:rsidRPr="000450D1" w:rsidRDefault="00C9567C" w:rsidP="00C9567C">
      <w:pPr>
        <w:pStyle w:val="1"/>
        <w:numPr>
          <w:ilvl w:val="0"/>
          <w:numId w:val="6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учет местных условий - конкретные требования к границам территорий, прилегающих к зданиям, строениям, сооружениям, земельным участкам, определяются правилами благоустройства территории муниципальных образований в соответствии с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 в зависимости от категорий и назначения указанных объектов;</w:t>
      </w:r>
    </w:p>
    <w:p w:rsidR="00C9567C" w:rsidRPr="000450D1" w:rsidRDefault="00C9567C" w:rsidP="00C9567C">
      <w:pPr>
        <w:pStyle w:val="1"/>
        <w:numPr>
          <w:ilvl w:val="0"/>
          <w:numId w:val="6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открытость и доступность информации в сфере обеспечения благоустройства территории муниципальных образований - возможность беспрепятственного доступа физических и юридических лиц к информации: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о состоянии объектов и элементов благоустройства;</w:t>
      </w:r>
    </w:p>
    <w:p w:rsidR="00C9567C" w:rsidRPr="001E1D48" w:rsidRDefault="00C9567C" w:rsidP="00C9567C">
      <w:pPr>
        <w:pStyle w:val="1"/>
        <w:shd w:val="clear" w:color="auto" w:fill="auto"/>
        <w:ind w:firstLine="580"/>
        <w:jc w:val="both"/>
        <w:rPr>
          <w:b/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о собственниках и иных законных владельцах зданий, строений, сооружений, земельных участков, а также о</w:t>
      </w:r>
      <w:r>
        <w:rPr>
          <w:color w:val="000000"/>
          <w:sz w:val="24"/>
          <w:szCs w:val="24"/>
          <w:lang w:bidi="ru-RU"/>
        </w:rPr>
        <w:t xml:space="preserve"> </w:t>
      </w:r>
      <w:r w:rsidRPr="001E1D48">
        <w:rPr>
          <w:b/>
          <w:color w:val="000000"/>
          <w:sz w:val="24"/>
          <w:szCs w:val="24"/>
          <w:lang w:bidi="ru-RU"/>
        </w:rPr>
        <w:t>лицах, уполномоченных собственниками или иными законными владельцами зданий, строений, сооружений, земельных участков</w:t>
      </w:r>
      <w:r>
        <w:rPr>
          <w:b/>
          <w:color w:val="000000"/>
          <w:sz w:val="24"/>
          <w:szCs w:val="24"/>
          <w:lang w:bidi="ru-RU"/>
        </w:rPr>
        <w:t xml:space="preserve"> принимать участие в содержании прилегающих территорий </w:t>
      </w:r>
      <w:r w:rsidRPr="001E1D48">
        <w:rPr>
          <w:b/>
          <w:color w:val="000000"/>
          <w:sz w:val="24"/>
          <w:szCs w:val="24"/>
          <w:lang w:bidi="ru-RU"/>
        </w:rPr>
        <w:t xml:space="preserve"> (далее- уполно</w:t>
      </w:r>
      <w:r>
        <w:rPr>
          <w:b/>
          <w:color w:val="000000"/>
          <w:sz w:val="24"/>
          <w:szCs w:val="24"/>
          <w:lang w:bidi="ru-RU"/>
        </w:rPr>
        <w:t>моченные  лица</w:t>
      </w:r>
      <w:r w:rsidRPr="001E1D48">
        <w:rPr>
          <w:b/>
          <w:color w:val="000000"/>
          <w:sz w:val="24"/>
          <w:szCs w:val="24"/>
          <w:lang w:bidi="ru-RU"/>
        </w:rPr>
        <w:t>).</w:t>
      </w:r>
    </w:p>
    <w:p w:rsidR="00C9567C" w:rsidRPr="000450D1" w:rsidRDefault="00C9567C" w:rsidP="00C9567C">
      <w:pPr>
        <w:pStyle w:val="1"/>
        <w:numPr>
          <w:ilvl w:val="1"/>
          <w:numId w:val="10"/>
        </w:numPr>
        <w:shd w:val="clear" w:color="auto" w:fill="auto"/>
        <w:tabs>
          <w:tab w:val="left" w:pos="567"/>
        </w:tabs>
        <w:ind w:left="0"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целях закрепления территории поселения для содержания</w:t>
      </w:r>
      <w:r>
        <w:rPr>
          <w:color w:val="000000"/>
          <w:sz w:val="24"/>
          <w:szCs w:val="24"/>
          <w:lang w:bidi="ru-RU"/>
        </w:rPr>
        <w:t xml:space="preserve"> и благоустройства собственник</w:t>
      </w:r>
      <w:r w:rsidRPr="000450D1">
        <w:rPr>
          <w:color w:val="000000"/>
          <w:sz w:val="24"/>
          <w:szCs w:val="24"/>
          <w:lang w:bidi="ru-RU"/>
        </w:rPr>
        <w:t xml:space="preserve"> и</w:t>
      </w:r>
      <w:r>
        <w:rPr>
          <w:color w:val="000000"/>
          <w:sz w:val="24"/>
          <w:szCs w:val="24"/>
          <w:lang w:bidi="ru-RU"/>
        </w:rPr>
        <w:t>ли иной законный</w:t>
      </w:r>
      <w:r w:rsidRPr="000450D1">
        <w:rPr>
          <w:color w:val="000000"/>
          <w:sz w:val="24"/>
          <w:szCs w:val="24"/>
          <w:lang w:bidi="ru-RU"/>
        </w:rPr>
        <w:t xml:space="preserve"> владе</w:t>
      </w:r>
      <w:r>
        <w:rPr>
          <w:color w:val="000000"/>
          <w:sz w:val="24"/>
          <w:szCs w:val="24"/>
          <w:lang w:bidi="ru-RU"/>
        </w:rPr>
        <w:t>лец</w:t>
      </w:r>
      <w:r w:rsidRPr="000450D1">
        <w:rPr>
          <w:color w:val="000000"/>
          <w:sz w:val="24"/>
          <w:szCs w:val="24"/>
          <w:lang w:bidi="ru-RU"/>
        </w:rPr>
        <w:t xml:space="preserve"> здания, строения, сооружения, земель</w:t>
      </w:r>
      <w:r>
        <w:rPr>
          <w:color w:val="000000"/>
          <w:sz w:val="24"/>
          <w:szCs w:val="24"/>
          <w:lang w:bidi="ru-RU"/>
        </w:rPr>
        <w:t xml:space="preserve">ного участка либо уполномоченное лицо </w:t>
      </w:r>
      <w:r w:rsidRPr="001E1D48">
        <w:rPr>
          <w:b/>
          <w:sz w:val="24"/>
          <w:szCs w:val="24"/>
          <w:lang w:bidi="ru-RU"/>
        </w:rPr>
        <w:t>вправе заключить</w:t>
      </w:r>
      <w:r>
        <w:rPr>
          <w:color w:val="000000"/>
          <w:sz w:val="24"/>
          <w:szCs w:val="24"/>
          <w:lang w:bidi="ru-RU"/>
        </w:rPr>
        <w:t xml:space="preserve"> соглашение (далее-соглашение)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>
        <w:rPr>
          <w:color w:val="000000"/>
          <w:sz w:val="24"/>
          <w:szCs w:val="24"/>
          <w:lang w:bidi="ru-RU"/>
        </w:rPr>
        <w:t xml:space="preserve">с </w:t>
      </w:r>
      <w:r w:rsidRPr="000450D1">
        <w:rPr>
          <w:sz w:val="24"/>
          <w:szCs w:val="24"/>
          <w:lang w:bidi="ru-RU"/>
        </w:rPr>
        <w:t>Администрац</w:t>
      </w:r>
      <w:r>
        <w:rPr>
          <w:sz w:val="24"/>
          <w:szCs w:val="24"/>
          <w:lang w:bidi="ru-RU"/>
        </w:rPr>
        <w:t>ией сельского поселения Севрюкаево</w:t>
      </w:r>
      <w:r w:rsidRPr="000450D1">
        <w:rPr>
          <w:sz w:val="24"/>
          <w:szCs w:val="24"/>
          <w:lang w:bidi="ru-RU"/>
        </w:rPr>
        <w:t xml:space="preserve"> муниципального района Ставропольский Самарской области (Далее- Администрация)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1E1D48">
        <w:rPr>
          <w:sz w:val="24"/>
          <w:szCs w:val="24"/>
          <w:lang w:bidi="ru-RU"/>
        </w:rPr>
        <w:t>об определении границы прилегающих территорий по форме , предусмотренной</w:t>
      </w:r>
      <w:r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 приложением</w:t>
      </w:r>
      <w:r>
        <w:rPr>
          <w:color w:val="000000"/>
          <w:sz w:val="24"/>
          <w:szCs w:val="24"/>
          <w:lang w:bidi="ru-RU"/>
        </w:rPr>
        <w:t xml:space="preserve"> №</w:t>
      </w:r>
      <w:r w:rsidRPr="000450D1">
        <w:rPr>
          <w:color w:val="000000"/>
          <w:sz w:val="24"/>
          <w:szCs w:val="24"/>
          <w:lang w:bidi="ru-RU"/>
        </w:rPr>
        <w:t xml:space="preserve"> 1 к настоящим Правилам. В этом случае приложением к соглашению будет являться карта-схема прилегающей территории. При этом расстояние от здания, строения, сооружения, земельного участка или ограждения до границы прилегающей территории определяется в соответствии с пунктом </w:t>
      </w:r>
      <w:r w:rsidRPr="000450D1">
        <w:rPr>
          <w:sz w:val="24"/>
          <w:szCs w:val="24"/>
          <w:lang w:bidi="ru-RU"/>
        </w:rPr>
        <w:t>10.6.</w:t>
      </w:r>
      <w:r w:rsidRPr="000450D1">
        <w:rPr>
          <w:color w:val="000000"/>
          <w:sz w:val="24"/>
          <w:szCs w:val="24"/>
          <w:lang w:bidi="ru-RU"/>
        </w:rPr>
        <w:t xml:space="preserve"> настоящих Правил.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отсутствие заключенного в соответствии с настоящим пунктом соглашения граница прилегающей территории по отношению к зданию, строению, сооружению, земельному участку, собственник которого или иной законный владелец либо уполномоченное лицо не заключили соответствующего соглашения, определяется на расстоянии 15 метров от здания, строения, сооружения, земельного участка или ограждения.</w:t>
      </w:r>
    </w:p>
    <w:p w:rsidR="00C9567C" w:rsidRPr="000450D1" w:rsidRDefault="00C9567C" w:rsidP="00C9567C">
      <w:pPr>
        <w:pStyle w:val="1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10.3. Карта-схема, прилагаемая к соглашению, подготавливается собственником или иным законным владельцем здания, строения, сооружения, земельного участка либо уполномоченным лицом на бумажном носителе в произвольной форме и должна содержать следующие сведения: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благоустройства;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лице: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телефоны;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участка;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территории, прилегающей к зданию, строению, сооружению, земельному участку;</w:t>
      </w:r>
    </w:p>
    <w:p w:rsidR="00C9567C" w:rsidRPr="000450D1" w:rsidRDefault="00C9567C" w:rsidP="00C9567C">
      <w:pPr>
        <w:pStyle w:val="1"/>
        <w:numPr>
          <w:ilvl w:val="0"/>
          <w:numId w:val="7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схематическое изображение, наименование (наименования) элементов благоустройства, попадающих в границы прилегающей территории.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7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10.4. Карта-схема направляется собственником или иным законным владельцем здания, строения, сооружения, земельного участка либо уполномоченным лицом в </w:t>
      </w:r>
      <w:r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для подготовки проекта соглашения.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в четырнадцатидневный срок со дня получения карты-схемы готовит проект соглашения и направляет два его экземпляра собственнику или иному законному владельцу здания, строения, сооружения, земельного участка либо уполномоченному лицу, подготовившему карту- схему.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 четырнадцатидневный срок со дня получения проекта соглашения возвращает один экземпляр подписанного соглашения в </w:t>
      </w:r>
      <w:r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000000"/>
          <w:sz w:val="24"/>
          <w:szCs w:val="24"/>
          <w:lang w:bidi="ru-RU"/>
        </w:rPr>
        <w:t>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10.5. В случае подготовки карты-схемы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с учётом имеющихся у него сведений о зданиях, строениях, сооружениях, земельных участках, расположенных в поселении, два экземпляра проекта соглашения с приложением к нему карты-схемы направляются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собственникам и (или) законным владельцам указанных объектов либо уполномоченным лицам.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</w:t>
      </w:r>
      <w:r w:rsidRPr="000450D1">
        <w:rPr>
          <w:sz w:val="24"/>
          <w:szCs w:val="24"/>
          <w:lang w:bidi="ru-RU"/>
        </w:rPr>
        <w:t>Администрацию.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10.6.</w:t>
      </w:r>
      <w:r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При составлении карты-схемы и заключении соглашения расстояние от здания, строения, сооружения, земельного участка или ограждения до границы прилегающей территории определяется исходя из следующего: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5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нестационарных объектов, расположенных: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жилых зон - 10 метров по периметру, за исключением земельного участка, входящего в состав общего имущества собственников помещений в многоквартирных домах;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территории общего пользования - 10 метров по периметру;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производственных зон - 5 метров по периметру;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остановочных площадках общественного транспорта - 10 метров по периметру. При этом запрещается смет мусора на проезжую часть дороги;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прочих территориях - 5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сгруппированных на одной территории двух и более нестационарных объектов - 10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территорий розничных мини-рынков, рынков, ярмарок, не имеющих ограждающих устройств, - 10 метров по периметру, а при наличии ограждения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индивидуальных жилых домов, не имеющих ограждающих устройств - 10 метров по периметру, а при наличии ограждения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3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зданий, не имеющих ограждающих устройств - 10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 (комплекса зданий), имеющих ограждение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автостоянок, не имеющих ограждающих устройств - 10 метров по периметру, а при наличии ограждения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промышленных объектов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строительных объектов - 10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для отдельно стоящих тепловых, трансформаторных подстанций, зданий и сооружений инженерно-технического назначения на территориях общего пользования - 5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267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гаражно-строительных кооперативов, садоводческих и огороднических некоммерческих товариществ - от границ земельного участка 10 метров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автозаправочных станций, автогазозаправочных станций - 10 метров по периметру и подъезды к объектам;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10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иных территорий: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наземным, надземным инженерным коммуникациям и сооружениям - по 5 метров в каждую сторону;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рекламным конструкциям - 5 метров по периметру (радиусу) основания;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09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общеобразовательных организаций, не имеющих ограждающих устройств - 5 метров по периметру, а при наличии ограждения - 5 метров от ограждения по периметру;</w:t>
      </w:r>
    </w:p>
    <w:p w:rsidR="00C9567C" w:rsidRPr="000450D1" w:rsidRDefault="00C9567C" w:rsidP="00C9567C">
      <w:pPr>
        <w:pStyle w:val="1"/>
        <w:numPr>
          <w:ilvl w:val="0"/>
          <w:numId w:val="8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дошкольных образовательных организаций, не имеющих ограждающих устройств - 5 метров по периметру, а при наличии ограждения - 5 метров от ограждения по периметру.</w:t>
      </w:r>
    </w:p>
    <w:p w:rsidR="00C9567C" w:rsidRPr="000450D1" w:rsidRDefault="00C9567C" w:rsidP="00C9567C">
      <w:pPr>
        <w:pStyle w:val="1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Определенные согласно данному пункту территории могут включать в себя тротуары, зеленые насаждения, другие территории, но ограничиваются полосой отвода автомобильной дороги, границей прилегающей территории другого юридического, физического лица, индивидуального предпринимателя.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143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10.7.</w:t>
      </w:r>
      <w:r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В случае совпадения (наложения) границ территорий, прилегающих к зданиям, строениям, сооружениям, земельным участкам, границы прилегающих территорий устанавливаются на равном удалении от указанных объектов.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560"/>
        </w:tabs>
        <w:ind w:left="426" w:hanging="426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10.8.Карты - схемы подлежат систематизации и поддержанию в актуальном состоянии.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10.8.1.Работу по систематизации карт-схем осуществляет </w:t>
      </w: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на постоянной основе.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10.8.2.Карты - схемы систематизируются по территориальной принадлежности к одному населенному пункту, входящему в состав поселения.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28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10.9.Сведения, содержащиеся в картах-схемах, используются при проведении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мониторинга мероприятий по благоустройству территории поселения (далее - мониторинг).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49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10.9.1.Основными задачами мониторинга являются:</w:t>
      </w:r>
    </w:p>
    <w:p w:rsidR="00C9567C" w:rsidRPr="000450D1" w:rsidRDefault="00C9567C" w:rsidP="00C9567C">
      <w:pPr>
        <w:pStyle w:val="1"/>
        <w:numPr>
          <w:ilvl w:val="0"/>
          <w:numId w:val="9"/>
        </w:numPr>
        <w:shd w:val="clear" w:color="auto" w:fill="auto"/>
        <w:tabs>
          <w:tab w:val="left" w:pos="79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оценка текущего состояния объектов (элементов) благоустройства с целью выявления нарушения собственниками (законными владельцами, уполномоченными лицами) обязательных требований в области благоустройства (далее - обязательные требования);</w:t>
      </w:r>
    </w:p>
    <w:p w:rsidR="00C9567C" w:rsidRPr="000450D1" w:rsidRDefault="00C9567C" w:rsidP="00C9567C">
      <w:pPr>
        <w:pStyle w:val="1"/>
        <w:numPr>
          <w:ilvl w:val="0"/>
          <w:numId w:val="9"/>
        </w:numPr>
        <w:shd w:val="clear" w:color="auto" w:fill="auto"/>
        <w:tabs>
          <w:tab w:val="left" w:pos="79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выявление и предупреждение возникновения негативных последствий нарушения обязательных требований;</w:t>
      </w:r>
    </w:p>
    <w:p w:rsidR="00C9567C" w:rsidRPr="000450D1" w:rsidRDefault="00C9567C" w:rsidP="00C9567C">
      <w:pPr>
        <w:pStyle w:val="1"/>
        <w:numPr>
          <w:ilvl w:val="0"/>
          <w:numId w:val="9"/>
        </w:numPr>
        <w:shd w:val="clear" w:color="auto" w:fill="auto"/>
        <w:tabs>
          <w:tab w:val="left" w:pos="79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получение объективных данных и показателей состояния объектов (элементов) благоустройства.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10.9.2.Мониторинг проводится ежеквартально, а также по информации, поступившей в </w:t>
      </w:r>
      <w:r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000000"/>
          <w:sz w:val="24"/>
          <w:szCs w:val="24"/>
          <w:lang w:bidi="ru-RU"/>
        </w:rPr>
        <w:t>.</w:t>
      </w:r>
    </w:p>
    <w:p w:rsidR="00C9567C" w:rsidRPr="000450D1" w:rsidRDefault="00C9567C" w:rsidP="00C9567C">
      <w:pPr>
        <w:pStyle w:val="1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10.9.3. Объектами, в отношении которых проводятся мероприятия по мониторингу, являются объекты (элементы) благоустройства.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10.9.4.Мониторинг проводится в форме обследования объектов (элементов) благоустройства с выходом на территорию, в том числе с использованием средств фотосъемки, видеозаписи.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 xml:space="preserve">10.9.5.При проведении мониторинга не требуется взаимодействие должностных лиц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 собственниками или иными законными владельцами здания, строения, сооружения,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10.9.6.При проведении мониторинга используются сведения, содержащиеся в картах-схемах.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10.9.7.По результатам проведенного мероприятия по мониторингу при выявлении нарушения обязательных требований должностным лицом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составляется акт о проведенном обследовании объектов (элементов) благоустройства с указанием в нем выявленных нарушений обязательных требований. Нарушение обязательных требований фиксируется средствами фотосъемки, видеозаписи.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10.9.8.Акт, указанный в подпункте 10.9.7. настоящих Правил, в течение 3 рабочих дней направляется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в административную комиссию муниципального района Ставропольский Самарской области.</w:t>
      </w:r>
    </w:p>
    <w:p w:rsidR="00C9567C" w:rsidRPr="000450D1" w:rsidRDefault="00C9567C" w:rsidP="00C9567C">
      <w:pPr>
        <w:pStyle w:val="1"/>
        <w:shd w:val="clear" w:color="auto" w:fill="auto"/>
        <w:tabs>
          <w:tab w:val="left" w:pos="130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10.9.9.Результаты мониторинга, зафиксированные в актах, могут быть использованы для привлечения виновного лица к административной ответственности (при наличии таких оснований).</w:t>
      </w:r>
    </w:p>
    <w:p w:rsidR="00C9567C" w:rsidRPr="000450D1" w:rsidRDefault="00C9567C" w:rsidP="00C9567C">
      <w:pPr>
        <w:pStyle w:val="1"/>
        <w:shd w:val="clear" w:color="auto" w:fill="auto"/>
        <w:spacing w:after="320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10.10. Заключение соглашения не влечёт перехода к собственникам и (или) иным законным владельцам зданий, строений, сооружений, земельных участков, нестационарных объектов либо уполномоченным лицам права, предполагающего владение и (или) пользование прилегающей территорией.»</w:t>
      </w:r>
    </w:p>
    <w:p w:rsidR="00C9567C" w:rsidRPr="000450D1" w:rsidRDefault="00C9567C" w:rsidP="00C9567C"/>
    <w:p w:rsidR="00C9567C" w:rsidRDefault="00C9567C" w:rsidP="00C9567C">
      <w:pPr>
        <w:ind w:left="-567"/>
      </w:pPr>
      <w:r w:rsidRPr="000450D1">
        <w:t xml:space="preserve">      2. Настоящее Решение  подлежит официальному опубликованию   в   газете «Вестник</w:t>
      </w:r>
      <w:r>
        <w:t xml:space="preserve"> Севрюкаево</w:t>
      </w:r>
      <w:r w:rsidRPr="000450D1">
        <w:t xml:space="preserve"> » и на официальном сайте администрации сельского поселения </w:t>
      </w:r>
      <w:r>
        <w:t>Севрюкаево</w:t>
      </w:r>
      <w:r w:rsidRPr="000450D1">
        <w:t xml:space="preserve"> в сети Интернет  </w:t>
      </w:r>
      <w:r w:rsidRPr="003F2131">
        <w:rPr>
          <w:sz w:val="26"/>
          <w:szCs w:val="26"/>
          <w:lang w:eastAsia="ru-RU"/>
        </w:rPr>
        <w:t xml:space="preserve"> </w:t>
      </w:r>
      <w:hyperlink r:id="rId8" w:history="1">
        <w:r w:rsidRPr="003F2131">
          <w:rPr>
            <w:color w:val="0000FF"/>
            <w:u w:val="single"/>
            <w:lang w:eastAsia="ru-RU"/>
          </w:rPr>
          <w:t>http://sevrukaevo.stavrsp.ru</w:t>
        </w:r>
      </w:hyperlink>
      <w:r w:rsidRPr="000450D1">
        <w:t>.</w:t>
      </w: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tbl>
      <w:tblPr>
        <w:tblW w:w="0" w:type="auto"/>
        <w:tblInd w:w="-567" w:type="dxa"/>
        <w:tblLook w:val="04A0" w:firstRow="1" w:lastRow="0" w:firstColumn="1" w:lastColumn="0" w:noHBand="0" w:noVBand="1"/>
      </w:tblPr>
      <w:tblGrid>
        <w:gridCol w:w="4828"/>
        <w:gridCol w:w="4829"/>
      </w:tblGrid>
      <w:tr w:rsidR="00C9567C" w:rsidTr="000A2407">
        <w:tc>
          <w:tcPr>
            <w:tcW w:w="4828" w:type="dxa"/>
            <w:shd w:val="clear" w:color="auto" w:fill="auto"/>
          </w:tcPr>
          <w:p w:rsidR="00C9567C" w:rsidRDefault="00C9567C" w:rsidP="000A2407">
            <w:r>
              <w:t>Председатель</w:t>
            </w:r>
            <w:r>
              <w:tab/>
            </w:r>
            <w:r>
              <w:tab/>
            </w:r>
            <w:r>
              <w:tab/>
            </w:r>
            <w:r>
              <w:tab/>
              <w:t xml:space="preserve">                         </w:t>
            </w:r>
          </w:p>
          <w:p w:rsidR="00C9567C" w:rsidRDefault="00C9567C" w:rsidP="000A2407">
            <w:r>
              <w:t xml:space="preserve">Собрания представителей   </w:t>
            </w:r>
            <w:r>
              <w:tab/>
              <w:t xml:space="preserve">                                     </w:t>
            </w:r>
          </w:p>
          <w:p w:rsidR="00C9567C" w:rsidRDefault="00C9567C" w:rsidP="000A2407">
            <w:r>
              <w:t xml:space="preserve">сельского поселения Севрюкаево                                  </w:t>
            </w:r>
          </w:p>
          <w:p w:rsidR="00C9567C" w:rsidRDefault="00C9567C" w:rsidP="000A2407">
            <w:r>
              <w:t xml:space="preserve">муниципального района Ставропольский      </w:t>
            </w:r>
          </w:p>
          <w:p w:rsidR="00C9567C" w:rsidRDefault="00C9567C" w:rsidP="000A2407">
            <w:r>
              <w:t>Самарской области</w:t>
            </w:r>
          </w:p>
          <w:p w:rsidR="00C9567C" w:rsidRDefault="00C9567C" w:rsidP="000A2407"/>
          <w:p w:rsidR="00C9567C" w:rsidRDefault="00C9567C" w:rsidP="000A2407">
            <w:r>
              <w:t xml:space="preserve">_____________________  Хадеева Е.В.                     </w:t>
            </w:r>
          </w:p>
        </w:tc>
        <w:tc>
          <w:tcPr>
            <w:tcW w:w="4829" w:type="dxa"/>
            <w:shd w:val="clear" w:color="auto" w:fill="auto"/>
          </w:tcPr>
          <w:p w:rsidR="00C9567C" w:rsidRDefault="00C9567C" w:rsidP="000A2407">
            <w:pPr>
              <w:jc w:val="right"/>
            </w:pPr>
            <w:r>
              <w:t xml:space="preserve"> Глава сельского поселения Севрюкаево муниципального района Ставропольский</w:t>
            </w:r>
          </w:p>
          <w:p w:rsidR="00C9567C" w:rsidRDefault="00C9567C" w:rsidP="000A2407">
            <w:pPr>
              <w:jc w:val="right"/>
            </w:pPr>
            <w:r>
              <w:t xml:space="preserve">Самарской области </w:t>
            </w:r>
          </w:p>
          <w:p w:rsidR="00C9567C" w:rsidRDefault="00C9567C" w:rsidP="000A2407">
            <w:pPr>
              <w:jc w:val="right"/>
            </w:pPr>
          </w:p>
          <w:p w:rsidR="00C9567C" w:rsidRDefault="00C9567C" w:rsidP="000A2407">
            <w:pPr>
              <w:jc w:val="right"/>
            </w:pPr>
          </w:p>
          <w:p w:rsidR="00C9567C" w:rsidRDefault="00C9567C" w:rsidP="000A2407">
            <w:pPr>
              <w:jc w:val="right"/>
            </w:pPr>
          </w:p>
          <w:p w:rsidR="00C9567C" w:rsidRDefault="00C9567C" w:rsidP="000A2407">
            <w:pPr>
              <w:jc w:val="right"/>
            </w:pPr>
            <w:r>
              <w:t>________________ Алембатров Н.Н.</w:t>
            </w:r>
          </w:p>
          <w:p w:rsidR="00C9567C" w:rsidRDefault="00C9567C" w:rsidP="000A2407"/>
        </w:tc>
      </w:tr>
    </w:tbl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Default="00C9567C" w:rsidP="00C9567C">
      <w:pPr>
        <w:ind w:left="-567"/>
      </w:pPr>
    </w:p>
    <w:p w:rsidR="00C9567C" w:rsidRPr="000450D1" w:rsidRDefault="00C9567C" w:rsidP="00C9567C">
      <w:pPr>
        <w:ind w:left="-567"/>
      </w:pPr>
    </w:p>
    <w:p w:rsidR="00C9567C" w:rsidRPr="000450D1" w:rsidRDefault="00C9567C" w:rsidP="00C9567C">
      <w:pPr>
        <w:spacing w:before="280"/>
      </w:pPr>
    </w:p>
    <w:p w:rsidR="00C9567C" w:rsidRPr="000450D1" w:rsidRDefault="00C9567C" w:rsidP="00C9567C">
      <w:pPr>
        <w:spacing w:before="280"/>
      </w:pPr>
    </w:p>
    <w:p w:rsidR="00C9567C" w:rsidRPr="00C9567C" w:rsidRDefault="00C9567C" w:rsidP="00C9567C">
      <w:pPr>
        <w:pStyle w:val="a4"/>
        <w:jc w:val="both"/>
        <w:rPr>
          <w:sz w:val="24"/>
          <w:szCs w:val="24"/>
          <w:lang w:bidi="ru-RU"/>
        </w:rPr>
      </w:pPr>
      <w:r w:rsidRPr="00C9567C">
        <w:rPr>
          <w:sz w:val="24"/>
          <w:szCs w:val="24"/>
          <w:lang w:bidi="ru-RU"/>
        </w:rPr>
        <w:t xml:space="preserve">Приложение № 1 </w:t>
      </w:r>
    </w:p>
    <w:p w:rsidR="00C9567C" w:rsidRPr="00C9567C" w:rsidRDefault="00C9567C" w:rsidP="00C9567C">
      <w:pPr>
        <w:pStyle w:val="a4"/>
        <w:jc w:val="both"/>
        <w:rPr>
          <w:sz w:val="24"/>
          <w:szCs w:val="24"/>
          <w:lang w:bidi="ru-RU"/>
        </w:rPr>
      </w:pPr>
      <w:r w:rsidRPr="00C9567C">
        <w:rPr>
          <w:sz w:val="24"/>
          <w:szCs w:val="24"/>
          <w:lang w:bidi="ru-RU"/>
        </w:rPr>
        <w:t xml:space="preserve">к Нормам и правилам по благоустройству территории сельского поселения Севрюкаево муниципального района Ставропольский Самарской области </w:t>
      </w:r>
    </w:p>
    <w:p w:rsidR="00C9567C" w:rsidRPr="00C9567C" w:rsidRDefault="00C9567C" w:rsidP="00C9567C">
      <w:pPr>
        <w:pStyle w:val="a4"/>
        <w:jc w:val="both"/>
        <w:rPr>
          <w:sz w:val="24"/>
          <w:szCs w:val="24"/>
          <w:lang w:bidi="ru-RU"/>
        </w:rPr>
      </w:pPr>
      <w:r w:rsidRPr="00C9567C">
        <w:rPr>
          <w:sz w:val="24"/>
          <w:szCs w:val="24"/>
          <w:lang w:bidi="ru-RU"/>
        </w:rPr>
        <w:t>от __________№__</w:t>
      </w:r>
    </w:p>
    <w:p w:rsidR="00C9567C" w:rsidRPr="00C9567C" w:rsidRDefault="00C9567C" w:rsidP="00C9567C">
      <w:pPr>
        <w:pStyle w:val="a4"/>
        <w:jc w:val="both"/>
        <w:rPr>
          <w:sz w:val="24"/>
          <w:szCs w:val="24"/>
          <w:lang w:bidi="ru-RU"/>
        </w:rPr>
      </w:pPr>
    </w:p>
    <w:p w:rsidR="00C9567C" w:rsidRPr="00C9567C" w:rsidRDefault="00C9567C" w:rsidP="00C9567C">
      <w:pPr>
        <w:pStyle w:val="a4"/>
        <w:jc w:val="both"/>
        <w:rPr>
          <w:sz w:val="24"/>
          <w:szCs w:val="24"/>
        </w:rPr>
      </w:pP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СОГЛАШЕНИЕ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 ЗАКРЕПЛЕНИИ ПРИЛЕГАЮЩЕЙ ТЕРРИТОРИИ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br/>
        <w:t>В УСТАНОВЛЕННЫХ ГРАНИЦАХ</w:t>
      </w:r>
    </w:p>
    <w:p w:rsidR="00C9567C" w:rsidRPr="00C9567C" w:rsidRDefault="00C9567C" w:rsidP="00C9567C">
      <w:pPr>
        <w:pStyle w:val="60"/>
        <w:shd w:val="clear" w:color="auto" w:fill="auto"/>
        <w:tabs>
          <w:tab w:val="left" w:leader="underscore" w:pos="3000"/>
          <w:tab w:val="left" w:leader="underscore" w:pos="6835"/>
          <w:tab w:val="left" w:leader="underscore" w:pos="857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                                                          «____»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2019 г.          наименование населенного пункта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 сельского поселения Севрюкаево</w:t>
      </w:r>
      <w:r w:rsidRPr="00C9567C">
        <w:rPr>
          <w:rFonts w:ascii="Times New Roman" w:hAnsi="Times New Roman" w:cs="Times New Roman"/>
          <w:sz w:val="24"/>
          <w:szCs w:val="24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Ставропольский Самарской области в лице Главы сельского поселения Севрюкаево муниципального района Ставропольский Самарской области, действующего на основании Устава сельского поселения Севрюкаево муниципального района</w:t>
      </w:r>
      <w:r w:rsidRPr="00C9567C">
        <w:rPr>
          <w:rFonts w:ascii="Times New Roman" w:hAnsi="Times New Roman" w:cs="Times New Roman"/>
          <w:sz w:val="24"/>
          <w:szCs w:val="24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Ставропольский Самарской области, именуемая в дальнейшем — Администрация, с одной стороны, и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в лице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, действующего на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3658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основании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1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именуемое в дальнейшем — Гражданин или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Организация (</w:t>
      </w:r>
      <w:r w:rsidRPr="00C9567C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в зависимости от статуса здесь и далее по тексту необходимое условное обозначение следует подчеркнуть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), с другой стороны, заключили настоящее соглашение о нижеследующем: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34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Предмет соглашения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2314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Администрация обязуется закрепить за Гражданином или Организацией территорию площадью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, прилегающую к зданию, строению, сооружению, земельному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1987"/>
          <w:tab w:val="left" w:leader="underscore" w:pos="4976"/>
          <w:tab w:val="left" w:leader="underscore" w:pos="4976"/>
          <w:tab w:val="left" w:leader="underscore" w:pos="5539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участку </w:t>
      </w:r>
      <w:r w:rsidRPr="00C9567C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, расположенному по адресу: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, ул.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,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, принадлежащему Гражданину или Организации на праве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2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согласно карты-схемы, являющейся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неотъемлемой частью настоящего соглашения, а Гражданин или Организация обязуется осуществлять содержание, благоустройство и санитарное обслуживание указанной территории в соответствии с условиями настоящего соглашения и Правилами благоустройства территории сельского поселения Севрюкаево</w:t>
      </w:r>
      <w:r w:rsidRPr="00C9567C">
        <w:rPr>
          <w:rFonts w:ascii="Times New Roman" w:hAnsi="Times New Roman" w:cs="Times New Roman"/>
          <w:sz w:val="24"/>
          <w:szCs w:val="24"/>
        </w:rPr>
        <w:t xml:space="preserve"> 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муниципального района Ставропольский Самарской области, утвержденными решением Собрания представителей сельского поселения Севрюкаево муниципального района Ставропольский Самарской области от ______№ ____ (далее — Правила).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39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Обязанности сторон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Федерации, санитарными нормами и правилами, а также Правилами.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Администрация обязуется:</w:t>
      </w:r>
    </w:p>
    <w:p w:rsidR="00C9567C" w:rsidRPr="00C9567C" w:rsidRDefault="00C9567C" w:rsidP="00C9567C">
      <w:pPr>
        <w:pStyle w:val="22"/>
        <w:numPr>
          <w:ilvl w:val="2"/>
          <w:numId w:val="2"/>
        </w:numPr>
        <w:shd w:val="clear" w:color="auto" w:fill="auto"/>
        <w:tabs>
          <w:tab w:val="left" w:pos="726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Содействовать Гражданину или Организации по вопросам надлежащего содержания прилегающей территории в соответствии с требованиями Правил.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Гражданин или Организация вправе:</w:t>
      </w:r>
    </w:p>
    <w:p w:rsidR="00C9567C" w:rsidRPr="00C9567C" w:rsidRDefault="00C9567C" w:rsidP="00C9567C">
      <w:pPr>
        <w:pStyle w:val="22"/>
        <w:numPr>
          <w:ilvl w:val="2"/>
          <w:numId w:val="2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Осуществлять содержание и уборку прилегающей территории любыми не запрещенными законодательством и Правилами способами и в любых формах.</w:t>
      </w:r>
    </w:p>
    <w:p w:rsidR="00C9567C" w:rsidRPr="00C9567C" w:rsidRDefault="00C9567C" w:rsidP="00C9567C">
      <w:pPr>
        <w:pStyle w:val="22"/>
        <w:numPr>
          <w:ilvl w:val="0"/>
          <w:numId w:val="3"/>
        </w:numPr>
        <w:shd w:val="clear" w:color="auto" w:fill="auto"/>
        <w:tabs>
          <w:tab w:val="left" w:pos="76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Ходатайствовать перед Администрацией об изменении условий соглашения или его досрочном расторжении в случае прекращения прав на здание, строение, сооружение, земельный участок </w:t>
      </w:r>
      <w:r w:rsidRPr="00C9567C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, к которому прилегает закрепленная территория.</w:t>
      </w:r>
    </w:p>
    <w:p w:rsidR="00C9567C" w:rsidRPr="00C9567C" w:rsidRDefault="00C9567C" w:rsidP="00C9567C">
      <w:pPr>
        <w:pStyle w:val="22"/>
        <w:numPr>
          <w:ilvl w:val="1"/>
          <w:numId w:val="3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Гражданин или Организация обязуется: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Осуществлять содержание и благоустройство закрепленной прилегающей территории в соответствии с Правилами.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Самостоятельно или посредством привлечения специализированных организаций за счет собственных средств: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очищать прилегающие территории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кустарников;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обрабатывать прилегающие территории противогололедными реагентами с учетом требований Правил;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осуществлять покос травы и обрезку поросли;</w:t>
      </w:r>
    </w:p>
    <w:p w:rsidR="00C9567C" w:rsidRPr="00C9567C" w:rsidRDefault="00C9567C" w:rsidP="00C9567C">
      <w:pPr>
        <w:pStyle w:val="22"/>
        <w:numPr>
          <w:ilvl w:val="3"/>
          <w:numId w:val="3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устанавливать, ремонтировать, окрашивать урны, а также очищать урны по мере их заполнения.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Соблюдать технику безопасности производства работ по благоустройству прилегающей территории, обеспечить безопасность работ для окружающей природной среды, не допускать свалок мусора на прилегающей территории.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Представить в Администрацию документ, удостоверяющий прекращение права Гражданина или Организации на земельный участок (объект благоустройства), в срок не более 5 календарных дней с момента прекращения права.</w:t>
      </w:r>
    </w:p>
    <w:p w:rsidR="00C9567C" w:rsidRPr="00C9567C" w:rsidRDefault="00C9567C" w:rsidP="00C9567C">
      <w:pPr>
        <w:pStyle w:val="22"/>
        <w:numPr>
          <w:ilvl w:val="2"/>
          <w:numId w:val="3"/>
        </w:numPr>
        <w:shd w:val="clear" w:color="auto" w:fill="auto"/>
        <w:tabs>
          <w:tab w:val="left" w:pos="726"/>
          <w:tab w:val="left" w:leader="underscore" w:pos="6029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Прочие условия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>.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Рассмотрение споров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Споры, возникающие в рамках настоящего соглашения, разрешаются по взаимному согласию сторон в порядке, установленном законодательством Российской Федерации.</w:t>
      </w:r>
    </w:p>
    <w:p w:rsidR="00C9567C" w:rsidRPr="00C9567C" w:rsidRDefault="00C9567C" w:rsidP="00C9567C">
      <w:pPr>
        <w:pStyle w:val="22"/>
        <w:numPr>
          <w:ilvl w:val="1"/>
          <w:numId w:val="2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 разногласии споры разрешаются в судебном порядке в соответствии с законодательством Российской Федерации.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Срок действия соглашения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  <w:sectPr w:rsidR="00C9567C" w:rsidRPr="00C9567C" w:rsidSect="00C73CC1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0" w:h="16840"/>
          <w:pgMar w:top="1424" w:right="804" w:bottom="1015" w:left="1655" w:header="397" w:footer="3" w:gutter="0"/>
          <w:cols w:space="720"/>
          <w:noEndnote/>
          <w:titlePg/>
          <w:docGrid w:linePitch="360"/>
        </w:sect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Настоящее соглашение вступает в силу со дня его подписания и действует до прекращения прав Гражданина или Организации на здание, строение, сооружение, земельный участок </w:t>
      </w:r>
      <w:r w:rsidRPr="00C9567C">
        <w:rPr>
          <w:rFonts w:ascii="Times New Roman" w:hAnsi="Times New Roman" w:cs="Times New Roman"/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.</w:t>
      </w:r>
    </w:p>
    <w:p w:rsidR="00C9567C" w:rsidRPr="00C9567C" w:rsidRDefault="00C9567C" w:rsidP="00C9567C">
      <w:pPr>
        <w:pStyle w:val="22"/>
        <w:numPr>
          <w:ilvl w:val="0"/>
          <w:numId w:val="2"/>
        </w:numPr>
        <w:shd w:val="clear" w:color="auto" w:fill="auto"/>
        <w:tabs>
          <w:tab w:val="left" w:pos="375"/>
        </w:tabs>
        <w:spacing w:before="280"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Заключительные положения</w:t>
      </w: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5.1. Изменение либо расторжение настоящего соглашения производится по письменному согласию сторон. При не достижении согласия изменение и расторжение соглашения осуществляются в порядке, установленном гражданским законодательством.</w:t>
      </w:r>
    </w:p>
    <w:p w:rsidR="00C9567C" w:rsidRPr="00C9567C" w:rsidRDefault="00C9567C" w:rsidP="00C9567C">
      <w:pPr>
        <w:pStyle w:val="22"/>
        <w:numPr>
          <w:ilvl w:val="0"/>
          <w:numId w:val="4"/>
        </w:numPr>
        <w:shd w:val="clear" w:color="auto" w:fill="auto"/>
        <w:tabs>
          <w:tab w:val="left" w:pos="553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 взаимному соглашению сторон площадь прилегающей территории может быть изменена на основании дополнительного соглашения к настоящему соглашению.</w:t>
      </w:r>
    </w:p>
    <w:p w:rsidR="00C9567C" w:rsidRPr="00C9567C" w:rsidRDefault="00C9567C" w:rsidP="00C9567C">
      <w:pPr>
        <w:pStyle w:val="22"/>
        <w:numPr>
          <w:ilvl w:val="0"/>
          <w:numId w:val="4"/>
        </w:numPr>
        <w:shd w:val="clear" w:color="auto" w:fill="auto"/>
        <w:tabs>
          <w:tab w:val="left" w:pos="553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Настоящее соглашение составлено в 2-х экземплярах, имеющих равную юридическую силу, первый из которых хранится у Гражданина или Организации, второй - в Администрации.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Юридические адреса и контакты сторон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pos="4294"/>
        </w:tabs>
        <w:spacing w:after="260"/>
        <w:ind w:left="0" w:firstLine="42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Администрация: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                                Гражданин или Организация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3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Default="00C9567C" w:rsidP="00A8032B">
      <w:pPr>
        <w:pStyle w:val="22"/>
        <w:shd w:val="clear" w:color="auto" w:fill="auto"/>
        <w:spacing w:after="740"/>
        <w:ind w:left="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A8032B" w:rsidRPr="00C9567C" w:rsidRDefault="00A8032B" w:rsidP="00A8032B">
      <w:pPr>
        <w:pStyle w:val="22"/>
        <w:shd w:val="clear" w:color="auto" w:fill="auto"/>
        <w:spacing w:after="740"/>
        <w:ind w:left="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9567C" w:rsidRPr="00C9567C" w:rsidRDefault="00C9567C" w:rsidP="00C9567C">
      <w:pPr>
        <w:pStyle w:val="22"/>
        <w:shd w:val="clear" w:color="auto" w:fill="auto"/>
        <w:spacing w:after="740"/>
        <w:ind w:left="516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Приложение к соглашению о закреплении прилегающей территории в установленных границах</w:t>
      </w:r>
    </w:p>
    <w:p w:rsidR="00C9567C" w:rsidRPr="00C9567C" w:rsidRDefault="00C9567C" w:rsidP="00C9567C">
      <w:pPr>
        <w:pStyle w:val="22"/>
        <w:shd w:val="clear" w:color="auto" w:fill="auto"/>
        <w:spacing w:after="6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КАРТА-СХЕМА ПРИЛЕГАЮЩЕЙ ТЕРРИТОРИИ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pBdr>
          <w:bottom w:val="single" w:sz="4" w:space="0" w:color="auto"/>
        </w:pBdr>
        <w:shd w:val="clear" w:color="auto" w:fill="auto"/>
        <w:tabs>
          <w:tab w:val="left" w:pos="378"/>
        </w:tabs>
        <w:spacing w:after="82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Местоположение прилегающей территории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4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(адрес)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</w:tabs>
        <w:spacing w:after="82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5"/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  <w:tab w:val="left" w:leader="underscore" w:pos="5141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Расстояние от здания, строения, сооружения, земельного участка или ограждения до границы прилегающей территории: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(м)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6"/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7"/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Вид разрешенного использования земельного участка, по отношению к которому устанавливается прилегающая территория:</w:t>
      </w:r>
    </w:p>
    <w:p w:rsidR="00C9567C" w:rsidRPr="00C9567C" w:rsidRDefault="00C9567C" w:rsidP="00C9567C">
      <w:pPr>
        <w:pStyle w:val="50"/>
        <w:pBdr>
          <w:bottom w:val="single" w:sz="4" w:space="0" w:color="auto"/>
        </w:pBdr>
        <w:shd w:val="clear" w:color="auto" w:fill="auto"/>
        <w:spacing w:after="60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(при наличии)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</w:tabs>
        <w:spacing w:after="0" w:line="170" w:lineRule="auto"/>
        <w:ind w:left="2900" w:hanging="290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Наличие объектов (в том числе благоустройства), расположенных на прилегающей 7</w:t>
      </w:r>
    </w:p>
    <w:p w:rsidR="00C9567C" w:rsidRPr="00C9567C" w:rsidRDefault="00C9567C" w:rsidP="00C9567C">
      <w:pPr>
        <w:pStyle w:val="22"/>
        <w:pBdr>
          <w:bottom w:val="single" w:sz="4" w:space="0" w:color="auto"/>
        </w:pBdr>
        <w:shd w:val="clear" w:color="auto" w:fill="auto"/>
        <w:spacing w:after="820" w:line="1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территории, с их описанием</w:t>
      </w:r>
    </w:p>
    <w:p w:rsidR="00C9567C" w:rsidRPr="00C9567C" w:rsidRDefault="00C9567C" w:rsidP="00C9567C">
      <w:pPr>
        <w:pStyle w:val="22"/>
        <w:numPr>
          <w:ilvl w:val="0"/>
          <w:numId w:val="5"/>
        </w:numPr>
        <w:shd w:val="clear" w:color="auto" w:fill="auto"/>
        <w:tabs>
          <w:tab w:val="left" w:pos="378"/>
          <w:tab w:val="left" w:leader="underscore" w:pos="6178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Площадь озелененной территории (при ее наличии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кв. м), состав озеленения (при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5352"/>
        </w:tabs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наличии - деревья - ___ шт., газон, цветники -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кв. м)</w:t>
      </w:r>
      <w:r w:rsidRPr="00C9567C">
        <w:rPr>
          <w:rFonts w:ascii="Times New Roman" w:hAnsi="Times New Roman" w:cs="Times New Roman"/>
          <w:color w:val="000000"/>
          <w:sz w:val="24"/>
          <w:szCs w:val="24"/>
          <w:vertAlign w:val="superscript"/>
          <w:lang w:bidi="ru-RU"/>
        </w:rPr>
        <w:footnoteReference w:id="8"/>
      </w: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Графическое описание:</w:t>
      </w: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участка:</w:t>
      </w:r>
      <w:r w:rsidRPr="00C9567C">
        <w:rPr>
          <w:rFonts w:ascii="Times New Roman" w:hAnsi="Times New Roman" w:cs="Times New Roman"/>
          <w:sz w:val="24"/>
          <w:szCs w:val="24"/>
        </w:rPr>
        <w:br w:type="page"/>
      </w:r>
    </w:p>
    <w:p w:rsidR="00C9567C" w:rsidRPr="00C9567C" w:rsidRDefault="00C9567C" w:rsidP="00C9567C">
      <w:pPr>
        <w:pStyle w:val="22"/>
        <w:shd w:val="clear" w:color="auto" w:fill="auto"/>
        <w:spacing w:after="108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lastRenderedPageBreak/>
        <w:t>Схематическое изображение границ территории, прилегающей к зданию, строению, сооружению, земельному участку:</w:t>
      </w:r>
    </w:p>
    <w:p w:rsidR="00C9567C" w:rsidRPr="00C9567C" w:rsidRDefault="00C9567C" w:rsidP="00C9567C">
      <w:pPr>
        <w:pStyle w:val="22"/>
        <w:shd w:val="clear" w:color="auto" w:fill="auto"/>
        <w:spacing w:after="108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территории:</w:t>
      </w:r>
    </w:p>
    <w:p w:rsidR="00C9567C" w:rsidRPr="00C9567C" w:rsidRDefault="00C9567C" w:rsidP="00C9567C">
      <w:pPr>
        <w:pStyle w:val="22"/>
        <w:shd w:val="clear" w:color="auto" w:fill="auto"/>
        <w:tabs>
          <w:tab w:val="left" w:leader="underscore" w:pos="4349"/>
          <w:tab w:val="left" w:leader="underscore" w:pos="7646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Гражданин или Организация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</w:r>
    </w:p>
    <w:p w:rsidR="00C9567C" w:rsidRPr="00C9567C" w:rsidRDefault="00C9567C" w:rsidP="00C9567C">
      <w:pPr>
        <w:pStyle w:val="50"/>
        <w:shd w:val="clear" w:color="auto" w:fill="auto"/>
        <w:ind w:firstLine="326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(подпись) (расшифровка подписи) М.П.</w:t>
      </w:r>
    </w:p>
    <w:p w:rsidR="00C9567C" w:rsidRPr="00C9567C" w:rsidRDefault="00C9567C" w:rsidP="00C9567C">
      <w:pPr>
        <w:pStyle w:val="50"/>
        <w:shd w:val="clear" w:color="auto" w:fill="auto"/>
        <w:spacing w:after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(для юридических лиц и индивидуальных предпринимателей)</w:t>
      </w:r>
    </w:p>
    <w:p w:rsidR="00C9567C" w:rsidRPr="00C9567C" w:rsidRDefault="00C9567C" w:rsidP="00C9567C">
      <w:pPr>
        <w:pStyle w:val="22"/>
        <w:shd w:val="clear" w:color="auto" w:fill="auto"/>
        <w:spacing w:after="26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Администрация</w:t>
      </w:r>
    </w:p>
    <w:p w:rsidR="00C9567C" w:rsidRPr="00641237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  <w:sectPr w:rsidR="00C9567C" w:rsidRPr="00641237" w:rsidSect="00305B2B">
          <w:pgSz w:w="11900" w:h="16840"/>
          <w:pgMar w:top="1249" w:right="809" w:bottom="827" w:left="1655" w:header="0" w:footer="3" w:gutter="0"/>
          <w:cols w:space="720"/>
          <w:noEndnote/>
          <w:docGrid w:linePitch="360"/>
        </w:sectPr>
      </w:pP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(наименование </w:t>
      </w:r>
      <w:r w:rsidR="00641237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C9567C">
        <w:rPr>
          <w:rFonts w:ascii="Times New Roman" w:hAnsi="Times New Roman" w:cs="Times New Roman"/>
          <w:color w:val="000000"/>
          <w:sz w:val="24"/>
          <w:szCs w:val="24"/>
          <w:lang w:bidi="ru-RU"/>
        </w:rPr>
        <w:t>должности лица, подписывающего карту-схему</w:t>
      </w:r>
      <w:r w:rsidRPr="00C9567C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609600" distB="3175" distL="0" distR="0" simplePos="0" relativeHeight="251659264" behindDoc="0" locked="0" layoutInCell="1" allowOverlap="1" wp14:anchorId="7C2029BC" wp14:editId="78EE194A">
                <wp:simplePos x="0" y="0"/>
                <wp:positionH relativeFrom="page">
                  <wp:posOffset>1153160</wp:posOffset>
                </wp:positionH>
                <wp:positionV relativeFrom="paragraph">
                  <wp:posOffset>609600</wp:posOffset>
                </wp:positionV>
                <wp:extent cx="531495" cy="170815"/>
                <wp:effectExtent l="0" t="0" r="0" b="0"/>
                <wp:wrapTopAndBottom/>
                <wp:docPr id="17" name="Надпись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1495" cy="17081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9567C" w:rsidRDefault="00C9567C" w:rsidP="00C9567C">
                            <w:pPr>
                              <w:pStyle w:val="50"/>
                              <w:shd w:val="clear" w:color="auto" w:fill="auto"/>
                            </w:pPr>
                            <w:r>
                              <w:rPr>
                                <w:color w:val="000000"/>
                                <w:lang w:bidi="ru-RU"/>
                              </w:rPr>
                              <w:t>(подпись)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2029BC" id="_x0000_t202" coordsize="21600,21600" o:spt="202" path="m,l,21600r21600,l21600,xe">
                <v:stroke joinstyle="miter"/>
                <v:path gradientshapeok="t" o:connecttype="rect"/>
              </v:shapetype>
              <v:shape id="Надпись 17" o:spid="_x0000_s1026" type="#_x0000_t202" style="position:absolute;left:0;text-align:left;margin-left:90.8pt;margin-top:48pt;width:41.85pt;height:13.45pt;z-index:251659264;visibility:visible;mso-wrap-style:none;mso-width-percent:0;mso-height-percent:0;mso-wrap-distance-left:0;mso-wrap-distance-top:48pt;mso-wrap-distance-right:0;mso-wrap-distance-bottom:.25pt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" filled="f" stroked="f">
                <v:path arrowok="t"/>
                <v:textbox inset="0,0,0,0">
                  <w:txbxContent>
                    <w:p w:rsidR="00C9567C" w:rsidRDefault="00C9567C" w:rsidP="00C9567C">
                      <w:pPr>
                        <w:pStyle w:val="50"/>
                        <w:shd w:val="clear" w:color="auto" w:fill="auto"/>
                      </w:pPr>
                      <w:r>
                        <w:rPr>
                          <w:color w:val="000000"/>
                          <w:lang w:bidi="ru-RU"/>
                        </w:rPr>
                        <w:t>(подпись)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C9567C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609600" distB="0" distL="0" distR="0" simplePos="0" relativeHeight="251660288" behindDoc="0" locked="0" layoutInCell="1" allowOverlap="1" wp14:anchorId="614D1FCC" wp14:editId="66C9AEF2">
                <wp:simplePos x="0" y="0"/>
                <wp:positionH relativeFrom="page">
                  <wp:posOffset>2317750</wp:posOffset>
                </wp:positionH>
                <wp:positionV relativeFrom="paragraph">
                  <wp:posOffset>609600</wp:posOffset>
                </wp:positionV>
                <wp:extent cx="1302385" cy="173990"/>
                <wp:effectExtent l="0" t="0" r="0" b="0"/>
                <wp:wrapTopAndBottom/>
                <wp:docPr id="19" name="Надпись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2385" cy="17399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C9567C" w:rsidRDefault="00C9567C" w:rsidP="00C9567C">
                            <w:pPr>
                              <w:pStyle w:val="50"/>
                              <w:shd w:val="clear" w:color="auto" w:fill="auto"/>
                            </w:pPr>
                            <w:r>
                              <w:rPr>
                                <w:color w:val="000000"/>
                                <w:lang w:bidi="ru-RU"/>
                              </w:rPr>
                              <w:t>(расшифровка подписи)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4D1FCC" id="Надпись 19" o:spid="_x0000_s1027" type="#_x0000_t202" style="position:absolute;left:0;text-align:left;margin-left:182.5pt;margin-top:48pt;width:102.55pt;height:13.7pt;z-index:251660288;visibility:visible;mso-wrap-style:none;mso-width-percent:0;mso-height-percent:0;mso-wrap-distance-left:0;mso-wrap-distance-top:48pt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" filled="f" stroked="f">
                <v:path arrowok="t"/>
                <v:textbox inset="0,0,0,0">
                  <w:txbxContent>
                    <w:p w:rsidR="00C9567C" w:rsidRDefault="00C9567C" w:rsidP="00C9567C">
                      <w:pPr>
                        <w:pStyle w:val="50"/>
                        <w:shd w:val="clear" w:color="auto" w:fill="auto"/>
                      </w:pPr>
                      <w:r>
                        <w:rPr>
                          <w:color w:val="000000"/>
                          <w:lang w:bidi="ru-RU"/>
                        </w:rPr>
                        <w:t>(расшифровка подписи)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C9567C" w:rsidRPr="00C9567C" w:rsidRDefault="00C9567C" w:rsidP="00C9567C">
      <w:pPr>
        <w:jc w:val="both"/>
        <w:sectPr w:rsidR="00C9567C" w:rsidRPr="00C9567C" w:rsidSect="00305B2B">
          <w:type w:val="continuous"/>
          <w:pgSz w:w="11900" w:h="16840"/>
          <w:pgMar w:top="1249" w:right="0" w:bottom="1249" w:left="0" w:header="0" w:footer="3" w:gutter="0"/>
          <w:cols w:space="720"/>
          <w:noEndnote/>
          <w:docGrid w:linePitch="360"/>
        </w:sectPr>
      </w:pPr>
    </w:p>
    <w:p w:rsidR="00C9567C" w:rsidRPr="00C9567C" w:rsidRDefault="00C9567C" w:rsidP="00C9567C">
      <w:pPr>
        <w:pStyle w:val="22"/>
        <w:shd w:val="clear" w:color="auto" w:fill="auto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  <w:sectPr w:rsidR="00C9567C" w:rsidRPr="00C9567C" w:rsidSect="00305B2B">
          <w:type w:val="continuous"/>
          <w:pgSz w:w="11900" w:h="16840"/>
          <w:pgMar w:top="1249" w:right="818" w:bottom="1249" w:left="1660" w:header="0" w:footer="3" w:gutter="0"/>
          <w:cols w:space="720"/>
          <w:noEndnote/>
          <w:docGrid w:linePitch="360"/>
        </w:sectPr>
      </w:pPr>
    </w:p>
    <w:p w:rsidR="00FA4144" w:rsidRDefault="00FA4144"/>
    <w:sectPr w:rsidR="00FA4144">
      <w:pgSz w:w="11906" w:h="16838"/>
      <w:pgMar w:top="568" w:right="990" w:bottom="709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6810" w:rsidRDefault="00C16810" w:rsidP="00C9567C">
      <w:r>
        <w:separator/>
      </w:r>
    </w:p>
  </w:endnote>
  <w:endnote w:type="continuationSeparator" w:id="0">
    <w:p w:rsidR="00C16810" w:rsidRDefault="00C16810" w:rsidP="00C956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61312" behindDoc="1" locked="0" layoutInCell="1" allowOverlap="1">
              <wp:simplePos x="0" y="0"/>
              <wp:positionH relativeFrom="page">
                <wp:posOffset>1078230</wp:posOffset>
              </wp:positionH>
              <wp:positionV relativeFrom="page">
                <wp:posOffset>10111740</wp:posOffset>
              </wp:positionV>
              <wp:extent cx="57785" cy="146050"/>
              <wp:effectExtent l="0" t="0" r="0" b="0"/>
              <wp:wrapNone/>
              <wp:docPr id="15" name="Надпись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7785" cy="14605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:rsidR="00C9567C" w:rsidRDefault="00C9567C">
                          <w:pPr>
                            <w:pStyle w:val="a9"/>
                            <w:shd w:val="clear" w:color="auto" w:fill="auto"/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5" o:spid="_x0000_s1030" type="#_x0000_t202" style="position:absolute;margin-left:84.9pt;margin-top:796.2pt;width:4.55pt;height:11.5pt;z-index:-251655168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" filled="f" stroked="f">
              <v:path arrowok="t"/>
              <v:textbox style="mso-fit-shape-to-text:t" inset="0,0,0,0">
                <w:txbxContent>
                  <w:p w:rsidR="00C9567C" w:rsidRDefault="00C9567C">
                    <w:pPr>
                      <w:pStyle w:val="a9"/>
                      <w:shd w:val="clear" w:color="auto" w:fill="auto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6810" w:rsidRDefault="00C16810" w:rsidP="00C9567C">
      <w:r>
        <w:separator/>
      </w:r>
    </w:p>
  </w:footnote>
  <w:footnote w:type="continuationSeparator" w:id="0">
    <w:p w:rsidR="00C16810" w:rsidRDefault="00C16810" w:rsidP="00C9567C">
      <w:r>
        <w:continuationSeparator/>
      </w:r>
    </w:p>
  </w:footnote>
  <w:footnote w:id="1">
    <w:p w:rsidR="00C9567C" w:rsidRDefault="00C9567C" w:rsidP="00C9567C">
      <w:pPr>
        <w:pStyle w:val="a7"/>
        <w:shd w:val="clear" w:color="auto" w:fill="auto"/>
        <w:tabs>
          <w:tab w:val="left" w:pos="139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2">
    <w:p w:rsidR="00C9567C" w:rsidRDefault="00C9567C" w:rsidP="00C9567C">
      <w:pPr>
        <w:pStyle w:val="a7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Дополнительно могут быть указаны реквизиты документа, подтверждающего право собственности, аренды</w:t>
      </w:r>
    </w:p>
  </w:footnote>
  <w:footnote w:id="3">
    <w:p w:rsidR="00C9567C" w:rsidRDefault="00C9567C" w:rsidP="00C9567C">
      <w:pPr>
        <w:pStyle w:val="a7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4">
    <w:p w:rsidR="00C9567C" w:rsidRDefault="00C9567C" w:rsidP="00C9567C">
      <w:pPr>
        <w:pStyle w:val="a7"/>
        <w:shd w:val="clear" w:color="auto" w:fill="auto"/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>Следует указать 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</w:t>
      </w:r>
    </w:p>
  </w:footnote>
  <w:footnote w:id="5">
    <w:p w:rsidR="00C9567C" w:rsidRDefault="00C9567C" w:rsidP="00C9567C">
      <w:pPr>
        <w:pStyle w:val="a7"/>
        <w:shd w:val="clear" w:color="auto" w:fill="auto"/>
        <w:tabs>
          <w:tab w:val="left" w:pos="154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Следует указать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телефоны.</w:t>
      </w:r>
    </w:p>
  </w:footnote>
  <w:footnote w:id="6">
    <w:p w:rsidR="00C9567C" w:rsidRDefault="00C9567C" w:rsidP="00C9567C">
      <w:pPr>
        <w:pStyle w:val="a7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7">
    <w:p w:rsidR="00C9567C" w:rsidRDefault="00C9567C" w:rsidP="00C9567C">
      <w:pPr>
        <w:pStyle w:val="a7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8">
    <w:p w:rsidR="00C9567C" w:rsidRDefault="00C9567C" w:rsidP="00C9567C">
      <w:pPr>
        <w:pStyle w:val="a7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60288" behindDoc="1" locked="0" layoutInCell="1" allowOverlap="1">
              <wp:simplePos x="0" y="0"/>
              <wp:positionH relativeFrom="page">
                <wp:posOffset>3971290</wp:posOffset>
              </wp:positionH>
              <wp:positionV relativeFrom="page">
                <wp:posOffset>416560</wp:posOffset>
              </wp:positionV>
              <wp:extent cx="152400" cy="125095"/>
              <wp:effectExtent l="0" t="0" r="0" b="0"/>
              <wp:wrapNone/>
              <wp:docPr id="11" name="Надпись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2509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:rsidR="00C9567C" w:rsidRDefault="00C9567C">
                          <w:pPr>
                            <w:pStyle w:val="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  <w:szCs w:val="24"/>
                            </w:rPr>
                            <w:t>42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1" o:spid="_x0000_s1028" type="#_x0000_t202" style="position:absolute;margin-left:312.7pt;margin-top:32.8pt;width:12pt;height:9.85pt;z-index:-251656192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" filled="f" stroked="f">
              <v:path arrowok="t"/>
              <v:textbox style="mso-fit-shape-to-text:t" inset="0,0,0,0">
                <w:txbxContent>
                  <w:p w:rsidR="00C9567C" w:rsidRDefault="00C9567C">
                    <w:pPr>
                      <w:pStyle w:val="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noProof/>
                        <w:sz w:val="24"/>
                        <w:szCs w:val="24"/>
                      </w:rPr>
                      <w:t>42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3971290</wp:posOffset>
              </wp:positionH>
              <wp:positionV relativeFrom="page">
                <wp:posOffset>416560</wp:posOffset>
              </wp:positionV>
              <wp:extent cx="153035" cy="175260"/>
              <wp:effectExtent l="0" t="0" r="0" b="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7526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:rsidR="00C9567C" w:rsidRDefault="00C9567C">
                          <w:pPr>
                            <w:pStyle w:val="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9831BA">
                            <w:rPr>
                              <w:noProof/>
                              <w:sz w:val="24"/>
                              <w:szCs w:val="24"/>
                            </w:rPr>
                            <w:t>11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29" type="#_x0000_t202" style="position:absolute;margin-left:312.7pt;margin-top:32.8pt;width:12.05pt;height:13.8pt;z-index:-251657216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" filled="f" stroked="f">
              <v:path arrowok="t"/>
              <v:textbox style="mso-fit-shape-to-text:t" inset="0,0,0,0">
                <w:txbxContent>
                  <w:p w:rsidR="00C9567C" w:rsidRDefault="00C9567C">
                    <w:pPr>
                      <w:pStyle w:val="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 w:rsidR="009831BA">
                      <w:rPr>
                        <w:noProof/>
                        <w:sz w:val="24"/>
                        <w:szCs w:val="24"/>
                      </w:rPr>
                      <w:t>11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567C" w:rsidRDefault="00C9567C">
    <w:pPr>
      <w:spacing w:line="1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AF1070"/>
    <w:multiLevelType w:val="multilevel"/>
    <w:tmpl w:val="A30C85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3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2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4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36" w:hanging="1800"/>
      </w:pPr>
      <w:rPr>
        <w:rFonts w:hint="default"/>
      </w:rPr>
    </w:lvl>
  </w:abstractNum>
  <w:abstractNum w:abstractNumId="1" w15:restartNumberingAfterBreak="0">
    <w:nsid w:val="2C7255A0"/>
    <w:multiLevelType w:val="multilevel"/>
    <w:tmpl w:val="45CAB5C6"/>
    <w:lvl w:ilvl="0">
      <w:start w:val="2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C1A6FEE"/>
    <w:multiLevelType w:val="multilevel"/>
    <w:tmpl w:val="A25414B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24F0783"/>
    <w:multiLevelType w:val="multilevel"/>
    <w:tmpl w:val="9DB6E63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4D6011F"/>
    <w:multiLevelType w:val="multilevel"/>
    <w:tmpl w:val="6C40624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427A32"/>
    <w:multiLevelType w:val="multilevel"/>
    <w:tmpl w:val="316A2E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5F82F51"/>
    <w:multiLevelType w:val="multilevel"/>
    <w:tmpl w:val="ED30CF34"/>
    <w:lvl w:ilvl="0">
      <w:start w:val="10"/>
      <w:numFmt w:val="decimal"/>
      <w:lvlText w:val="%1."/>
      <w:lvlJc w:val="left"/>
      <w:pPr>
        <w:ind w:left="576" w:hanging="576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7" w15:restartNumberingAfterBreak="0">
    <w:nsid w:val="67707A6B"/>
    <w:multiLevelType w:val="multilevel"/>
    <w:tmpl w:val="48E4BDDC"/>
    <w:lvl w:ilvl="0">
      <w:start w:val="2"/>
      <w:numFmt w:val="decimal"/>
      <w:lvlText w:val="2.3.%1.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start w:val="1"/>
      <w:numFmt w:val="decimal"/>
      <w:lvlText w:val="%1.%2.%3.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88E5779"/>
    <w:multiLevelType w:val="multilevel"/>
    <w:tmpl w:val="2D405BC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2AD3479"/>
    <w:multiLevelType w:val="multilevel"/>
    <w:tmpl w:val="7CF43E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1"/>
  </w:num>
  <w:num w:numId="5">
    <w:abstractNumId w:val="9"/>
  </w:num>
  <w:num w:numId="6">
    <w:abstractNumId w:val="3"/>
  </w:num>
  <w:num w:numId="7">
    <w:abstractNumId w:val="4"/>
  </w:num>
  <w:num w:numId="8">
    <w:abstractNumId w:val="8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20"/>
    <w:rsid w:val="000330DA"/>
    <w:rsid w:val="000A567A"/>
    <w:rsid w:val="00641237"/>
    <w:rsid w:val="00673571"/>
    <w:rsid w:val="00786025"/>
    <w:rsid w:val="007C7ED9"/>
    <w:rsid w:val="009831BA"/>
    <w:rsid w:val="00A17220"/>
    <w:rsid w:val="00A8032B"/>
    <w:rsid w:val="00C16810"/>
    <w:rsid w:val="00C32D31"/>
    <w:rsid w:val="00C9567C"/>
    <w:rsid w:val="00DA023C"/>
    <w:rsid w:val="00FA4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402B14"/>
  <w15:chartTrackingRefBased/>
  <w15:docId w15:val="{9C2486F8-E719-4D2C-A6DB-50AFC291F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567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C9567C"/>
    <w:rPr>
      <w:b/>
      <w:bCs/>
    </w:rPr>
  </w:style>
  <w:style w:type="paragraph" w:styleId="a4">
    <w:name w:val="List Paragraph"/>
    <w:basedOn w:val="a"/>
    <w:qFormat/>
    <w:rsid w:val="00C9567C"/>
    <w:pPr>
      <w:widowControl w:val="0"/>
      <w:suppressAutoHyphens w:val="0"/>
      <w:autoSpaceDE w:val="0"/>
      <w:ind w:left="720"/>
      <w:contextualSpacing/>
    </w:pPr>
    <w:rPr>
      <w:sz w:val="20"/>
      <w:szCs w:val="20"/>
    </w:rPr>
  </w:style>
  <w:style w:type="paragraph" w:styleId="a5">
    <w:name w:val="No Spacing"/>
    <w:qFormat/>
    <w:rsid w:val="00C9567C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character" w:customStyle="1" w:styleId="news">
    <w:name w:val="news"/>
    <w:basedOn w:val="a0"/>
    <w:rsid w:val="00C9567C"/>
  </w:style>
  <w:style w:type="character" w:customStyle="1" w:styleId="a6">
    <w:name w:val="Сноска_"/>
    <w:link w:val="a7"/>
    <w:rsid w:val="00C9567C"/>
    <w:rPr>
      <w:shd w:val="clear" w:color="auto" w:fill="FFFFFF"/>
    </w:rPr>
  </w:style>
  <w:style w:type="character" w:customStyle="1" w:styleId="2">
    <w:name w:val="Колонтитул (2)_"/>
    <w:link w:val="20"/>
    <w:rsid w:val="00C9567C"/>
    <w:rPr>
      <w:shd w:val="clear" w:color="auto" w:fill="FFFFFF"/>
    </w:rPr>
  </w:style>
  <w:style w:type="character" w:customStyle="1" w:styleId="21">
    <w:name w:val="Основной текст (2)_"/>
    <w:link w:val="22"/>
    <w:rsid w:val="00C9567C"/>
    <w:rPr>
      <w:shd w:val="clear" w:color="auto" w:fill="FFFFFF"/>
    </w:rPr>
  </w:style>
  <w:style w:type="character" w:customStyle="1" w:styleId="a8">
    <w:name w:val="Колонтитул_"/>
    <w:link w:val="a9"/>
    <w:rsid w:val="00C9567C"/>
    <w:rPr>
      <w:shd w:val="clear" w:color="auto" w:fill="FFFFFF"/>
    </w:rPr>
  </w:style>
  <w:style w:type="character" w:customStyle="1" w:styleId="6">
    <w:name w:val="Основной текст (6)_"/>
    <w:link w:val="60"/>
    <w:rsid w:val="00C9567C"/>
    <w:rPr>
      <w:sz w:val="16"/>
      <w:szCs w:val="16"/>
      <w:shd w:val="clear" w:color="auto" w:fill="FFFFFF"/>
    </w:rPr>
  </w:style>
  <w:style w:type="character" w:customStyle="1" w:styleId="5">
    <w:name w:val="Основной текст (5)_"/>
    <w:link w:val="50"/>
    <w:rsid w:val="00C9567C"/>
    <w:rPr>
      <w:shd w:val="clear" w:color="auto" w:fill="FFFFFF"/>
    </w:rPr>
  </w:style>
  <w:style w:type="paragraph" w:customStyle="1" w:styleId="a7">
    <w:name w:val="Сноска"/>
    <w:basedOn w:val="a"/>
    <w:link w:val="a6"/>
    <w:rsid w:val="00C9567C"/>
    <w:pPr>
      <w:widowControl w:val="0"/>
      <w:shd w:val="clear" w:color="auto" w:fill="FFFFFF"/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20">
    <w:name w:val="Колонтитул (2)"/>
    <w:basedOn w:val="a"/>
    <w:link w:val="2"/>
    <w:rsid w:val="00C9567C"/>
    <w:pPr>
      <w:widowControl w:val="0"/>
      <w:shd w:val="clear" w:color="auto" w:fill="FFFFFF"/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22">
    <w:name w:val="Основной текст (2)"/>
    <w:basedOn w:val="a"/>
    <w:link w:val="21"/>
    <w:rsid w:val="00C9567C"/>
    <w:pPr>
      <w:widowControl w:val="0"/>
      <w:shd w:val="clear" w:color="auto" w:fill="FFFFFF"/>
      <w:suppressAutoHyphens w:val="0"/>
      <w:spacing w:after="1140"/>
      <w:ind w:left="3260"/>
      <w:jc w:val="righ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a9">
    <w:name w:val="Колонтитул"/>
    <w:basedOn w:val="a"/>
    <w:link w:val="a8"/>
    <w:rsid w:val="00C9567C"/>
    <w:pPr>
      <w:widowControl w:val="0"/>
      <w:shd w:val="clear" w:color="auto" w:fill="FFFFFF"/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60">
    <w:name w:val="Основной текст (6)"/>
    <w:basedOn w:val="a"/>
    <w:link w:val="6"/>
    <w:rsid w:val="00C9567C"/>
    <w:pPr>
      <w:widowControl w:val="0"/>
      <w:shd w:val="clear" w:color="auto" w:fill="FFFFFF"/>
      <w:suppressAutoHyphens w:val="0"/>
      <w:spacing w:after="260" w:line="211" w:lineRule="auto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paragraph" w:customStyle="1" w:styleId="50">
    <w:name w:val="Основной текст (5)"/>
    <w:basedOn w:val="a"/>
    <w:link w:val="5"/>
    <w:rsid w:val="00C9567C"/>
    <w:pPr>
      <w:widowControl w:val="0"/>
      <w:shd w:val="clear" w:color="auto" w:fill="FFFFFF"/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a">
    <w:name w:val="Основной текст_"/>
    <w:link w:val="1"/>
    <w:rsid w:val="00C9567C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a"/>
    <w:rsid w:val="00C9567C"/>
    <w:pPr>
      <w:widowControl w:val="0"/>
      <w:shd w:val="clear" w:color="auto" w:fill="FFFFFF"/>
      <w:suppressAutoHyphens w:val="0"/>
      <w:ind w:firstLine="400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paragraph" w:styleId="ab">
    <w:name w:val="Balloon Text"/>
    <w:basedOn w:val="a"/>
    <w:link w:val="ac"/>
    <w:uiPriority w:val="99"/>
    <w:semiHidden/>
    <w:unhideWhenUsed/>
    <w:rsid w:val="007C7ED9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7C7ED9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11</Pages>
  <Words>3097</Words>
  <Characters>17659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2019-08-20T04:57:00Z</cp:lastPrinted>
  <dcterms:created xsi:type="dcterms:W3CDTF">2019-08-01T08:40:00Z</dcterms:created>
  <dcterms:modified xsi:type="dcterms:W3CDTF">2019-08-21T08:48:00Z</dcterms:modified>
</cp:coreProperties>
</file>