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3A97" w:rsidRPr="00BD3A97" w:rsidRDefault="00BD3A97" w:rsidP="00BD3A97">
      <w:pPr>
        <w:autoSpaceDE w:val="0"/>
        <w:autoSpaceDN w:val="0"/>
        <w:spacing w:after="0" w:line="240" w:lineRule="auto"/>
        <w:jc w:val="center"/>
        <w:rPr>
          <w:rFonts w:ascii="Times New Roman" w:eastAsia="Times New Roman" w:hAnsi="Times New Roman" w:cs="Times New Roman"/>
          <w:b/>
          <w:sz w:val="28"/>
          <w:szCs w:val="28"/>
          <w:lang w:eastAsia="ru-RU"/>
        </w:rPr>
      </w:pPr>
    </w:p>
    <w:p w:rsidR="00BD3A97" w:rsidRPr="00BD3A97" w:rsidRDefault="00BD3A97" w:rsidP="00BD3A97">
      <w:pPr>
        <w:autoSpaceDE w:val="0"/>
        <w:autoSpaceDN w:val="0"/>
        <w:spacing w:after="0" w:line="240" w:lineRule="auto"/>
        <w:jc w:val="center"/>
        <w:rPr>
          <w:rFonts w:ascii="Times New Roman" w:eastAsia="Times New Roman" w:hAnsi="Times New Roman" w:cs="Times New Roman"/>
          <w:noProof/>
          <w:sz w:val="24"/>
          <w:szCs w:val="24"/>
          <w:lang w:eastAsia="ru-RU"/>
        </w:rPr>
      </w:pPr>
      <w:r w:rsidRPr="00BD3A97">
        <w:rPr>
          <w:rFonts w:ascii="Times New Roman" w:eastAsia="Times New Roman" w:hAnsi="Times New Roman" w:cs="Times New Roman"/>
          <w:noProof/>
          <w:sz w:val="24"/>
          <w:szCs w:val="24"/>
          <w:lang w:eastAsia="ru-RU"/>
        </w:rPr>
        <w:drawing>
          <wp:inline distT="0" distB="0" distL="0" distR="0">
            <wp:extent cx="830580" cy="617220"/>
            <wp:effectExtent l="0" t="0" r="762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830580" cy="617220"/>
                    </a:xfrm>
                    <a:prstGeom prst="rect">
                      <a:avLst/>
                    </a:prstGeom>
                    <a:noFill/>
                    <a:ln>
                      <a:noFill/>
                    </a:ln>
                  </pic:spPr>
                </pic:pic>
              </a:graphicData>
            </a:graphic>
          </wp:inline>
        </w:drawing>
      </w:r>
    </w:p>
    <w:p w:rsidR="00BD3A97" w:rsidRPr="00BD3A97" w:rsidRDefault="00BD3A97" w:rsidP="00BD3A97">
      <w:pPr>
        <w:autoSpaceDE w:val="0"/>
        <w:autoSpaceDN w:val="0"/>
        <w:spacing w:after="0" w:line="240" w:lineRule="auto"/>
        <w:jc w:val="center"/>
        <w:rPr>
          <w:rFonts w:ascii="Times New Roman" w:eastAsia="Times New Roman" w:hAnsi="Times New Roman" w:cs="Times New Roman"/>
          <w:noProof/>
          <w:sz w:val="24"/>
          <w:szCs w:val="24"/>
          <w:lang w:eastAsia="ru-RU"/>
        </w:rPr>
      </w:pPr>
    </w:p>
    <w:p w:rsidR="00BD3A97" w:rsidRPr="00BD3A97" w:rsidRDefault="00BD3A97" w:rsidP="00BD3A97">
      <w:pPr>
        <w:keepNext/>
        <w:widowControl w:val="0"/>
        <w:autoSpaceDE w:val="0"/>
        <w:autoSpaceDN w:val="0"/>
        <w:spacing w:after="0" w:line="240" w:lineRule="auto"/>
        <w:ind w:left="5400" w:hanging="5684"/>
        <w:outlineLvl w:val="0"/>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 xml:space="preserve">                                                            Российская Федерация                                   </w:t>
      </w:r>
    </w:p>
    <w:p w:rsidR="00BD3A97" w:rsidRPr="00BD3A97" w:rsidRDefault="00BD3A97" w:rsidP="00BD3A97">
      <w:pPr>
        <w:keepNext/>
        <w:widowControl w:val="0"/>
        <w:autoSpaceDE w:val="0"/>
        <w:autoSpaceDN w:val="0"/>
        <w:spacing w:after="0" w:line="240" w:lineRule="auto"/>
        <w:ind w:left="5400" w:hanging="5684"/>
        <w:jc w:val="center"/>
        <w:outlineLvl w:val="0"/>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Самарская область</w:t>
      </w:r>
    </w:p>
    <w:p w:rsidR="00BD3A97" w:rsidRPr="00BD3A97" w:rsidRDefault="00BD3A97" w:rsidP="00BD3A97">
      <w:pPr>
        <w:autoSpaceDE w:val="0"/>
        <w:autoSpaceDN w:val="0"/>
        <w:spacing w:after="0" w:line="240" w:lineRule="auto"/>
        <w:jc w:val="center"/>
        <w:rPr>
          <w:rFonts w:ascii="Times New Roman" w:eastAsia="Times New Roman" w:hAnsi="Times New Roman" w:cs="Times New Roman"/>
          <w:b/>
          <w:bCs/>
          <w:caps/>
          <w:sz w:val="24"/>
          <w:szCs w:val="24"/>
          <w:lang w:eastAsia="ru-RU"/>
        </w:rPr>
      </w:pPr>
    </w:p>
    <w:p w:rsidR="00BD3A97" w:rsidRPr="00BD3A97" w:rsidRDefault="00BD3A97" w:rsidP="00BD3A97">
      <w:pPr>
        <w:autoSpaceDE w:val="0"/>
        <w:autoSpaceDN w:val="0"/>
        <w:spacing w:after="0" w:line="240" w:lineRule="auto"/>
        <w:jc w:val="center"/>
        <w:outlineLvl w:val="0"/>
        <w:rPr>
          <w:rFonts w:ascii="Times New Roman" w:eastAsia="Times New Roman" w:hAnsi="Times New Roman" w:cs="Times New Roman"/>
          <w:bCs/>
          <w:caps/>
          <w:sz w:val="24"/>
          <w:szCs w:val="24"/>
          <w:lang w:eastAsia="ru-RU"/>
        </w:rPr>
      </w:pPr>
      <w:r w:rsidRPr="00BD3A97">
        <w:rPr>
          <w:rFonts w:ascii="Times New Roman" w:eastAsia="Times New Roman" w:hAnsi="Times New Roman" w:cs="Times New Roman"/>
          <w:bCs/>
          <w:caps/>
          <w:sz w:val="24"/>
          <w:szCs w:val="24"/>
          <w:lang w:eastAsia="ru-RU"/>
        </w:rPr>
        <w:t>АДМИНИСТРАЦИЯ</w:t>
      </w:r>
    </w:p>
    <w:p w:rsidR="00BD3A97" w:rsidRPr="00BD3A97" w:rsidRDefault="00BD3A97" w:rsidP="00BD3A97">
      <w:pPr>
        <w:autoSpaceDE w:val="0"/>
        <w:autoSpaceDN w:val="0"/>
        <w:spacing w:after="0" w:line="240" w:lineRule="auto"/>
        <w:jc w:val="center"/>
        <w:outlineLvl w:val="0"/>
        <w:rPr>
          <w:rFonts w:ascii="Times New Roman" w:eastAsia="Times New Roman" w:hAnsi="Times New Roman" w:cs="Times New Roman"/>
          <w:bCs/>
          <w:caps/>
          <w:sz w:val="24"/>
          <w:szCs w:val="24"/>
          <w:lang w:eastAsia="ru-RU"/>
        </w:rPr>
      </w:pPr>
      <w:r w:rsidRPr="00BD3A97">
        <w:rPr>
          <w:rFonts w:ascii="Times New Roman" w:eastAsia="Times New Roman" w:hAnsi="Times New Roman" w:cs="Times New Roman"/>
          <w:bCs/>
          <w:caps/>
          <w:sz w:val="24"/>
          <w:szCs w:val="24"/>
          <w:lang w:eastAsia="ru-RU"/>
        </w:rPr>
        <w:t xml:space="preserve">СЕЛЬСКОГО ПОСЕЛЕНИЯ </w:t>
      </w:r>
      <w:r w:rsidRPr="00BD3A97">
        <w:rPr>
          <w:rFonts w:ascii="Times New Roman" w:eastAsia="Times New Roman" w:hAnsi="Times New Roman" w:cs="Times New Roman"/>
          <w:bCs/>
          <w:caps/>
          <w:noProof/>
          <w:sz w:val="24"/>
          <w:szCs w:val="24"/>
          <w:lang w:eastAsia="ru-RU"/>
        </w:rPr>
        <w:t>СЕВРЮКАЕВО</w:t>
      </w:r>
    </w:p>
    <w:p w:rsidR="00BD3A97" w:rsidRPr="00BD3A97" w:rsidRDefault="00BD3A97" w:rsidP="00BD3A97">
      <w:pPr>
        <w:autoSpaceDE w:val="0"/>
        <w:autoSpaceDN w:val="0"/>
        <w:spacing w:after="0" w:line="240" w:lineRule="auto"/>
        <w:jc w:val="center"/>
        <w:outlineLvl w:val="0"/>
        <w:rPr>
          <w:rFonts w:ascii="Times New Roman" w:eastAsia="Times New Roman" w:hAnsi="Times New Roman" w:cs="Times New Roman"/>
          <w:bCs/>
          <w:caps/>
          <w:sz w:val="24"/>
          <w:szCs w:val="24"/>
          <w:lang w:eastAsia="ru-RU"/>
        </w:rPr>
      </w:pPr>
      <w:r w:rsidRPr="00BD3A97">
        <w:rPr>
          <w:rFonts w:ascii="Times New Roman" w:eastAsia="Times New Roman" w:hAnsi="Times New Roman" w:cs="Times New Roman"/>
          <w:bCs/>
          <w:caps/>
          <w:sz w:val="24"/>
          <w:szCs w:val="24"/>
          <w:lang w:eastAsia="ru-RU"/>
        </w:rPr>
        <w:t xml:space="preserve">МУНИЦИПАЛЬНОГО РАЙОНА </w:t>
      </w:r>
      <w:r w:rsidRPr="00BD3A97">
        <w:rPr>
          <w:rFonts w:ascii="Times New Roman" w:eastAsia="Times New Roman" w:hAnsi="Times New Roman" w:cs="Times New Roman"/>
          <w:bCs/>
          <w:caps/>
          <w:noProof/>
          <w:sz w:val="24"/>
          <w:szCs w:val="24"/>
          <w:lang w:eastAsia="ru-RU"/>
        </w:rPr>
        <w:t xml:space="preserve">СТАВРОПОЛЬСКИЙ </w:t>
      </w:r>
    </w:p>
    <w:p w:rsidR="00BD3A97" w:rsidRPr="00BD3A97" w:rsidRDefault="00BD3A97" w:rsidP="00BD3A97">
      <w:pPr>
        <w:autoSpaceDE w:val="0"/>
        <w:autoSpaceDN w:val="0"/>
        <w:spacing w:after="0" w:line="240" w:lineRule="auto"/>
        <w:jc w:val="center"/>
        <w:outlineLvl w:val="0"/>
        <w:rPr>
          <w:rFonts w:ascii="Times New Roman" w:eastAsia="Times New Roman" w:hAnsi="Times New Roman" w:cs="Times New Roman"/>
          <w:bCs/>
          <w:caps/>
          <w:sz w:val="24"/>
          <w:szCs w:val="24"/>
          <w:lang w:eastAsia="ru-RU"/>
        </w:rPr>
      </w:pPr>
      <w:r w:rsidRPr="00BD3A97">
        <w:rPr>
          <w:rFonts w:ascii="Times New Roman" w:eastAsia="Times New Roman" w:hAnsi="Times New Roman" w:cs="Times New Roman"/>
          <w:bCs/>
          <w:caps/>
          <w:sz w:val="24"/>
          <w:szCs w:val="24"/>
          <w:lang w:eastAsia="ru-RU"/>
        </w:rPr>
        <w:t>САМАРСКОЙ ОБЛАСТИ</w:t>
      </w:r>
    </w:p>
    <w:p w:rsidR="00BD3A97" w:rsidRPr="00BD3A97" w:rsidRDefault="00BD3A97" w:rsidP="00BD3A97">
      <w:pPr>
        <w:keepNext/>
        <w:autoSpaceDE w:val="0"/>
        <w:autoSpaceDN w:val="0"/>
        <w:spacing w:after="0" w:line="240" w:lineRule="auto"/>
        <w:jc w:val="right"/>
        <w:rPr>
          <w:rFonts w:ascii="Times New Roman" w:eastAsia="Times New Roman" w:hAnsi="Times New Roman" w:cs="Times New Roman"/>
          <w:i/>
          <w:sz w:val="24"/>
          <w:szCs w:val="24"/>
          <w:lang w:eastAsia="ru-RU"/>
        </w:rPr>
      </w:pPr>
    </w:p>
    <w:p w:rsidR="00BD3A97" w:rsidRPr="00BD3A97" w:rsidRDefault="00BD3A97" w:rsidP="00BD3A97">
      <w:pPr>
        <w:keepNext/>
        <w:autoSpaceDE w:val="0"/>
        <w:autoSpaceDN w:val="0"/>
        <w:spacing w:after="0" w:line="240" w:lineRule="auto"/>
        <w:jc w:val="center"/>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ПОСТАНОВЛЕНИЕ</w:t>
      </w:r>
      <w:r>
        <w:rPr>
          <w:rFonts w:ascii="Times New Roman" w:eastAsia="Times New Roman" w:hAnsi="Times New Roman" w:cs="Times New Roman"/>
          <w:sz w:val="24"/>
          <w:szCs w:val="24"/>
          <w:lang w:eastAsia="ru-RU"/>
        </w:rPr>
        <w:t xml:space="preserve"> (ПРОЕКТ)</w:t>
      </w:r>
    </w:p>
    <w:p w:rsidR="00BD3A97" w:rsidRPr="00BD3A97" w:rsidRDefault="00BD3A97" w:rsidP="00BD3A97">
      <w:pPr>
        <w:keepNext/>
        <w:autoSpaceDE w:val="0"/>
        <w:autoSpaceDN w:val="0"/>
        <w:spacing w:after="0" w:line="240" w:lineRule="auto"/>
        <w:jc w:val="center"/>
        <w:rPr>
          <w:rFonts w:ascii="Times New Roman" w:eastAsia="Times New Roman" w:hAnsi="Times New Roman" w:cs="Times New Roman"/>
          <w:sz w:val="24"/>
          <w:szCs w:val="24"/>
          <w:lang w:eastAsia="ru-RU"/>
        </w:rPr>
      </w:pPr>
    </w:p>
    <w:p w:rsidR="00BD3A97" w:rsidRPr="00BD3A97" w:rsidRDefault="00BD3A97" w:rsidP="00BD3A97">
      <w:pPr>
        <w:keepNext/>
        <w:autoSpaceDE w:val="0"/>
        <w:autoSpaceDN w:val="0"/>
        <w:spacing w:after="0" w:line="240" w:lineRule="auto"/>
        <w:rPr>
          <w:rFonts w:ascii="Times New Roman" w:eastAsia="Times New Roman" w:hAnsi="Times New Roman" w:cs="Times New Roman"/>
          <w:sz w:val="24"/>
          <w:szCs w:val="24"/>
          <w:lang w:eastAsia="ru-RU"/>
        </w:rPr>
      </w:pPr>
    </w:p>
    <w:p w:rsidR="00BD3A97" w:rsidRPr="00BD3A97" w:rsidRDefault="00BD3A97" w:rsidP="00BD3A97">
      <w:pPr>
        <w:keepNext/>
        <w:autoSpaceDE w:val="0"/>
        <w:autoSpaceDN w:val="0"/>
        <w:spacing w:after="0" w:line="240" w:lineRule="auto"/>
        <w:rPr>
          <w:rFonts w:ascii="Times New Roman" w:eastAsia="Times New Roman" w:hAnsi="Times New Roman" w:cs="Times New Roman"/>
          <w:b/>
          <w:sz w:val="24"/>
          <w:szCs w:val="24"/>
          <w:u w:val="single"/>
          <w:lang w:eastAsia="ru-RU"/>
        </w:rPr>
      </w:pPr>
      <w:r>
        <w:rPr>
          <w:rFonts w:ascii="Times New Roman" w:eastAsia="Times New Roman" w:hAnsi="Times New Roman" w:cs="Times New Roman"/>
          <w:b/>
          <w:sz w:val="24"/>
          <w:szCs w:val="24"/>
          <w:lang w:eastAsia="ru-RU"/>
        </w:rPr>
        <w:t>№ _______</w:t>
      </w:r>
      <w:r w:rsidRPr="00BD3A97">
        <w:rPr>
          <w:rFonts w:ascii="Times New Roman" w:eastAsia="Times New Roman" w:hAnsi="Times New Roman" w:cs="Times New Roman"/>
          <w:b/>
          <w:sz w:val="24"/>
          <w:szCs w:val="24"/>
          <w:lang w:eastAsia="ru-RU"/>
        </w:rPr>
        <w:t xml:space="preserve">                                                                        </w:t>
      </w:r>
      <w:r>
        <w:rPr>
          <w:rFonts w:ascii="Times New Roman" w:eastAsia="Times New Roman" w:hAnsi="Times New Roman" w:cs="Times New Roman"/>
          <w:b/>
          <w:sz w:val="24"/>
          <w:szCs w:val="24"/>
          <w:lang w:eastAsia="ru-RU"/>
        </w:rPr>
        <w:t xml:space="preserve">                  </w:t>
      </w:r>
      <w:proofErr w:type="gramStart"/>
      <w:r>
        <w:rPr>
          <w:rFonts w:ascii="Times New Roman" w:eastAsia="Times New Roman" w:hAnsi="Times New Roman" w:cs="Times New Roman"/>
          <w:b/>
          <w:sz w:val="24"/>
          <w:szCs w:val="24"/>
          <w:lang w:eastAsia="ru-RU"/>
        </w:rPr>
        <w:t>от  _</w:t>
      </w:r>
      <w:proofErr w:type="gramEnd"/>
      <w:r>
        <w:rPr>
          <w:rFonts w:ascii="Times New Roman" w:eastAsia="Times New Roman" w:hAnsi="Times New Roman" w:cs="Times New Roman"/>
          <w:b/>
          <w:sz w:val="24"/>
          <w:szCs w:val="24"/>
          <w:lang w:eastAsia="ru-RU"/>
        </w:rPr>
        <w:t>________</w:t>
      </w:r>
      <w:r w:rsidRPr="00BD3A97">
        <w:rPr>
          <w:rFonts w:ascii="Times New Roman" w:eastAsia="Times New Roman" w:hAnsi="Times New Roman" w:cs="Times New Roman"/>
          <w:b/>
          <w:sz w:val="24"/>
          <w:szCs w:val="24"/>
          <w:lang w:eastAsia="ru-RU"/>
        </w:rPr>
        <w:t>2020 года</w:t>
      </w:r>
      <w:r w:rsidRPr="00BD3A97">
        <w:rPr>
          <w:rFonts w:ascii="Times New Roman" w:eastAsia="Times New Roman" w:hAnsi="Times New Roman" w:cs="Times New Roman"/>
          <w:b/>
          <w:sz w:val="24"/>
          <w:szCs w:val="24"/>
          <w:lang w:eastAsia="ru-RU"/>
        </w:rPr>
        <w:tab/>
      </w:r>
      <w:r w:rsidRPr="00BD3A97">
        <w:rPr>
          <w:rFonts w:ascii="Times New Roman" w:eastAsia="Times New Roman" w:hAnsi="Times New Roman" w:cs="Times New Roman"/>
          <w:b/>
          <w:sz w:val="24"/>
          <w:szCs w:val="24"/>
          <w:lang w:eastAsia="ru-RU"/>
        </w:rPr>
        <w:tab/>
      </w:r>
      <w:r w:rsidRPr="00BD3A97">
        <w:rPr>
          <w:rFonts w:ascii="Times New Roman" w:eastAsia="Times New Roman" w:hAnsi="Times New Roman" w:cs="Times New Roman"/>
          <w:b/>
          <w:sz w:val="24"/>
          <w:szCs w:val="24"/>
          <w:lang w:eastAsia="ru-RU"/>
        </w:rPr>
        <w:tab/>
      </w:r>
      <w:r w:rsidRPr="00BD3A97">
        <w:rPr>
          <w:rFonts w:ascii="Times New Roman" w:eastAsia="Times New Roman" w:hAnsi="Times New Roman" w:cs="Times New Roman"/>
          <w:b/>
          <w:sz w:val="24"/>
          <w:szCs w:val="24"/>
          <w:lang w:eastAsia="ru-RU"/>
        </w:rPr>
        <w:tab/>
      </w:r>
      <w:r w:rsidRPr="00BD3A97">
        <w:rPr>
          <w:rFonts w:ascii="Times New Roman" w:eastAsia="Times New Roman" w:hAnsi="Times New Roman" w:cs="Times New Roman"/>
          <w:b/>
          <w:sz w:val="24"/>
          <w:szCs w:val="24"/>
          <w:lang w:eastAsia="ru-RU"/>
        </w:rPr>
        <w:tab/>
      </w:r>
      <w:r w:rsidRPr="00BD3A97">
        <w:rPr>
          <w:rFonts w:ascii="Times New Roman" w:eastAsia="Times New Roman" w:hAnsi="Times New Roman" w:cs="Times New Roman"/>
          <w:b/>
          <w:sz w:val="24"/>
          <w:szCs w:val="24"/>
          <w:lang w:eastAsia="ru-RU"/>
        </w:rPr>
        <w:tab/>
        <w:t xml:space="preserve">                                   </w:t>
      </w:r>
    </w:p>
    <w:p w:rsidR="00BD3A97" w:rsidRPr="00BD3A97" w:rsidRDefault="00BD3A97" w:rsidP="00BD3A97">
      <w:pPr>
        <w:autoSpaceDE w:val="0"/>
        <w:autoSpaceDN w:val="0"/>
        <w:spacing w:after="0" w:line="240" w:lineRule="auto"/>
        <w:rPr>
          <w:rFonts w:ascii="Times New Roman" w:eastAsia="Times New Roman" w:hAnsi="Times New Roman" w:cs="Times New Roman"/>
          <w:b/>
          <w:sz w:val="24"/>
          <w:szCs w:val="24"/>
          <w:lang w:eastAsia="ru-RU"/>
        </w:rPr>
      </w:pPr>
    </w:p>
    <w:p w:rsidR="00BD3A97" w:rsidRPr="00BD3A97" w:rsidRDefault="00BD3A97" w:rsidP="00BD3A97">
      <w:pPr>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BD3A97">
        <w:rPr>
          <w:rFonts w:ascii="Times New Roman" w:eastAsia="Times New Roman" w:hAnsi="Times New Roman" w:cs="Times New Roman"/>
          <w:b/>
          <w:sz w:val="24"/>
          <w:szCs w:val="24"/>
          <w:lang w:eastAsia="ru-RU"/>
        </w:rPr>
        <w:t xml:space="preserve"> Об утверждении Порядка  предоставления гражданами, претендующими на замещение должностей руководителей муниципальных учреждений, и лицами, замещающими должности руководителей муниципальных учреждений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w:t>
      </w:r>
      <w:r w:rsidRPr="00BD3A97">
        <w:rPr>
          <w:rFonts w:ascii="Times New Roman" w:eastAsia="Times New Roman" w:hAnsi="Times New Roman" w:cs="Times New Roman"/>
          <w:b/>
          <w:sz w:val="24"/>
          <w:szCs w:val="24"/>
          <w:lang w:eastAsia="ru-RU"/>
        </w:rPr>
        <w:br/>
      </w:r>
    </w:p>
    <w:p w:rsidR="00BD3A97" w:rsidRPr="00BD3A97" w:rsidRDefault="00BD3A97" w:rsidP="00BD3A97">
      <w:pPr>
        <w:autoSpaceDE w:val="0"/>
        <w:autoSpaceDN w:val="0"/>
        <w:adjustRightInd w:val="0"/>
        <w:spacing w:after="0" w:line="240" w:lineRule="auto"/>
        <w:ind w:firstLine="540"/>
        <w:jc w:val="both"/>
        <w:outlineLvl w:val="0"/>
        <w:rPr>
          <w:rFonts w:ascii="Times New Roman" w:eastAsia="Calibri" w:hAnsi="Times New Roman" w:cs="Times New Roman"/>
          <w:b/>
          <w:bCs/>
          <w:sz w:val="24"/>
          <w:szCs w:val="24"/>
        </w:rPr>
      </w:pPr>
    </w:p>
    <w:p w:rsidR="00BD3A97" w:rsidRPr="00BD3A97" w:rsidRDefault="00BD3A97" w:rsidP="00BD3A97">
      <w:pPr>
        <w:shd w:val="clear" w:color="auto" w:fill="FFFFFF"/>
        <w:autoSpaceDE w:val="0"/>
        <w:autoSpaceDN w:val="0"/>
        <w:spacing w:after="0" w:line="240" w:lineRule="auto"/>
        <w:ind w:firstLine="708"/>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 xml:space="preserve">В целях реализации положений статьи 275 Трудового кодекса Российской Федерации (в редакции Федерального закона от 29.12.2012 №280-ФЗ), статьи 8 Федерального закона от 25.12.2008 №273-ФЗ «О противодействии коррупции» (в редакции Федерального закона от 29.12.2012 №280-ФЗ), </w:t>
      </w:r>
      <w:proofErr w:type="gramStart"/>
      <w:r w:rsidRPr="00BD3A97">
        <w:rPr>
          <w:rFonts w:ascii="Times New Roman" w:eastAsia="Times New Roman" w:hAnsi="Times New Roman" w:cs="Times New Roman"/>
          <w:sz w:val="24"/>
          <w:szCs w:val="24"/>
          <w:lang w:eastAsia="ru-RU"/>
        </w:rPr>
        <w:t>Уставом  сельского</w:t>
      </w:r>
      <w:proofErr w:type="gramEnd"/>
      <w:r w:rsidRPr="00BD3A97">
        <w:rPr>
          <w:rFonts w:ascii="Times New Roman" w:eastAsia="Times New Roman" w:hAnsi="Times New Roman" w:cs="Times New Roman"/>
          <w:sz w:val="24"/>
          <w:szCs w:val="24"/>
          <w:lang w:eastAsia="ru-RU"/>
        </w:rPr>
        <w:t xml:space="preserve"> поселения  Севрюкаево муниципального района  Ставропольский  Самарской области, Администрация сельского поселения Севрюкаево  муниципального района Ставропольский  Самарской области  </w:t>
      </w:r>
    </w:p>
    <w:p w:rsidR="00BD3A97" w:rsidRPr="00BD3A97" w:rsidRDefault="00BD3A97" w:rsidP="00BD3A97">
      <w:pPr>
        <w:shd w:val="clear" w:color="auto" w:fill="FFFFFF"/>
        <w:autoSpaceDE w:val="0"/>
        <w:autoSpaceDN w:val="0"/>
        <w:spacing w:after="0" w:line="240" w:lineRule="auto"/>
        <w:jc w:val="both"/>
        <w:rPr>
          <w:rFonts w:ascii="Times New Roman" w:eastAsia="Times New Roman" w:hAnsi="Times New Roman" w:cs="Times New Roman"/>
          <w:sz w:val="24"/>
          <w:szCs w:val="24"/>
          <w:lang w:eastAsia="ru-RU"/>
        </w:rPr>
      </w:pPr>
    </w:p>
    <w:p w:rsidR="00BD3A97" w:rsidRPr="00BD3A97" w:rsidRDefault="00BD3A97" w:rsidP="00BD3A97">
      <w:pPr>
        <w:autoSpaceDE w:val="0"/>
        <w:autoSpaceDN w:val="0"/>
        <w:adjustRightInd w:val="0"/>
        <w:spacing w:after="0" w:line="240" w:lineRule="auto"/>
        <w:ind w:firstLine="708"/>
        <w:jc w:val="both"/>
        <w:outlineLvl w:val="0"/>
        <w:rPr>
          <w:rFonts w:ascii="Times New Roman" w:eastAsia="Times New Roman" w:hAnsi="Times New Roman" w:cs="Times New Roman"/>
          <w:b/>
          <w:sz w:val="24"/>
          <w:szCs w:val="24"/>
          <w:lang w:eastAsia="ru-RU"/>
        </w:rPr>
      </w:pPr>
      <w:r w:rsidRPr="00BD3A97">
        <w:rPr>
          <w:rFonts w:ascii="Times New Roman" w:eastAsia="Times New Roman" w:hAnsi="Times New Roman" w:cs="Times New Roman"/>
          <w:b/>
          <w:sz w:val="24"/>
          <w:szCs w:val="24"/>
          <w:lang w:eastAsia="ru-RU"/>
        </w:rPr>
        <w:t xml:space="preserve">                                          П О С Т А Н О В Л Я Е Т:</w:t>
      </w:r>
    </w:p>
    <w:p w:rsidR="00BD3A97" w:rsidRPr="00BD3A97" w:rsidRDefault="00BD3A97" w:rsidP="00BD3A97">
      <w:pPr>
        <w:autoSpaceDE w:val="0"/>
        <w:autoSpaceDN w:val="0"/>
        <w:spacing w:after="0" w:line="240" w:lineRule="auto"/>
        <w:jc w:val="both"/>
        <w:rPr>
          <w:rFonts w:ascii="Times New Roman" w:eastAsia="Times New Roman" w:hAnsi="Times New Roman" w:cs="Times New Roman"/>
          <w:b/>
          <w:sz w:val="24"/>
          <w:szCs w:val="24"/>
          <w:lang w:eastAsia="ru-RU"/>
        </w:rPr>
      </w:pPr>
    </w:p>
    <w:p w:rsidR="00BD3A97" w:rsidRPr="00BD3A97" w:rsidRDefault="00BD3A97" w:rsidP="00BD3A97">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1.Утвердить прилагаемый Порядок предоставления гражданами, претендующими на замещение должностей руководителей муниципальных учреждений, и лицами, замещающими должности руководителей муниципальных учреждений сведений о своих доходах, об</w:t>
      </w:r>
      <w:r w:rsidRPr="00BD3A97">
        <w:rPr>
          <w:rFonts w:ascii="Times New Roman" w:eastAsia="Times New Roman" w:hAnsi="Times New Roman" w:cs="Times New Roman"/>
          <w:sz w:val="24"/>
          <w:szCs w:val="24"/>
          <w:lang w:eastAsia="ru-RU"/>
        </w:rPr>
        <w:tab/>
        <w:t xml:space="preserve">имуществе и обязательствах имущественного характера, а также о доходах, </w:t>
      </w:r>
      <w:r w:rsidRPr="00BD3A97">
        <w:rPr>
          <w:rFonts w:ascii="Times New Roman" w:eastAsia="Times New Roman" w:hAnsi="Times New Roman" w:cs="Times New Roman"/>
          <w:sz w:val="24"/>
          <w:szCs w:val="24"/>
          <w:lang w:eastAsia="ru-RU"/>
        </w:rPr>
        <w:br/>
        <w:t>об имуществе и обязательствах имущественного характера своих супруги (супруга) и несовершеннолетних детей</w:t>
      </w:r>
    </w:p>
    <w:p w:rsidR="00BD3A97" w:rsidRPr="00BD3A97" w:rsidRDefault="00BD3A97" w:rsidP="00BD3A97">
      <w:pPr>
        <w:shd w:val="clear" w:color="auto" w:fill="FFFFFF"/>
        <w:autoSpaceDE w:val="0"/>
        <w:autoSpaceDN w:val="0"/>
        <w:spacing w:after="0" w:line="240" w:lineRule="auto"/>
        <w:jc w:val="both"/>
        <w:rPr>
          <w:rFonts w:ascii="Times New Roman" w:eastAsia="Times New Roman" w:hAnsi="Times New Roman" w:cs="Times New Roman"/>
          <w:b/>
          <w:color w:val="333333"/>
          <w:sz w:val="24"/>
          <w:szCs w:val="24"/>
          <w:lang w:eastAsia="ru-RU"/>
        </w:rPr>
      </w:pPr>
      <w:r w:rsidRPr="00BD3A97">
        <w:rPr>
          <w:rFonts w:ascii="Times New Roman" w:eastAsia="Times New Roman" w:hAnsi="Times New Roman" w:cs="Times New Roman"/>
          <w:sz w:val="24"/>
          <w:szCs w:val="24"/>
          <w:lang w:eastAsia="ru-RU"/>
        </w:rPr>
        <w:t xml:space="preserve">    2. 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hyperlink r:id="rId5" w:history="1">
        <w:r w:rsidRPr="00BD3A97">
          <w:rPr>
            <w:rFonts w:ascii="Times New Roman" w:eastAsia="Calibri" w:hAnsi="Times New Roman" w:cs="Times New Roman"/>
            <w:color w:val="0000FF"/>
            <w:sz w:val="24"/>
            <w:szCs w:val="24"/>
            <w:u w:val="single"/>
          </w:rPr>
          <w:t>http://sevrukaevo.stavrsp.ru</w:t>
        </w:r>
      </w:hyperlink>
      <w:r w:rsidRPr="00BD3A97">
        <w:rPr>
          <w:rFonts w:ascii="Times New Roman" w:eastAsia="Calibri" w:hAnsi="Times New Roman" w:cs="Times New Roman"/>
          <w:color w:val="0000FF"/>
          <w:sz w:val="24"/>
          <w:szCs w:val="24"/>
          <w:u w:val="single"/>
        </w:rPr>
        <w:t>.</w:t>
      </w:r>
    </w:p>
    <w:p w:rsidR="00BD3A97" w:rsidRPr="00BD3A97" w:rsidRDefault="00BD3A97" w:rsidP="00BD3A97">
      <w:pPr>
        <w:autoSpaceDE w:val="0"/>
        <w:autoSpaceDN w:val="0"/>
        <w:spacing w:after="0" w:line="240" w:lineRule="auto"/>
        <w:contextualSpacing/>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 xml:space="preserve">       3. Контроль за исполнением настоящего постановления оставляю за собой.</w:t>
      </w:r>
    </w:p>
    <w:p w:rsidR="00BD3A97" w:rsidRPr="00BD3A97" w:rsidRDefault="00BD3A97" w:rsidP="00BD3A97">
      <w:pPr>
        <w:shd w:val="clear" w:color="auto" w:fill="FFFFFF"/>
        <w:spacing w:before="100" w:beforeAutospacing="1" w:after="0" w:line="240" w:lineRule="auto"/>
        <w:rPr>
          <w:rFonts w:ascii="Times New Roman" w:eastAsia="Times New Roman" w:hAnsi="Times New Roman" w:cs="Times New Roman"/>
          <w:spacing w:val="2"/>
          <w:sz w:val="24"/>
          <w:szCs w:val="24"/>
          <w:lang w:eastAsia="ru-RU"/>
        </w:rPr>
      </w:pPr>
    </w:p>
    <w:p w:rsidR="00BD3A97" w:rsidRPr="00BD3A97" w:rsidRDefault="00BD3A97" w:rsidP="00BD3A97">
      <w:pPr>
        <w:autoSpaceDE w:val="0"/>
        <w:autoSpaceDN w:val="0"/>
        <w:adjustRightInd w:val="0"/>
        <w:spacing w:after="0" w:line="240" w:lineRule="auto"/>
        <w:jc w:val="both"/>
        <w:rPr>
          <w:rFonts w:ascii="Times New Roman" w:eastAsia="Calibri" w:hAnsi="Times New Roman" w:cs="Times New Roman"/>
          <w:bCs/>
          <w:sz w:val="24"/>
          <w:szCs w:val="24"/>
        </w:rPr>
      </w:pPr>
      <w:r w:rsidRPr="00BD3A97">
        <w:rPr>
          <w:rFonts w:ascii="Times New Roman" w:eastAsia="Calibri" w:hAnsi="Times New Roman" w:cs="Times New Roman"/>
          <w:bCs/>
          <w:sz w:val="24"/>
          <w:szCs w:val="24"/>
        </w:rPr>
        <w:t xml:space="preserve">Глава сельского поселения Севрюкаево </w:t>
      </w:r>
    </w:p>
    <w:p w:rsidR="00BD3A97" w:rsidRPr="00BD3A97" w:rsidRDefault="00BD3A97" w:rsidP="00BD3A97">
      <w:pPr>
        <w:autoSpaceDE w:val="0"/>
        <w:autoSpaceDN w:val="0"/>
        <w:adjustRightInd w:val="0"/>
        <w:spacing w:after="0" w:line="240" w:lineRule="auto"/>
        <w:jc w:val="both"/>
        <w:rPr>
          <w:rFonts w:ascii="Times New Roman" w:eastAsia="Calibri" w:hAnsi="Times New Roman" w:cs="Times New Roman"/>
          <w:bCs/>
          <w:sz w:val="24"/>
          <w:szCs w:val="24"/>
        </w:rPr>
      </w:pPr>
      <w:r w:rsidRPr="00BD3A97">
        <w:rPr>
          <w:rFonts w:ascii="Times New Roman" w:eastAsia="Calibri" w:hAnsi="Times New Roman" w:cs="Times New Roman"/>
          <w:bCs/>
          <w:sz w:val="24"/>
          <w:szCs w:val="24"/>
        </w:rPr>
        <w:t>муниципального района Ставропольский</w:t>
      </w:r>
    </w:p>
    <w:p w:rsidR="00BD3A97" w:rsidRPr="00BD3A97" w:rsidRDefault="00BD3A97" w:rsidP="00BD3A97">
      <w:pPr>
        <w:autoSpaceDE w:val="0"/>
        <w:autoSpaceDN w:val="0"/>
        <w:adjustRightInd w:val="0"/>
        <w:spacing w:after="0" w:line="240" w:lineRule="auto"/>
        <w:jc w:val="both"/>
        <w:rPr>
          <w:rFonts w:ascii="Times New Roman" w:eastAsia="Calibri" w:hAnsi="Times New Roman" w:cs="Times New Roman"/>
          <w:bCs/>
          <w:sz w:val="24"/>
          <w:szCs w:val="24"/>
        </w:rPr>
      </w:pPr>
      <w:r w:rsidRPr="00BD3A97">
        <w:rPr>
          <w:rFonts w:ascii="Times New Roman" w:eastAsia="Calibri" w:hAnsi="Times New Roman" w:cs="Times New Roman"/>
          <w:bCs/>
          <w:sz w:val="24"/>
          <w:szCs w:val="24"/>
        </w:rPr>
        <w:t xml:space="preserve"> Самарской области                                                                        Н.Н. </w:t>
      </w:r>
      <w:proofErr w:type="spellStart"/>
      <w:r w:rsidRPr="00BD3A97">
        <w:rPr>
          <w:rFonts w:ascii="Times New Roman" w:eastAsia="Calibri" w:hAnsi="Times New Roman" w:cs="Times New Roman"/>
          <w:bCs/>
          <w:sz w:val="24"/>
          <w:szCs w:val="24"/>
        </w:rPr>
        <w:t>Алембатров</w:t>
      </w:r>
      <w:proofErr w:type="spellEnd"/>
    </w:p>
    <w:p w:rsidR="00BD3A97" w:rsidRPr="00BD3A97" w:rsidRDefault="00BD3A97" w:rsidP="00BD3A97">
      <w:pPr>
        <w:autoSpaceDE w:val="0"/>
        <w:autoSpaceDN w:val="0"/>
        <w:spacing w:after="0" w:line="240" w:lineRule="auto"/>
        <w:jc w:val="both"/>
        <w:rPr>
          <w:rFonts w:ascii="Times New Roman" w:eastAsia="Times New Roman" w:hAnsi="Times New Roman" w:cs="Times New Roman"/>
          <w:sz w:val="24"/>
          <w:szCs w:val="24"/>
          <w:lang w:eastAsia="ru-RU"/>
        </w:rPr>
      </w:pPr>
    </w:p>
    <w:p w:rsidR="00BD3A97" w:rsidRPr="00BD3A97" w:rsidRDefault="00BD3A97" w:rsidP="00BD3A97">
      <w:pPr>
        <w:autoSpaceDE w:val="0"/>
        <w:autoSpaceDN w:val="0"/>
        <w:spacing w:after="0" w:line="240" w:lineRule="auto"/>
        <w:jc w:val="both"/>
        <w:rPr>
          <w:rFonts w:ascii="Times New Roman" w:eastAsia="Times New Roman" w:hAnsi="Times New Roman" w:cs="Times New Roman"/>
          <w:sz w:val="24"/>
          <w:szCs w:val="24"/>
          <w:lang w:eastAsia="ru-RU"/>
        </w:rPr>
      </w:pPr>
    </w:p>
    <w:p w:rsidR="00BD3A97" w:rsidRPr="00BD3A97" w:rsidRDefault="00BD3A97" w:rsidP="00BD3A97">
      <w:pPr>
        <w:autoSpaceDE w:val="0"/>
        <w:autoSpaceDN w:val="0"/>
        <w:spacing w:after="0" w:line="240" w:lineRule="auto"/>
        <w:jc w:val="both"/>
        <w:rPr>
          <w:rFonts w:ascii="Times New Roman" w:eastAsia="Times New Roman" w:hAnsi="Times New Roman" w:cs="Times New Roman"/>
          <w:sz w:val="24"/>
          <w:szCs w:val="24"/>
          <w:lang w:eastAsia="ru-RU"/>
        </w:rPr>
      </w:pPr>
    </w:p>
    <w:p w:rsidR="00BD3A97" w:rsidRPr="00BD3A97" w:rsidRDefault="00BD3A97" w:rsidP="00BD3A97">
      <w:pPr>
        <w:shd w:val="clear" w:color="auto" w:fill="FFFFFF"/>
        <w:autoSpaceDE w:val="0"/>
        <w:autoSpaceDN w:val="0"/>
        <w:spacing w:after="0" w:line="240" w:lineRule="auto"/>
        <w:jc w:val="right"/>
        <w:rPr>
          <w:rFonts w:ascii="Arial" w:eastAsia="Times New Roman" w:hAnsi="Arial" w:cs="Arial"/>
          <w:sz w:val="18"/>
          <w:szCs w:val="18"/>
          <w:lang w:eastAsia="ru-RU"/>
        </w:rPr>
      </w:pPr>
      <w:r w:rsidRPr="00BD3A97">
        <w:rPr>
          <w:rFonts w:ascii="Times New Roman" w:eastAsia="Times New Roman" w:hAnsi="Times New Roman" w:cs="Times New Roman"/>
          <w:sz w:val="18"/>
          <w:szCs w:val="18"/>
          <w:lang w:eastAsia="ru-RU"/>
        </w:rPr>
        <w:lastRenderedPageBreak/>
        <w:t>Приложение</w:t>
      </w:r>
    </w:p>
    <w:p w:rsidR="00BD3A97" w:rsidRPr="00BD3A97" w:rsidRDefault="00BD3A97" w:rsidP="00BD3A97">
      <w:pPr>
        <w:shd w:val="clear" w:color="auto" w:fill="FFFFFF"/>
        <w:autoSpaceDE w:val="0"/>
        <w:autoSpaceDN w:val="0"/>
        <w:spacing w:after="0" w:line="240" w:lineRule="auto"/>
        <w:jc w:val="right"/>
        <w:rPr>
          <w:rFonts w:ascii="Arial" w:eastAsia="Times New Roman" w:hAnsi="Arial" w:cs="Arial"/>
          <w:sz w:val="18"/>
          <w:szCs w:val="18"/>
          <w:lang w:eastAsia="ru-RU"/>
        </w:rPr>
      </w:pPr>
      <w:proofErr w:type="gramStart"/>
      <w:r w:rsidRPr="00BD3A97">
        <w:rPr>
          <w:rFonts w:ascii="Times New Roman" w:eastAsia="Times New Roman" w:hAnsi="Times New Roman" w:cs="Times New Roman"/>
          <w:sz w:val="18"/>
          <w:szCs w:val="18"/>
          <w:lang w:eastAsia="ru-RU"/>
        </w:rPr>
        <w:t xml:space="preserve">к </w:t>
      </w:r>
      <w:r>
        <w:rPr>
          <w:rFonts w:ascii="Times New Roman" w:eastAsia="Times New Roman" w:hAnsi="Times New Roman" w:cs="Times New Roman"/>
          <w:sz w:val="18"/>
          <w:szCs w:val="18"/>
          <w:lang w:eastAsia="ru-RU"/>
        </w:rPr>
        <w:t xml:space="preserve"> </w:t>
      </w:r>
      <w:r w:rsidR="008F471F">
        <w:rPr>
          <w:rFonts w:ascii="Times New Roman" w:eastAsia="Times New Roman" w:hAnsi="Times New Roman" w:cs="Times New Roman"/>
          <w:sz w:val="18"/>
          <w:szCs w:val="18"/>
          <w:lang w:eastAsia="ru-RU"/>
        </w:rPr>
        <w:t>проекту</w:t>
      </w:r>
      <w:proofErr w:type="gramEnd"/>
      <w:r w:rsidR="008F471F">
        <w:rPr>
          <w:rFonts w:ascii="Times New Roman" w:eastAsia="Times New Roman" w:hAnsi="Times New Roman" w:cs="Times New Roman"/>
          <w:sz w:val="18"/>
          <w:szCs w:val="18"/>
          <w:lang w:eastAsia="ru-RU"/>
        </w:rPr>
        <w:t xml:space="preserve"> постановления</w:t>
      </w:r>
      <w:r w:rsidRPr="00BD3A97">
        <w:rPr>
          <w:rFonts w:ascii="Times New Roman" w:eastAsia="Times New Roman" w:hAnsi="Times New Roman" w:cs="Times New Roman"/>
          <w:sz w:val="18"/>
          <w:szCs w:val="18"/>
          <w:lang w:eastAsia="ru-RU"/>
        </w:rPr>
        <w:t xml:space="preserve"> администрации</w:t>
      </w:r>
    </w:p>
    <w:p w:rsidR="00BD3A97" w:rsidRPr="00BD3A97" w:rsidRDefault="00BD3A97" w:rsidP="00BD3A97">
      <w:pPr>
        <w:shd w:val="clear" w:color="auto" w:fill="FFFFFF"/>
        <w:autoSpaceDE w:val="0"/>
        <w:autoSpaceDN w:val="0"/>
        <w:spacing w:after="0" w:line="240" w:lineRule="auto"/>
        <w:jc w:val="right"/>
        <w:rPr>
          <w:rFonts w:ascii="Times New Roman" w:eastAsia="Times New Roman" w:hAnsi="Times New Roman" w:cs="Times New Roman"/>
          <w:sz w:val="18"/>
          <w:szCs w:val="18"/>
          <w:lang w:eastAsia="ru-RU"/>
        </w:rPr>
      </w:pPr>
      <w:r w:rsidRPr="00BD3A97">
        <w:rPr>
          <w:rFonts w:ascii="Times New Roman" w:eastAsia="Times New Roman" w:hAnsi="Times New Roman" w:cs="Times New Roman"/>
          <w:sz w:val="18"/>
          <w:szCs w:val="18"/>
          <w:lang w:eastAsia="ru-RU"/>
        </w:rPr>
        <w:t>сельского поселения Севрюкаево</w:t>
      </w:r>
    </w:p>
    <w:p w:rsidR="00BD3A97" w:rsidRPr="00BD3A97" w:rsidRDefault="00BD3A97" w:rsidP="00BD3A97">
      <w:pPr>
        <w:shd w:val="clear" w:color="auto" w:fill="FFFFFF"/>
        <w:autoSpaceDE w:val="0"/>
        <w:autoSpaceDN w:val="0"/>
        <w:spacing w:after="0" w:line="240" w:lineRule="auto"/>
        <w:jc w:val="right"/>
        <w:rPr>
          <w:rFonts w:ascii="Times New Roman" w:eastAsia="Times New Roman" w:hAnsi="Times New Roman" w:cs="Times New Roman"/>
          <w:sz w:val="18"/>
          <w:szCs w:val="18"/>
          <w:lang w:eastAsia="ru-RU"/>
        </w:rPr>
      </w:pPr>
      <w:r w:rsidRPr="00BD3A97">
        <w:rPr>
          <w:rFonts w:ascii="Times New Roman" w:eastAsia="Times New Roman" w:hAnsi="Times New Roman" w:cs="Times New Roman"/>
          <w:sz w:val="18"/>
          <w:szCs w:val="18"/>
          <w:lang w:eastAsia="ru-RU"/>
        </w:rPr>
        <w:t xml:space="preserve">муниципального района </w:t>
      </w:r>
    </w:p>
    <w:p w:rsidR="00BD3A97" w:rsidRPr="00BD3A97" w:rsidRDefault="00BD3A97" w:rsidP="00BD3A97">
      <w:pPr>
        <w:shd w:val="clear" w:color="auto" w:fill="FFFFFF"/>
        <w:autoSpaceDE w:val="0"/>
        <w:autoSpaceDN w:val="0"/>
        <w:spacing w:after="0" w:line="240" w:lineRule="auto"/>
        <w:jc w:val="right"/>
        <w:rPr>
          <w:rFonts w:ascii="Times New Roman" w:eastAsia="Times New Roman" w:hAnsi="Times New Roman" w:cs="Times New Roman"/>
          <w:sz w:val="18"/>
          <w:szCs w:val="18"/>
          <w:lang w:eastAsia="ru-RU"/>
        </w:rPr>
      </w:pPr>
      <w:r w:rsidRPr="00BD3A97">
        <w:rPr>
          <w:rFonts w:ascii="Times New Roman" w:eastAsia="Times New Roman" w:hAnsi="Times New Roman" w:cs="Times New Roman"/>
          <w:sz w:val="18"/>
          <w:szCs w:val="18"/>
          <w:lang w:eastAsia="ru-RU"/>
        </w:rPr>
        <w:t xml:space="preserve">Ставропольский Самарской области  </w:t>
      </w:r>
    </w:p>
    <w:p w:rsidR="00BD3A97" w:rsidRPr="00BD3A97" w:rsidRDefault="00BD3A97" w:rsidP="00BD3A97">
      <w:pPr>
        <w:shd w:val="clear" w:color="auto" w:fill="FFFFFF"/>
        <w:autoSpaceDE w:val="0"/>
        <w:autoSpaceDN w:val="0"/>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№___ от _________</w:t>
      </w:r>
      <w:r w:rsidRPr="00BD3A97">
        <w:rPr>
          <w:rFonts w:ascii="Times New Roman" w:eastAsia="Times New Roman" w:hAnsi="Times New Roman" w:cs="Times New Roman"/>
          <w:sz w:val="18"/>
          <w:szCs w:val="18"/>
          <w:lang w:eastAsia="ru-RU"/>
        </w:rPr>
        <w:t>2020г.</w:t>
      </w:r>
    </w:p>
    <w:p w:rsidR="00BD3A97" w:rsidRPr="00BD3A97" w:rsidRDefault="00BD3A97" w:rsidP="00BD3A97">
      <w:pPr>
        <w:shd w:val="clear" w:color="auto" w:fill="FFFFFF"/>
        <w:autoSpaceDE w:val="0"/>
        <w:autoSpaceDN w:val="0"/>
        <w:spacing w:after="0" w:line="240" w:lineRule="auto"/>
        <w:jc w:val="right"/>
        <w:rPr>
          <w:rFonts w:ascii="Arial" w:eastAsia="Times New Roman" w:hAnsi="Arial" w:cs="Arial"/>
          <w:sz w:val="20"/>
          <w:szCs w:val="20"/>
          <w:lang w:eastAsia="ru-RU"/>
        </w:rPr>
      </w:pPr>
      <w:r w:rsidRPr="00BD3A97">
        <w:rPr>
          <w:rFonts w:ascii="Times New Roman" w:eastAsia="Times New Roman" w:hAnsi="Times New Roman" w:cs="Times New Roman"/>
          <w:sz w:val="20"/>
          <w:szCs w:val="20"/>
          <w:lang w:eastAsia="ru-RU"/>
        </w:rPr>
        <w:t xml:space="preserve">                                                             </w:t>
      </w:r>
    </w:p>
    <w:p w:rsidR="00BD3A97" w:rsidRPr="00BD3A97" w:rsidRDefault="00BD3A97" w:rsidP="00BD3A97">
      <w:pPr>
        <w:autoSpaceDE w:val="0"/>
        <w:autoSpaceDN w:val="0"/>
        <w:spacing w:after="0" w:line="240" w:lineRule="auto"/>
        <w:rPr>
          <w:rFonts w:ascii="Times New Roman" w:eastAsia="Times New Roman" w:hAnsi="Times New Roman" w:cs="Times New Roman"/>
          <w:b/>
          <w:sz w:val="24"/>
          <w:szCs w:val="24"/>
          <w:lang w:eastAsia="ru-RU"/>
        </w:rPr>
      </w:pPr>
      <w:bookmarkStart w:id="0" w:name="_GoBack"/>
      <w:bookmarkEnd w:id="0"/>
    </w:p>
    <w:p w:rsidR="00BD3A97" w:rsidRPr="00BD3A97" w:rsidRDefault="00BD3A97" w:rsidP="00BD3A97">
      <w:pPr>
        <w:autoSpaceDE w:val="0"/>
        <w:autoSpaceDN w:val="0"/>
        <w:spacing w:after="0" w:line="240" w:lineRule="auto"/>
        <w:rPr>
          <w:rFonts w:ascii="Times New Roman" w:eastAsia="Times New Roman" w:hAnsi="Times New Roman" w:cs="Times New Roman"/>
          <w:b/>
          <w:sz w:val="24"/>
          <w:szCs w:val="24"/>
          <w:lang w:eastAsia="ru-RU"/>
        </w:rPr>
      </w:pPr>
    </w:p>
    <w:p w:rsidR="00BD3A97" w:rsidRPr="00BD3A97" w:rsidRDefault="00BD3A97" w:rsidP="00BD3A97">
      <w:pPr>
        <w:autoSpaceDE w:val="0"/>
        <w:autoSpaceDN w:val="0"/>
        <w:adjustRightInd w:val="0"/>
        <w:spacing w:after="0" w:line="240" w:lineRule="auto"/>
        <w:ind w:firstLine="708"/>
        <w:jc w:val="center"/>
        <w:rPr>
          <w:rFonts w:ascii="Times New Roman" w:eastAsia="Times New Roman" w:hAnsi="Times New Roman" w:cs="Times New Roman"/>
          <w:b/>
          <w:sz w:val="24"/>
          <w:szCs w:val="24"/>
          <w:lang w:eastAsia="ru-RU"/>
        </w:rPr>
      </w:pPr>
      <w:r w:rsidRPr="00BD3A97">
        <w:rPr>
          <w:rFonts w:ascii="Times New Roman" w:eastAsia="Times New Roman" w:hAnsi="Times New Roman" w:cs="Times New Roman"/>
          <w:b/>
          <w:sz w:val="24"/>
          <w:szCs w:val="24"/>
          <w:lang w:eastAsia="ru-RU"/>
        </w:rPr>
        <w:t>Порядок предоставления гражданами, претендующими на замещение должностей руководителей муниципальных учреждений, и лицами, замещающими должности руководителей муниципальных учреждений сведений о своих доходах, об</w:t>
      </w:r>
      <w:r w:rsidRPr="00BD3A97">
        <w:rPr>
          <w:rFonts w:ascii="Times New Roman" w:eastAsia="Times New Roman" w:hAnsi="Times New Roman" w:cs="Times New Roman"/>
          <w:b/>
          <w:sz w:val="24"/>
          <w:szCs w:val="24"/>
          <w:lang w:eastAsia="ru-RU"/>
        </w:rPr>
        <w:tab/>
        <w:t xml:space="preserve">имуществе и обязательствах имущественного характера, а также о доходах, </w:t>
      </w:r>
      <w:r w:rsidRPr="00BD3A97">
        <w:rPr>
          <w:rFonts w:ascii="Times New Roman" w:eastAsia="Times New Roman" w:hAnsi="Times New Roman" w:cs="Times New Roman"/>
          <w:b/>
          <w:sz w:val="24"/>
          <w:szCs w:val="24"/>
          <w:lang w:eastAsia="ru-RU"/>
        </w:rPr>
        <w:br/>
        <w:t>об имуществе и обязательствах имущественного характера своих супруги (супруга) и несовершеннолетних детей</w:t>
      </w:r>
    </w:p>
    <w:p w:rsidR="00BD3A97" w:rsidRPr="00BD3A97" w:rsidRDefault="00BD3A97" w:rsidP="00BD3A97">
      <w:pPr>
        <w:autoSpaceDE w:val="0"/>
        <w:autoSpaceDN w:val="0"/>
        <w:adjustRightInd w:val="0"/>
        <w:spacing w:after="0" w:line="240" w:lineRule="auto"/>
        <w:ind w:firstLine="1"/>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b/>
          <w:sz w:val="24"/>
          <w:szCs w:val="24"/>
          <w:lang w:eastAsia="ru-RU"/>
        </w:rPr>
        <w:br/>
      </w:r>
      <w:r w:rsidRPr="00BD3A97">
        <w:rPr>
          <w:rFonts w:ascii="Times New Roman" w:eastAsia="Times New Roman" w:hAnsi="Times New Roman" w:cs="Times New Roman"/>
          <w:sz w:val="24"/>
          <w:szCs w:val="24"/>
          <w:lang w:eastAsia="ru-RU"/>
        </w:rPr>
        <w:t xml:space="preserve">          1. Настоящим Порядком в соответствии с пунктами 3.1 и 4 части 1 статьи 8 </w:t>
      </w:r>
      <w:r w:rsidRPr="00BD3A97">
        <w:rPr>
          <w:rFonts w:ascii="Times New Roman" w:eastAsia="Times New Roman" w:hAnsi="Times New Roman" w:cs="Times New Roman"/>
          <w:iCs/>
          <w:sz w:val="24"/>
          <w:szCs w:val="24"/>
          <w:lang w:eastAsia="ru-RU"/>
        </w:rPr>
        <w:t>Федерального закона от 25.12.2008 № 273-ФЗ «О противодействии коррупции» с учетом</w:t>
      </w:r>
      <w:r w:rsidRPr="00BD3A97">
        <w:rPr>
          <w:rFonts w:ascii="Times New Roman" w:eastAsia="Times New Roman" w:hAnsi="Times New Roman" w:cs="Times New Roman"/>
          <w:sz w:val="24"/>
          <w:szCs w:val="24"/>
          <w:lang w:eastAsia="ru-RU"/>
        </w:rPr>
        <w:t xml:space="preserve"> Указа Президента Российской</w:t>
      </w:r>
      <w:r w:rsidRPr="00BD3A97">
        <w:rPr>
          <w:rFonts w:ascii="Times New Roman" w:eastAsia="Times New Roman" w:hAnsi="Times New Roman" w:cs="Times New Roman"/>
          <w:sz w:val="24"/>
          <w:szCs w:val="24"/>
          <w:lang w:eastAsia="ru-RU"/>
        </w:rPr>
        <w:tab/>
        <w:t xml:space="preserve">Федерации от 18.05.2009 № 559 «О представлении гражданами, претендующими на замещение должностей федеральной государственной службы, и федеральными государственными служащими сведений о доходах, </w:t>
      </w:r>
      <w:r w:rsidRPr="00BD3A97">
        <w:rPr>
          <w:rFonts w:ascii="Times New Roman" w:eastAsia="Times New Roman" w:hAnsi="Times New Roman" w:cs="Times New Roman"/>
          <w:sz w:val="24"/>
          <w:szCs w:val="24"/>
          <w:lang w:eastAsia="ru-RU"/>
        </w:rPr>
        <w:br/>
        <w:t xml:space="preserve">об имуществе и обязательствах имущественного характера» определяется порядок представления гражданами, претендующими на замещение должностей руководителей муниципальных учреждений </w:t>
      </w:r>
      <w:r w:rsidRPr="00BD3A97">
        <w:rPr>
          <w:rFonts w:ascii="Times New Roman" w:eastAsia="Times New Roman" w:hAnsi="Times New Roman" w:cs="Times New Roman"/>
          <w:iCs/>
          <w:sz w:val="24"/>
          <w:szCs w:val="24"/>
          <w:lang w:eastAsia="ru-RU"/>
        </w:rPr>
        <w:t>сельского поселения Севрюкаево муниципального района Ставропольский Самарской области</w:t>
      </w:r>
      <w:r w:rsidRPr="00BD3A97">
        <w:rPr>
          <w:rFonts w:ascii="Times New Roman" w:eastAsia="Times New Roman" w:hAnsi="Times New Roman" w:cs="Times New Roman"/>
          <w:i/>
          <w:iCs/>
          <w:sz w:val="24"/>
          <w:szCs w:val="24"/>
          <w:lang w:eastAsia="ru-RU"/>
        </w:rPr>
        <w:t xml:space="preserve"> </w:t>
      </w:r>
      <w:r w:rsidRPr="00BD3A97">
        <w:rPr>
          <w:rFonts w:ascii="Times New Roman" w:eastAsia="Times New Roman" w:hAnsi="Times New Roman" w:cs="Times New Roman"/>
          <w:sz w:val="24"/>
          <w:szCs w:val="24"/>
          <w:lang w:eastAsia="ru-RU"/>
        </w:rPr>
        <w:t xml:space="preserve"> (далее — должности руководителей муниципальных учреждений), и лицами, замещающими должности руководителей муниципальных учреждений, сведений о полученных ими доходах, об имуществе, принадлежащем им на праве собственности, и об их обязательствах имущественного характера, а также сведений о доходах супруги (супруга) и несовершеннолетних детей, об имуществе, принадлежащем им на праве собственности, и об их обязательствах имущественного характера (далее — сведения о доходах, об имуществе и обязательствах имущественного характера).</w:t>
      </w:r>
      <w:r w:rsidRPr="00BD3A97">
        <w:rPr>
          <w:rFonts w:ascii="Times New Roman" w:eastAsia="Times New Roman" w:hAnsi="Times New Roman" w:cs="Times New Roman"/>
          <w:sz w:val="24"/>
          <w:szCs w:val="24"/>
          <w:lang w:eastAsia="ru-RU"/>
        </w:rPr>
        <w:br/>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 xml:space="preserve">2. Обязанность представлять сведения о доходах, </w:t>
      </w:r>
      <w:r w:rsidRPr="00BD3A97">
        <w:rPr>
          <w:rFonts w:ascii="Times New Roman" w:eastAsia="Times New Roman" w:hAnsi="Times New Roman" w:cs="Times New Roman"/>
          <w:sz w:val="24"/>
          <w:szCs w:val="24"/>
          <w:lang w:eastAsia="ru-RU"/>
        </w:rPr>
        <w:br/>
        <w:t xml:space="preserve">об имуществе и обязательствах имущественного характера в соответствии </w:t>
      </w:r>
      <w:r w:rsidRPr="00BD3A97">
        <w:rPr>
          <w:rFonts w:ascii="Times New Roman" w:eastAsia="Times New Roman" w:hAnsi="Times New Roman" w:cs="Times New Roman"/>
          <w:sz w:val="24"/>
          <w:szCs w:val="24"/>
          <w:lang w:eastAsia="ru-RU"/>
        </w:rPr>
        <w:br/>
        <w:t>с федеральными законами возлагается:</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а) на гражданина, претендующего на замещение должности руководителя муниципального учреждения (далее — гражданин);</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б) на лицо, замещавшее по состоянию на 31 декабря отчетного года должность руководителя муниципального учреждения (далее – руководитель муниципального учреждения).</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3. 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органа местного самоуправления в информационно-телекоммуникационной сети «Интернет»:</w:t>
      </w:r>
      <w:bookmarkStart w:id="1" w:name="P21"/>
      <w:bookmarkEnd w:id="1"/>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а) гражданами — при назначении на должность руководителя муниципального учреждения;</w:t>
      </w:r>
      <w:bookmarkStart w:id="2" w:name="P23"/>
      <w:bookmarkEnd w:id="2"/>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б) руководителями муниципальных учреждений — ежегодно, не позднее 30 апреля года, следующего за отчетным.</w:t>
      </w:r>
      <w:bookmarkStart w:id="3" w:name="P27"/>
      <w:bookmarkStart w:id="4" w:name="P29"/>
      <w:bookmarkEnd w:id="3"/>
      <w:bookmarkEnd w:id="4"/>
    </w:p>
    <w:p w:rsidR="00BD3A97" w:rsidRPr="00BD3A97" w:rsidRDefault="00BD3A97" w:rsidP="00BD3A97">
      <w:pPr>
        <w:autoSpaceDE w:val="0"/>
        <w:autoSpaceDN w:val="0"/>
        <w:spacing w:after="0" w:line="240" w:lineRule="auto"/>
        <w:ind w:firstLine="708"/>
        <w:jc w:val="both"/>
        <w:rPr>
          <w:rFonts w:ascii="Times New Roman" w:eastAsia="Times New Roman" w:hAnsi="Times New Roman" w:cs="Times New Roman"/>
          <w:i/>
          <w:color w:val="262626"/>
          <w:sz w:val="24"/>
          <w:szCs w:val="24"/>
          <w:shd w:val="clear" w:color="auto" w:fill="FFFFFF"/>
          <w:lang w:eastAsia="ru-RU"/>
        </w:rPr>
      </w:pPr>
      <w:r w:rsidRPr="00BD3A97">
        <w:rPr>
          <w:rFonts w:ascii="Times New Roman" w:eastAsia="Times New Roman" w:hAnsi="Times New Roman" w:cs="Times New Roman"/>
          <w:i/>
          <w:color w:val="262626"/>
          <w:sz w:val="24"/>
          <w:szCs w:val="24"/>
          <w:shd w:val="clear" w:color="auto" w:fill="FFFFFF"/>
          <w:lang w:eastAsia="ru-RU"/>
        </w:rPr>
        <w:t>«Абзац первый пункта 3 Порядка вступает в силу с 1 июля 2020 года.</w:t>
      </w:r>
    </w:p>
    <w:p w:rsidR="00BD3A97" w:rsidRPr="00BD3A97" w:rsidRDefault="00BD3A97" w:rsidP="00BD3A97">
      <w:pPr>
        <w:autoSpaceDE w:val="0"/>
        <w:autoSpaceDN w:val="0"/>
        <w:spacing w:after="0" w:line="240" w:lineRule="auto"/>
        <w:jc w:val="both"/>
        <w:rPr>
          <w:rFonts w:ascii="Times New Roman" w:eastAsia="Times New Roman" w:hAnsi="Times New Roman" w:cs="Times New Roman"/>
          <w:i/>
          <w:color w:val="262626"/>
          <w:sz w:val="24"/>
          <w:szCs w:val="24"/>
          <w:lang w:eastAsia="ru-RU"/>
        </w:rPr>
      </w:pPr>
      <w:r w:rsidRPr="00BD3A97">
        <w:rPr>
          <w:rFonts w:ascii="Times New Roman" w:eastAsia="Times New Roman" w:hAnsi="Times New Roman" w:cs="Times New Roman"/>
          <w:i/>
          <w:color w:val="262626"/>
          <w:sz w:val="24"/>
          <w:szCs w:val="24"/>
          <w:lang w:eastAsia="ru-RU"/>
        </w:rPr>
        <w:t>До 30 июня 2020 года абзац первый пункта 3 Порядка применяется в следующей редакции:</w:t>
      </w:r>
    </w:p>
    <w:p w:rsidR="00BD3A97" w:rsidRPr="00BD3A97" w:rsidRDefault="00BD3A97" w:rsidP="00BD3A97">
      <w:pPr>
        <w:autoSpaceDE w:val="0"/>
        <w:autoSpaceDN w:val="0"/>
        <w:spacing w:after="0" w:line="240" w:lineRule="auto"/>
        <w:jc w:val="both"/>
        <w:rPr>
          <w:rFonts w:ascii="Times New Roman" w:eastAsia="Times New Roman" w:hAnsi="Times New Roman" w:cs="Times New Roman"/>
          <w:i/>
          <w:sz w:val="24"/>
          <w:szCs w:val="24"/>
          <w:lang w:eastAsia="ru-RU"/>
        </w:rPr>
      </w:pPr>
      <w:r w:rsidRPr="00BD3A97">
        <w:rPr>
          <w:rFonts w:ascii="Times New Roman" w:eastAsia="Times New Roman" w:hAnsi="Times New Roman" w:cs="Times New Roman"/>
          <w:i/>
          <w:color w:val="262626"/>
          <w:sz w:val="24"/>
          <w:szCs w:val="24"/>
          <w:lang w:eastAsia="ru-RU"/>
        </w:rPr>
        <w:t xml:space="preserve">«3. </w:t>
      </w:r>
      <w:r w:rsidRPr="00BD3A97">
        <w:rPr>
          <w:rFonts w:ascii="Times New Roman" w:eastAsia="Times New Roman" w:hAnsi="Times New Roman" w:cs="Times New Roman"/>
          <w:i/>
          <w:sz w:val="24"/>
          <w:szCs w:val="24"/>
          <w:lang w:eastAsia="ru-RU"/>
        </w:rPr>
        <w:t>Сведения о доходах, об имуществе и обязательствах имущественного характера представляются по форме справки, утвержденной Указом Президента Российской Федерации от 23.06.2014 №</w:t>
      </w:r>
      <w:r w:rsidRPr="00BD3A97">
        <w:rPr>
          <w:rFonts w:ascii="Times New Roman" w:eastAsia="Times New Roman" w:hAnsi="Times New Roman" w:cs="Times New Roman"/>
          <w:i/>
          <w:sz w:val="24"/>
          <w:szCs w:val="24"/>
          <w:lang w:eastAsia="ru-RU"/>
        </w:rPr>
        <w:tab/>
        <w:t xml:space="preserve">460 «Об утверждении формы справки о доходах, </w:t>
      </w:r>
      <w:r w:rsidRPr="00BD3A97">
        <w:rPr>
          <w:rFonts w:ascii="Times New Roman" w:eastAsia="Times New Roman" w:hAnsi="Times New Roman" w:cs="Times New Roman"/>
          <w:i/>
          <w:sz w:val="24"/>
          <w:szCs w:val="24"/>
          <w:lang w:eastAsia="ru-RU"/>
        </w:rPr>
        <w:lastRenderedPageBreak/>
        <w:t>расходах, об имуществе и обязательствах имущественного характера и внесении изменений в некоторые акты Президента Российской Федерации»:</w:t>
      </w:r>
      <w:r w:rsidRPr="00BD3A97">
        <w:rPr>
          <w:rFonts w:ascii="Times New Roman" w:eastAsia="Times New Roman" w:hAnsi="Times New Roman" w:cs="Times New Roman"/>
          <w:i/>
          <w:color w:val="262626"/>
          <w:sz w:val="24"/>
          <w:szCs w:val="24"/>
          <w:lang w:eastAsia="ru-RU"/>
        </w:rPr>
        <w:t>».</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4. Гражданин при назначении на должность руководителя муниципального учреждения представляет:</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а) сведения о своих доходах, полученных от всех источников (включая доходы по прежнему месту работы или месту замещения выборной должности, пенсии, пособия, иные выплаты) за календарный год, предшествующий году подачи документов для замещения должности руководителя муниципального учреждения, а также сведения об имуществе, принадлежащем ему на праве собственности, и о своих обязательствах имущественного характера по состоянию на первое число месяца, предшествующего месяцу подачи документов для замещения должности руководителя муниципального учреждения (на отчетную дату);</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б) сведения о доходах супруги (супруга) и несовершеннолетних детей, полученных от всех источников (включая заработную плату, пенсии, пособия, иные выплаты) за календарный год, предшествующий году подачи гражданином документов для замещения должности руководителя муниципального учреждения,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 документов для замещения должности руководителя муниципального учреждения (на отчетную дату);</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5. Руководитель муниципального учреждения представляет ежегодно:</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 xml:space="preserve">а) сведения о своих доходах, полученных за отчетный период </w:t>
      </w:r>
      <w:r w:rsidRPr="00BD3A97">
        <w:rPr>
          <w:rFonts w:ascii="Times New Roman" w:eastAsia="Times New Roman" w:hAnsi="Times New Roman" w:cs="Times New Roman"/>
          <w:sz w:val="24"/>
          <w:szCs w:val="24"/>
          <w:lang w:eastAsia="ru-RU"/>
        </w:rPr>
        <w:br/>
        <w:t>(с 1 января по 31 декабря) от всех источников (включая денежное содержание, пенсии, пособия, иные выплаты), а также</w:t>
      </w:r>
      <w:r w:rsidRPr="00BD3A97">
        <w:rPr>
          <w:rFonts w:ascii="Times New Roman" w:eastAsia="Times New Roman" w:hAnsi="Times New Roman" w:cs="Times New Roman"/>
          <w:sz w:val="24"/>
          <w:szCs w:val="24"/>
          <w:lang w:eastAsia="ru-RU"/>
        </w:rPr>
        <w:tab/>
        <w:t>сведения об имуществе, принадлежащем ему на праве собственности, и о своих обязательствах имущественного характера по состоянию на конец отчетного</w:t>
      </w:r>
      <w:r w:rsidRPr="00BD3A97">
        <w:rPr>
          <w:rFonts w:ascii="Times New Roman" w:eastAsia="Times New Roman" w:hAnsi="Times New Roman" w:cs="Times New Roman"/>
          <w:sz w:val="24"/>
          <w:szCs w:val="24"/>
          <w:lang w:eastAsia="ru-RU"/>
        </w:rPr>
        <w:tab/>
        <w:t>периода;</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б) сведения о доходах супруги (супруга) и несовершеннолетних детей, полученных за отчетный период (с 1 января по 31 декабря) от всех источников (включая заработную плату, пенсии, пособия, иные выплаты), а также сведения об имуществе, принадлежащем им на праве собственности, и об их обязательствах имущественного характера по состоянию на конец отчетного периода;</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 xml:space="preserve">6. Сведения о доходах, об имуществе и обязательствах имущественного характера представляются в кадровую службу администрации </w:t>
      </w:r>
      <w:r w:rsidRPr="00BD3A97">
        <w:rPr>
          <w:rFonts w:ascii="Times New Roman" w:eastAsia="Times New Roman" w:hAnsi="Times New Roman" w:cs="Times New Roman"/>
          <w:iCs/>
          <w:sz w:val="24"/>
          <w:szCs w:val="24"/>
          <w:lang w:eastAsia="ru-RU"/>
        </w:rPr>
        <w:t xml:space="preserve">сельского поселения </w:t>
      </w:r>
      <w:proofErr w:type="gramStart"/>
      <w:r w:rsidRPr="00BD3A97">
        <w:rPr>
          <w:rFonts w:ascii="Times New Roman" w:eastAsia="Times New Roman" w:hAnsi="Times New Roman" w:cs="Times New Roman"/>
          <w:iCs/>
          <w:sz w:val="24"/>
          <w:szCs w:val="24"/>
          <w:lang w:eastAsia="ru-RU"/>
        </w:rPr>
        <w:t>Севрюкаево  муниципального</w:t>
      </w:r>
      <w:proofErr w:type="gramEnd"/>
      <w:r w:rsidRPr="00BD3A97">
        <w:rPr>
          <w:rFonts w:ascii="Times New Roman" w:eastAsia="Times New Roman" w:hAnsi="Times New Roman" w:cs="Times New Roman"/>
          <w:iCs/>
          <w:sz w:val="24"/>
          <w:szCs w:val="24"/>
          <w:lang w:eastAsia="ru-RU"/>
        </w:rPr>
        <w:t xml:space="preserve"> района Ставропольский Самарской области</w:t>
      </w:r>
      <w:r w:rsidRPr="00BD3A97">
        <w:rPr>
          <w:rFonts w:ascii="Times New Roman" w:eastAsia="Times New Roman" w:hAnsi="Times New Roman" w:cs="Times New Roman"/>
          <w:i/>
          <w:iCs/>
          <w:sz w:val="24"/>
          <w:szCs w:val="24"/>
          <w:lang w:eastAsia="ru-RU"/>
        </w:rPr>
        <w:t xml:space="preserve"> </w:t>
      </w:r>
      <w:r w:rsidRPr="00BD3A97">
        <w:rPr>
          <w:rFonts w:ascii="Times New Roman" w:eastAsia="Times New Roman" w:hAnsi="Times New Roman" w:cs="Times New Roman"/>
          <w:sz w:val="24"/>
          <w:szCs w:val="24"/>
          <w:lang w:eastAsia="ru-RU"/>
        </w:rPr>
        <w:t xml:space="preserve"> (далее – Администрация) или уполномоченному сотруднику Администрации.</w:t>
      </w:r>
      <w:bookmarkStart w:id="5" w:name="P39"/>
      <w:bookmarkStart w:id="6" w:name="P41"/>
      <w:bookmarkEnd w:id="5"/>
      <w:bookmarkEnd w:id="6"/>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 xml:space="preserve">7. В случае если гражданин или руководитель муниципального учреждения обнаружили, что в представленных ими сведениях о доходах, </w:t>
      </w:r>
      <w:r w:rsidRPr="00BD3A97">
        <w:rPr>
          <w:rFonts w:ascii="Times New Roman" w:eastAsia="Times New Roman" w:hAnsi="Times New Roman" w:cs="Times New Roman"/>
          <w:sz w:val="24"/>
          <w:szCs w:val="24"/>
          <w:lang w:eastAsia="ru-RU"/>
        </w:rPr>
        <w:br/>
        <w:t xml:space="preserve">об имуществе и обязательствах имущественного характера не отражены </w:t>
      </w:r>
      <w:r w:rsidRPr="00BD3A97">
        <w:rPr>
          <w:rFonts w:ascii="Times New Roman" w:eastAsia="Times New Roman" w:hAnsi="Times New Roman" w:cs="Times New Roman"/>
          <w:sz w:val="24"/>
          <w:szCs w:val="24"/>
          <w:lang w:eastAsia="ru-RU"/>
        </w:rPr>
        <w:br/>
        <w:t xml:space="preserve">или не полностью отражены какие-либо сведения либо имеются ошибки, </w:t>
      </w:r>
      <w:r w:rsidRPr="00BD3A97">
        <w:rPr>
          <w:rFonts w:ascii="Times New Roman" w:eastAsia="Times New Roman" w:hAnsi="Times New Roman" w:cs="Times New Roman"/>
          <w:sz w:val="24"/>
          <w:szCs w:val="24"/>
          <w:lang w:eastAsia="ru-RU"/>
        </w:rPr>
        <w:br/>
        <w:t>они вправе представить уточненные сведения в порядке, установленном настоящим Порядком.</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Гражданин может представить уточненные сведения в течение одного месяца со дня представления сведений в соответствии с подпунктом «а» пункта 3 настоящего Порядка. Руководитель муниципального учреждения может представить уточненные сведения в течение одного месяца после окончания срока, указанного в подпункте «б» пункта 3 настоящего Порядка.</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 xml:space="preserve">8. Проверка достоверности и полноты сведений о доходах, </w:t>
      </w:r>
      <w:r w:rsidRPr="00BD3A97">
        <w:rPr>
          <w:rFonts w:ascii="Times New Roman" w:eastAsia="Times New Roman" w:hAnsi="Times New Roman" w:cs="Times New Roman"/>
          <w:sz w:val="24"/>
          <w:szCs w:val="24"/>
          <w:lang w:eastAsia="ru-RU"/>
        </w:rPr>
        <w:br/>
        <w:t>об имуществе и обязательствах имущественного характера, представленных в соответствии с настоящим Порядком гражданином и руководителем муниципального учреждения, осуществляется в соответствии с законодательством Российской Федерации.</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 xml:space="preserve">9. Сведения о доходах, об имуществе и обязательствах имущественного характера, представляемые в соответствии с настоящим Порядком гражданином и руководителем муниципального учреждения, являются сведениями конфиденциального характера, если </w:t>
      </w:r>
      <w:r w:rsidRPr="00BD3A97">
        <w:rPr>
          <w:rFonts w:ascii="Times New Roman" w:eastAsia="Times New Roman" w:hAnsi="Times New Roman" w:cs="Times New Roman"/>
          <w:sz w:val="24"/>
          <w:szCs w:val="24"/>
          <w:lang w:eastAsia="ru-RU"/>
        </w:rPr>
        <w:lastRenderedPageBreak/>
        <w:t>федеральным законом они не отнесены к сведениям, составляющим государственную тайну.</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color w:val="FF0000"/>
          <w:sz w:val="24"/>
          <w:szCs w:val="24"/>
          <w:lang w:eastAsia="ru-RU"/>
        </w:rPr>
      </w:pPr>
      <w:r w:rsidRPr="00BD3A97">
        <w:rPr>
          <w:rFonts w:ascii="Times New Roman" w:eastAsia="Times New Roman" w:hAnsi="Times New Roman" w:cs="Times New Roman"/>
          <w:sz w:val="24"/>
          <w:szCs w:val="24"/>
          <w:lang w:eastAsia="ru-RU"/>
        </w:rPr>
        <w:t xml:space="preserve">10. Сведения о доходах, об имуществе и обязательствах имущественного характера руководителя муниципального учреждения, его супруги (супруга) и несовершеннолетних детей, размещаются на официальном сайте Администрации и предоставляются средствам массовой информации для опубликования по их запросам </w:t>
      </w:r>
      <w:proofErr w:type="gramStart"/>
      <w:r w:rsidRPr="00BD3A97">
        <w:rPr>
          <w:rFonts w:ascii="Times New Roman" w:eastAsia="Times New Roman" w:hAnsi="Times New Roman" w:cs="Times New Roman"/>
          <w:sz w:val="24"/>
          <w:szCs w:val="24"/>
          <w:lang w:eastAsia="ru-RU"/>
        </w:rPr>
        <w:t>в  порядке</w:t>
      </w:r>
      <w:proofErr w:type="gramEnd"/>
      <w:r w:rsidRPr="00BD3A97">
        <w:rPr>
          <w:rFonts w:ascii="Times New Roman" w:eastAsia="Times New Roman" w:hAnsi="Times New Roman" w:cs="Times New Roman"/>
          <w:sz w:val="24"/>
          <w:szCs w:val="24"/>
          <w:lang w:eastAsia="ru-RU"/>
        </w:rPr>
        <w:t xml:space="preserve"> установленном для муниципальных служащих</w:t>
      </w:r>
      <w:r w:rsidRPr="00BD3A97">
        <w:rPr>
          <w:rFonts w:ascii="Times New Roman" w:eastAsia="Times New Roman" w:hAnsi="Times New Roman" w:cs="Times New Roman"/>
          <w:iCs/>
          <w:sz w:val="24"/>
          <w:szCs w:val="24"/>
          <w:lang w:eastAsia="ru-RU"/>
        </w:rPr>
        <w:t xml:space="preserve">  администрации сельского поселения Севрюкаево муниципального района Ставропольский Самарской области</w:t>
      </w:r>
      <w:r w:rsidRPr="00BD3A97">
        <w:rPr>
          <w:rFonts w:ascii="Times New Roman" w:eastAsia="Times New Roman" w:hAnsi="Times New Roman" w:cs="Times New Roman"/>
          <w:color w:val="FF0000"/>
          <w:sz w:val="24"/>
          <w:szCs w:val="24"/>
          <w:lang w:eastAsia="ru-RU"/>
        </w:rPr>
        <w:t xml:space="preserve"> </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11. Муниципальные служащие, в должностные обязанности которых входит работа со сведениями о доходах, об</w:t>
      </w:r>
      <w:r w:rsidRPr="00BD3A97">
        <w:rPr>
          <w:rFonts w:ascii="Times New Roman" w:eastAsia="Times New Roman" w:hAnsi="Times New Roman" w:cs="Times New Roman"/>
          <w:sz w:val="24"/>
          <w:szCs w:val="24"/>
          <w:lang w:eastAsia="ru-RU"/>
        </w:rPr>
        <w:tab/>
        <w:t>имуществе и обязательствах имущественного характера, виновные в их разглашении или использовании в целях, не предусмотренных законодательством Российской Федерации, несут ответственность в соответствии с законодательством Российской</w:t>
      </w:r>
      <w:r w:rsidRPr="00BD3A97">
        <w:rPr>
          <w:rFonts w:ascii="Times New Roman" w:eastAsia="Times New Roman" w:hAnsi="Times New Roman" w:cs="Times New Roman"/>
          <w:sz w:val="24"/>
          <w:szCs w:val="24"/>
          <w:lang w:eastAsia="ru-RU"/>
        </w:rPr>
        <w:tab/>
        <w:t>Федерации.</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12. Сведения о доходах, об имуществе и обязательствах имущественного характера, представленные в соответствии с настоящим Порядком гражданином или руководителем муниципального</w:t>
      </w:r>
      <w:r w:rsidRPr="00BD3A97">
        <w:rPr>
          <w:rFonts w:ascii="Times New Roman" w:eastAsia="Times New Roman" w:hAnsi="Times New Roman" w:cs="Times New Roman"/>
          <w:sz w:val="24"/>
          <w:szCs w:val="24"/>
          <w:lang w:eastAsia="ru-RU"/>
        </w:rPr>
        <w:tab/>
        <w:t>учреждения, и информация о результатах проверки достоверности и полноты этих сведений приобщаются к личному делу руководителя муниципального учреждения. Указанные сведения также могут храниться в электронном виде.</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В случае если гражданин, представивший в кадровую службу Администрации (уполномоченному сотруднику Администрации)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 назначен на должность руководителя муниципального учреждения, такие справки возвращаются гражданину по его письменному заявлению вместе с другими документами.</w:t>
      </w:r>
    </w:p>
    <w:p w:rsidR="00BD3A97" w:rsidRPr="00BD3A97" w:rsidRDefault="00BD3A97" w:rsidP="00BD3A9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BD3A97">
        <w:rPr>
          <w:rFonts w:ascii="Times New Roman" w:eastAsia="Times New Roman" w:hAnsi="Times New Roman" w:cs="Times New Roman"/>
          <w:sz w:val="24"/>
          <w:szCs w:val="24"/>
          <w:lang w:eastAsia="ru-RU"/>
        </w:rPr>
        <w:t>13. В случае непредставления или представления заведомо ложных сведений о доходах, об имуществе и обязательствах имущественного характера гражданин не может быть назначен на должность руководителя муниципального учреждения, а руководитель муниципального учреждения освобождается от должности руководителя муниципального учреждения или подвергается иным видам дисциплинарной ответственности в соответствии с законодательством Российской Федерации.</w:t>
      </w:r>
    </w:p>
    <w:p w:rsidR="00BD3A97" w:rsidRPr="00BD3A97" w:rsidRDefault="00BD3A97" w:rsidP="00BD3A97">
      <w:pPr>
        <w:autoSpaceDE w:val="0"/>
        <w:autoSpaceDN w:val="0"/>
        <w:spacing w:after="0" w:line="240" w:lineRule="auto"/>
        <w:rPr>
          <w:rFonts w:ascii="Times New Roman" w:eastAsia="Times New Roman" w:hAnsi="Times New Roman" w:cs="Times New Roman"/>
          <w:sz w:val="24"/>
          <w:szCs w:val="24"/>
          <w:lang w:eastAsia="ru-RU"/>
        </w:rPr>
      </w:pPr>
    </w:p>
    <w:p w:rsidR="00BD3A97" w:rsidRPr="00BD3A97" w:rsidRDefault="00BD3A97" w:rsidP="00BD3A97">
      <w:pPr>
        <w:autoSpaceDE w:val="0"/>
        <w:autoSpaceDN w:val="0"/>
        <w:spacing w:after="0" w:line="240" w:lineRule="auto"/>
        <w:rPr>
          <w:rFonts w:ascii="Times New Roman" w:eastAsia="Calibri" w:hAnsi="Times New Roman" w:cs="Times New Roman"/>
          <w:sz w:val="24"/>
          <w:szCs w:val="24"/>
          <w:lang w:eastAsia="ru-RU"/>
        </w:rPr>
      </w:pPr>
    </w:p>
    <w:p w:rsidR="00BD3A97" w:rsidRPr="00BD3A97" w:rsidRDefault="00BD3A97" w:rsidP="00BD3A97">
      <w:pPr>
        <w:autoSpaceDE w:val="0"/>
        <w:autoSpaceDN w:val="0"/>
        <w:adjustRightInd w:val="0"/>
        <w:spacing w:after="0" w:line="240" w:lineRule="auto"/>
        <w:ind w:firstLine="709"/>
        <w:jc w:val="both"/>
        <w:rPr>
          <w:rFonts w:ascii="Times New Roman" w:eastAsia="Calibri" w:hAnsi="Times New Roman" w:cs="Times New Roman"/>
          <w:sz w:val="24"/>
          <w:szCs w:val="24"/>
        </w:rPr>
      </w:pPr>
      <w:r w:rsidRPr="00BD3A97">
        <w:rPr>
          <w:rFonts w:ascii="Times New Roman" w:eastAsia="Calibri" w:hAnsi="Times New Roman" w:cs="Times New Roman"/>
          <w:sz w:val="24"/>
          <w:szCs w:val="24"/>
        </w:rPr>
        <w:br/>
      </w:r>
    </w:p>
    <w:p w:rsidR="00BD3A97" w:rsidRPr="00BD3A97" w:rsidRDefault="00BD3A97" w:rsidP="00BD3A97">
      <w:pPr>
        <w:autoSpaceDE w:val="0"/>
        <w:autoSpaceDN w:val="0"/>
        <w:spacing w:after="0" w:line="240" w:lineRule="auto"/>
        <w:ind w:firstLine="709"/>
        <w:jc w:val="both"/>
        <w:rPr>
          <w:rFonts w:ascii="Times New Roman" w:eastAsia="Times New Roman" w:hAnsi="Times New Roman" w:cs="Times New Roman"/>
          <w:sz w:val="24"/>
          <w:szCs w:val="24"/>
          <w:lang w:eastAsia="ru-RU"/>
        </w:rPr>
      </w:pPr>
    </w:p>
    <w:p w:rsidR="00BD3A97" w:rsidRPr="00BD3A97" w:rsidRDefault="00BD3A97" w:rsidP="00BD3A97">
      <w:pPr>
        <w:autoSpaceDE w:val="0"/>
        <w:autoSpaceDN w:val="0"/>
        <w:spacing w:after="0" w:line="240" w:lineRule="auto"/>
        <w:jc w:val="both"/>
        <w:rPr>
          <w:rFonts w:ascii="Times New Roman" w:eastAsia="Times New Roman" w:hAnsi="Times New Roman" w:cs="Times New Roman"/>
          <w:sz w:val="24"/>
          <w:szCs w:val="24"/>
          <w:lang w:eastAsia="ru-RU"/>
        </w:rPr>
      </w:pPr>
    </w:p>
    <w:p w:rsidR="00BD3A97" w:rsidRPr="00BD3A97" w:rsidRDefault="00BD3A97" w:rsidP="00BD3A97">
      <w:pPr>
        <w:autoSpaceDE w:val="0"/>
        <w:autoSpaceDN w:val="0"/>
        <w:spacing w:after="0" w:line="240" w:lineRule="auto"/>
        <w:rPr>
          <w:rFonts w:ascii="Times New Roman" w:eastAsia="Times New Roman" w:hAnsi="Times New Roman" w:cs="Times New Roman"/>
          <w:sz w:val="24"/>
          <w:szCs w:val="24"/>
          <w:lang w:eastAsia="ru-RU"/>
        </w:rPr>
      </w:pPr>
    </w:p>
    <w:p w:rsidR="00F2649F" w:rsidRDefault="00F2649F"/>
    <w:sectPr w:rsidR="00F2649F" w:rsidSect="002337F1">
      <w:pgSz w:w="11906" w:h="16838"/>
      <w:pgMar w:top="568"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109E"/>
    <w:rsid w:val="0052109E"/>
    <w:rsid w:val="008F471F"/>
    <w:rsid w:val="00BD3A97"/>
    <w:rsid w:val="00F264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C5C9A"/>
  <w15:chartTrackingRefBased/>
  <w15:docId w15:val="{B6E90164-2075-4970-9D3E-4B6AEFD66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vrukaevo.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1712</Words>
  <Characters>9760</Characters>
  <Application>Microsoft Office Word</Application>
  <DocSecurity>0</DocSecurity>
  <Lines>81</Lines>
  <Paragraphs>22</Paragraphs>
  <ScaleCrop>false</ScaleCrop>
  <Company/>
  <LinksUpToDate>false</LinksUpToDate>
  <CharactersWithSpaces>11450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dcterms:created xsi:type="dcterms:W3CDTF">2020-06-10T14:21:00Z</dcterms:created>
  <dcterms:modified xsi:type="dcterms:W3CDTF">2020-06-10T14:27:00Z</dcterms:modified>
</cp:coreProperties>
</file>