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3CB" w:rsidRPr="00F513CB" w:rsidRDefault="00F513CB" w:rsidP="00F513CB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F513CB" w:rsidRPr="00F513CB" w:rsidRDefault="00F513CB" w:rsidP="00F513C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3CB" w:rsidRPr="00F513CB" w:rsidRDefault="00F513CB" w:rsidP="00F513CB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proofErr w:type="gramStart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 </w:t>
      </w:r>
      <w:r w:rsidR="000E44E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 w:rsidR="000E44E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F513CB" w:rsidRPr="00F513CB" w:rsidRDefault="000E44E5" w:rsidP="00F513CB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___</w:t>
      </w:r>
      <w:r w:rsidR="00F513CB"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от _______</w:t>
      </w:r>
      <w:bookmarkStart w:id="0" w:name="_GoBack"/>
      <w:bookmarkEnd w:id="0"/>
      <w:r w:rsidR="00F513CB"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2020г.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lang w:eastAsia="ru-RU"/>
        </w:rPr>
        <w:t xml:space="preserve"> 30.12.2019 года № 47 «</w:t>
      </w: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 БЮДЖЕТЕ СЕЛЬСКОГО ПОСЕЛЕНИЯ  СЕВРЮКАЕВО МУНИЦИПАЛЬНОГО РАЙОНА СТАВРОПОЛЬСКИЙ САМАРСКОЙ ОБЛАСТИ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513C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2020 ГОД И НА ПЛАНОВЫЙ ПЕРИОД 2021 И 2022 ГОДОВ»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</w:t>
      </w:r>
      <w:proofErr w:type="gramEnd"/>
      <w:r w:rsidRPr="00F513C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редакции №3 от 28.01.20г., №5 от 25.02.20г.)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- 7205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7393 тыс. руб.;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2. Приложение № 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№1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3. Приложение № 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№ 2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4. Приложение № 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годов» изложить в соответствии с приложением №3 к настоящему Решению.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F513CB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F513CB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F513CB" w:rsidRPr="00F513CB" w:rsidRDefault="00F513CB" w:rsidP="00F513CB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13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F513CB" w:rsidRPr="00F513CB" w:rsidRDefault="00F513CB" w:rsidP="00F513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295D" w:rsidRDefault="00E1295D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p w:rsidR="00F513CB" w:rsidRDefault="00F513C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33"/>
        <w:gridCol w:w="3602"/>
        <w:gridCol w:w="1438"/>
        <w:gridCol w:w="1445"/>
        <w:gridCol w:w="1493"/>
      </w:tblGrid>
      <w:tr w:rsidR="00F513CB" w:rsidRPr="00F513CB" w:rsidTr="00F513CB">
        <w:trPr>
          <w:trHeight w:val="456"/>
        </w:trPr>
        <w:tc>
          <w:tcPr>
            <w:tcW w:w="1933" w:type="dxa"/>
            <w:noWrap/>
            <w:hideMark/>
          </w:tcPr>
          <w:p w:rsidR="00F513CB" w:rsidRPr="00F513CB" w:rsidRDefault="00F513CB">
            <w:bookmarkStart w:id="1" w:name="RANGE!A1:E33"/>
            <w:bookmarkEnd w:id="1"/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2938" w:type="dxa"/>
            <w:gridSpan w:val="2"/>
            <w:noWrap/>
            <w:hideMark/>
          </w:tcPr>
          <w:p w:rsidR="00F513CB" w:rsidRPr="00F513CB" w:rsidRDefault="00F513CB" w:rsidP="00F513CB">
            <w:pPr>
              <w:jc w:val="right"/>
            </w:pPr>
            <w:r w:rsidRPr="00F513CB">
              <w:t>Приложение</w:t>
            </w:r>
          </w:p>
        </w:tc>
      </w:tr>
      <w:tr w:rsidR="00F513CB" w:rsidRPr="00F513CB" w:rsidTr="00F513CB">
        <w:trPr>
          <w:trHeight w:val="926"/>
        </w:trPr>
        <w:tc>
          <w:tcPr>
            <w:tcW w:w="9911" w:type="dxa"/>
            <w:gridSpan w:val="5"/>
            <w:hideMark/>
          </w:tcPr>
          <w:p w:rsidR="00F513CB" w:rsidRDefault="00F513CB" w:rsidP="00F513CB">
            <w:pPr>
              <w:jc w:val="center"/>
              <w:rPr>
                <w:b/>
                <w:bCs/>
              </w:rPr>
            </w:pPr>
            <w:proofErr w:type="gramStart"/>
            <w:r w:rsidRPr="00F513CB">
              <w:rPr>
                <w:b/>
                <w:bCs/>
              </w:rPr>
              <w:t>Поступление  доходов</w:t>
            </w:r>
            <w:proofErr w:type="gramEnd"/>
            <w:r w:rsidRPr="00F513CB">
              <w:rPr>
                <w:b/>
                <w:bCs/>
              </w:rPr>
              <w:t xml:space="preserve"> в бюджет сельского поселения  </w:t>
            </w:r>
            <w:r>
              <w:rPr>
                <w:b/>
                <w:bCs/>
              </w:rPr>
              <w:t xml:space="preserve"> Севрюкаево </w:t>
            </w:r>
          </w:p>
          <w:p w:rsidR="00F513CB" w:rsidRPr="00F513CB" w:rsidRDefault="00F513CB" w:rsidP="00F513CB">
            <w:pPr>
              <w:jc w:val="center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                                                   на 2020 год  и на плановый период   2021  и 2022 годов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</w:p>
        </w:tc>
        <w:tc>
          <w:tcPr>
            <w:tcW w:w="3602" w:type="dxa"/>
            <w:noWrap/>
            <w:hideMark/>
          </w:tcPr>
          <w:p w:rsidR="00F513CB" w:rsidRPr="00F513CB" w:rsidRDefault="00F513CB" w:rsidP="00F513CB"/>
        </w:tc>
        <w:tc>
          <w:tcPr>
            <w:tcW w:w="1438" w:type="dxa"/>
            <w:noWrap/>
            <w:hideMark/>
          </w:tcPr>
          <w:p w:rsidR="00F513CB" w:rsidRPr="00F513CB" w:rsidRDefault="00F513CB" w:rsidP="00F513CB"/>
        </w:tc>
        <w:tc>
          <w:tcPr>
            <w:tcW w:w="1445" w:type="dxa"/>
            <w:noWrap/>
            <w:hideMark/>
          </w:tcPr>
          <w:p w:rsidR="00F513CB" w:rsidRPr="00F513CB" w:rsidRDefault="00F513CB"/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ед. изм.: тыс. рублей</w:t>
            </w:r>
          </w:p>
        </w:tc>
      </w:tr>
      <w:tr w:rsidR="00F513CB" w:rsidRPr="00F513CB" w:rsidTr="00F513CB">
        <w:trPr>
          <w:trHeight w:val="190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Сумма на                   2022 г</w:t>
            </w:r>
          </w:p>
        </w:tc>
      </w:tr>
      <w:tr w:rsidR="00F513CB" w:rsidRPr="00F513CB" w:rsidTr="00F513CB">
        <w:trPr>
          <w:trHeight w:val="6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2 838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3 037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3 192   </w:t>
            </w:r>
          </w:p>
        </w:tc>
      </w:tr>
      <w:tr w:rsidR="00F513CB" w:rsidRPr="00F513CB" w:rsidTr="00F513CB">
        <w:trPr>
          <w:trHeight w:val="99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252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487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558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553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561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606   </w:t>
            </w:r>
          </w:p>
        </w:tc>
      </w:tr>
      <w:tr w:rsidR="00F513CB" w:rsidRPr="00F513CB" w:rsidTr="00F513CB">
        <w:trPr>
          <w:trHeight w:val="253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100 1 03 02230 01 0000 110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29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100 1 03 02240 01 0000 110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моторные масла для дизельных и (или) карбюраторных (</w:t>
            </w:r>
            <w:proofErr w:type="spellStart"/>
            <w:r w:rsidRPr="00F513CB">
              <w:t>инжекторных</w:t>
            </w:r>
            <w:proofErr w:type="spellEnd"/>
            <w:r w:rsidRPr="00F513CB"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    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100 1 03 02250 01 0000 110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361   </w:t>
            </w:r>
          </w:p>
        </w:tc>
      </w:tr>
      <w:tr w:rsidR="00F513CB" w:rsidRPr="00F513CB" w:rsidTr="00F513CB">
        <w:trPr>
          <w:trHeight w:val="262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100 1 03 02260 01 0000 110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-                          35   </w:t>
            </w:r>
          </w:p>
        </w:tc>
      </w:tr>
      <w:tr w:rsidR="00F513CB" w:rsidRPr="00F513CB" w:rsidTr="00F513CB">
        <w:trPr>
          <w:trHeight w:val="79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101   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182 1 05 03010 01 1000 110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101   </w:t>
            </w:r>
          </w:p>
        </w:tc>
      </w:tr>
      <w:tr w:rsidR="00F513CB" w:rsidRPr="00F513CB" w:rsidTr="00F513CB">
        <w:trPr>
          <w:trHeight w:val="5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1 672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1 824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1 892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182 1 06 01030 10 1000 110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279   </w:t>
            </w:r>
          </w:p>
        </w:tc>
      </w:tr>
      <w:tr w:rsidR="00F513CB" w:rsidRPr="00F513CB" w:rsidTr="00F513CB">
        <w:trPr>
          <w:trHeight w:val="118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1 414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1 555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1 613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500   </w:t>
            </w:r>
          </w:p>
        </w:tc>
      </w:tr>
      <w:tr w:rsidR="00F513CB" w:rsidRPr="00F513CB" w:rsidTr="00F513CB">
        <w:trPr>
          <w:trHeight w:val="1635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lastRenderedPageBreak/>
              <w:t>182  1 06 06043 10 0000 110</w:t>
            </w:r>
          </w:p>
        </w:tc>
        <w:tc>
          <w:tcPr>
            <w:tcW w:w="3602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pPr>
              <w:spacing w:after="160"/>
            </w:pPr>
            <w:r w:rsidRPr="00F513CB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1 085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1 113   </w:t>
            </w:r>
          </w:p>
        </w:tc>
      </w:tr>
      <w:tr w:rsidR="00F513CB" w:rsidRPr="00F513CB" w:rsidTr="00F513CB">
        <w:trPr>
          <w:trHeight w:val="135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     35   </w:t>
            </w:r>
          </w:p>
        </w:tc>
      </w:tr>
      <w:tr w:rsidR="00F513CB" w:rsidRPr="00F513CB" w:rsidTr="00F513CB">
        <w:trPr>
          <w:trHeight w:val="21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452 111 05025 10 0000 120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35   </w:t>
            </w:r>
          </w:p>
        </w:tc>
      </w:tr>
      <w:tr w:rsidR="00F513CB" w:rsidRPr="00F513CB" w:rsidTr="00F513CB">
        <w:trPr>
          <w:trHeight w:val="24"/>
        </w:trPr>
        <w:tc>
          <w:tcPr>
            <w:tcW w:w="1933" w:type="dxa"/>
            <w:hideMark/>
          </w:tcPr>
          <w:p w:rsidR="00F513CB" w:rsidRPr="00F513CB" w:rsidRDefault="00F513CB" w:rsidP="00F513CB">
            <w:r w:rsidRPr="00F513CB">
              <w:t>16 111 633 050 106 000 000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81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9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4 367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1 592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1 658   </w:t>
            </w:r>
          </w:p>
        </w:tc>
      </w:tr>
      <w:tr w:rsidR="00F513CB" w:rsidRPr="00F513CB" w:rsidTr="00F513CB">
        <w:trPr>
          <w:trHeight w:val="1245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452 2 02 15001 10 0000 150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 xml:space="preserve">                         681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 Прочие межбюджетные </w:t>
            </w:r>
            <w:proofErr w:type="spellStart"/>
            <w:r w:rsidRPr="00F513CB">
              <w:t>транферты</w:t>
            </w:r>
            <w:proofErr w:type="spellEnd"/>
            <w:r w:rsidRPr="00F513CB">
              <w:t>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2 610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     -   </w:t>
            </w:r>
          </w:p>
        </w:tc>
      </w:tr>
      <w:tr w:rsidR="00F513CB" w:rsidRPr="00F513CB" w:rsidTr="00F513CB">
        <w:trPr>
          <w:trHeight w:val="96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452 2 02 25576 10 0000 150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 xml:space="preserve">Субсидии бюджетам поселений на обеспечение </w:t>
            </w:r>
            <w:proofErr w:type="spellStart"/>
            <w:r w:rsidRPr="00F513CB">
              <w:t>крмплексного</w:t>
            </w:r>
            <w:proofErr w:type="spellEnd"/>
            <w:r w:rsidRPr="00F513CB">
              <w:t xml:space="preserve"> развития сельских территорий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r w:rsidRPr="00F513CB">
              <w:t xml:space="preserve">                         977   </w:t>
            </w:r>
          </w:p>
        </w:tc>
      </w:tr>
      <w:tr w:rsidR="00F513CB" w:rsidRPr="00F513CB" w:rsidTr="00F513CB">
        <w:trPr>
          <w:trHeight w:val="1356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t>452 2 02 35118 10 0000 150</w:t>
            </w:r>
          </w:p>
        </w:tc>
        <w:tc>
          <w:tcPr>
            <w:tcW w:w="3602" w:type="dxa"/>
            <w:hideMark/>
          </w:tcPr>
          <w:p w:rsidR="00F513CB" w:rsidRPr="00F513CB" w:rsidRDefault="00F513CB">
            <w:r w:rsidRPr="00F513CB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F513CB" w:rsidRPr="00F513CB" w:rsidRDefault="00F513CB" w:rsidP="00F513CB">
            <w:r w:rsidRPr="00F513CB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  <w:tc>
          <w:tcPr>
            <w:tcW w:w="1493" w:type="dxa"/>
            <w:hideMark/>
          </w:tcPr>
          <w:p w:rsidR="00F513CB" w:rsidRPr="00F513CB" w:rsidRDefault="00F513CB" w:rsidP="00F513CB">
            <w:r w:rsidRPr="00F513CB">
              <w:t> </w:t>
            </w:r>
          </w:p>
        </w:tc>
      </w:tr>
      <w:tr w:rsidR="00F513CB" w:rsidRPr="00F513CB" w:rsidTr="00F513CB">
        <w:trPr>
          <w:trHeight w:val="1500"/>
        </w:trPr>
        <w:tc>
          <w:tcPr>
            <w:tcW w:w="1933" w:type="dxa"/>
            <w:noWrap/>
            <w:hideMark/>
          </w:tcPr>
          <w:p w:rsidR="00F513CB" w:rsidRPr="00F513CB" w:rsidRDefault="00F513CB" w:rsidP="00F513CB">
            <w:r w:rsidRPr="00F513CB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F513CB" w:rsidRPr="00F513CB" w:rsidRDefault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7 205   </w:t>
            </w:r>
          </w:p>
        </w:tc>
        <w:tc>
          <w:tcPr>
            <w:tcW w:w="1445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4 629   </w:t>
            </w:r>
          </w:p>
        </w:tc>
        <w:tc>
          <w:tcPr>
            <w:tcW w:w="1493" w:type="dxa"/>
            <w:noWrap/>
            <w:hideMark/>
          </w:tcPr>
          <w:p w:rsidR="00F513CB" w:rsidRPr="00F513CB" w:rsidRDefault="00F513CB" w:rsidP="00F513CB">
            <w:pPr>
              <w:rPr>
                <w:b/>
                <w:bCs/>
              </w:rPr>
            </w:pPr>
            <w:r w:rsidRPr="00F513CB">
              <w:rPr>
                <w:b/>
                <w:bCs/>
              </w:rPr>
              <w:t xml:space="preserve">                      4 850   </w:t>
            </w:r>
          </w:p>
        </w:tc>
      </w:tr>
    </w:tbl>
    <w:p w:rsidR="00F513CB" w:rsidRDefault="00F513CB"/>
    <w:sectPr w:rsidR="00F513CB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6FB"/>
    <w:rsid w:val="000E44E5"/>
    <w:rsid w:val="009356FB"/>
    <w:rsid w:val="00CA550E"/>
    <w:rsid w:val="00E1295D"/>
    <w:rsid w:val="00F5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E92EF"/>
  <w15:chartTrackingRefBased/>
  <w15:docId w15:val="{0E371784-7EAC-4E23-A3CF-ADD4D0B61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513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91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1507</Words>
  <Characters>8596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2020-02-28T04:52:00Z</dcterms:created>
  <dcterms:modified xsi:type="dcterms:W3CDTF">2020-03-02T10:20:00Z</dcterms:modified>
</cp:coreProperties>
</file>