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B364F" w:rsidRDefault="00BB364F" w:rsidP="00BB364F">
      <w:pPr>
        <w:keepNext/>
        <w:suppressAutoHyphens/>
        <w:spacing w:after="200" w:line="276" w:lineRule="auto"/>
        <w:jc w:val="center"/>
        <w:outlineLvl w:val="0"/>
        <w:rPr>
          <w:rFonts w:ascii="Calibri" w:hAnsi="Calibri" w:cs="Calibri"/>
          <w:b/>
          <w:noProof/>
        </w:rPr>
      </w:pPr>
      <w:r>
        <w:rPr>
          <w:rFonts w:ascii="Calibri" w:hAnsi="Calibri" w:cs="Calibri"/>
          <w:b/>
          <w:noProof/>
        </w:rPr>
        <w:t>проект</w:t>
      </w:r>
    </w:p>
    <w:p w:rsidR="00BB364F" w:rsidRDefault="00BB364F" w:rsidP="00BB364F">
      <w:pPr>
        <w:keepNext/>
        <w:numPr>
          <w:ilvl w:val="0"/>
          <w:numId w:val="1"/>
        </w:numPr>
        <w:suppressAutoHyphens/>
        <w:spacing w:after="200" w:line="276" w:lineRule="auto"/>
        <w:ind w:left="5400" w:hanging="5684"/>
        <w:jc w:val="center"/>
        <w:outlineLvl w:val="0"/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noProof/>
        </w:rPr>
        <w:drawing>
          <wp:inline distT="0" distB="0" distL="0" distR="0">
            <wp:extent cx="1181100" cy="1009650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096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364F" w:rsidRDefault="00BB364F" w:rsidP="00BB364F">
      <w:pPr>
        <w:suppressAutoHyphens/>
        <w:spacing w:after="200" w:line="276" w:lineRule="auto"/>
        <w:jc w:val="center"/>
        <w:rPr>
          <w:lang w:eastAsia="zh-CN"/>
        </w:rPr>
      </w:pPr>
      <w: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BB364F" w:rsidRDefault="00BB364F" w:rsidP="00BB364F">
      <w:pPr>
        <w:suppressAutoHyphens/>
        <w:autoSpaceDE w:val="0"/>
        <w:jc w:val="center"/>
        <w:rPr>
          <w:b/>
          <w:bCs/>
          <w:lang w:eastAsia="zh-CN"/>
        </w:rPr>
      </w:pPr>
      <w:r>
        <w:rPr>
          <w:b/>
          <w:bCs/>
          <w:lang w:eastAsia="zh-CN"/>
        </w:rPr>
        <w:t>СОБРАНИЕ ПРЕДСТАВИТЕЛЕЙ СЕЛЬСКОГО ПОСЕЛЕНИЯ СЕВРЮКАЕВО МУНИЦИПАЛЬНОГО РАЙОНА СТАВРОПОЛЬСКИЙ</w:t>
      </w:r>
    </w:p>
    <w:p w:rsidR="00BB364F" w:rsidRDefault="00BB364F" w:rsidP="00BB364F">
      <w:pPr>
        <w:suppressAutoHyphens/>
        <w:autoSpaceDE w:val="0"/>
        <w:jc w:val="center"/>
        <w:rPr>
          <w:b/>
          <w:bCs/>
          <w:lang w:eastAsia="zh-CN"/>
        </w:rPr>
      </w:pPr>
      <w:r>
        <w:rPr>
          <w:b/>
          <w:bCs/>
          <w:lang w:eastAsia="zh-CN"/>
        </w:rPr>
        <w:t>САМАРСКОЙ ОБЛАСТИ</w:t>
      </w:r>
    </w:p>
    <w:p w:rsidR="00BB364F" w:rsidRDefault="00BB364F" w:rsidP="00BB364F">
      <w:pPr>
        <w:suppressAutoHyphens/>
        <w:autoSpaceDE w:val="0"/>
        <w:jc w:val="center"/>
        <w:rPr>
          <w:b/>
          <w:bCs/>
          <w:lang w:eastAsia="zh-CN"/>
        </w:rPr>
      </w:pPr>
    </w:p>
    <w:p w:rsidR="00BB364F" w:rsidRDefault="00BB364F" w:rsidP="00BB364F">
      <w:pPr>
        <w:tabs>
          <w:tab w:val="left" w:pos="4020"/>
          <w:tab w:val="center" w:pos="4960"/>
        </w:tabs>
        <w:suppressAutoHyphens/>
        <w:autoSpaceDE w:val="0"/>
        <w:rPr>
          <w:b/>
          <w:bCs/>
          <w:lang w:eastAsia="zh-CN"/>
        </w:rPr>
      </w:pPr>
      <w:r>
        <w:rPr>
          <w:b/>
          <w:bCs/>
          <w:lang w:eastAsia="zh-CN"/>
        </w:rPr>
        <w:tab/>
        <w:t xml:space="preserve">   РЕШЕНИЕ</w:t>
      </w:r>
    </w:p>
    <w:p w:rsidR="00BB364F" w:rsidRDefault="00BB364F" w:rsidP="00BB364F">
      <w:pPr>
        <w:tabs>
          <w:tab w:val="left" w:pos="4020"/>
          <w:tab w:val="center" w:pos="4960"/>
        </w:tabs>
        <w:suppressAutoHyphens/>
        <w:autoSpaceDE w:val="0"/>
        <w:rPr>
          <w:b/>
          <w:bCs/>
          <w:lang w:eastAsia="zh-CN"/>
        </w:rPr>
      </w:pPr>
    </w:p>
    <w:p w:rsidR="00BB364F" w:rsidRDefault="00F000F1" w:rsidP="00BB364F">
      <w:pPr>
        <w:tabs>
          <w:tab w:val="left" w:pos="4020"/>
          <w:tab w:val="center" w:pos="4960"/>
        </w:tabs>
        <w:suppressAutoHyphens/>
        <w:autoSpaceDE w:val="0"/>
        <w:rPr>
          <w:bCs/>
          <w:lang w:eastAsia="zh-CN"/>
        </w:rPr>
      </w:pPr>
      <w:r>
        <w:rPr>
          <w:bCs/>
          <w:lang w:eastAsia="zh-CN"/>
        </w:rPr>
        <w:t xml:space="preserve">                </w:t>
      </w:r>
      <w:bookmarkStart w:id="0" w:name="_GoBack"/>
      <w:bookmarkEnd w:id="0"/>
      <w:r w:rsidR="00BB364F">
        <w:rPr>
          <w:bCs/>
          <w:lang w:eastAsia="zh-CN"/>
        </w:rPr>
        <w:t xml:space="preserve">_________ 2021 года                                                                                                    № </w:t>
      </w:r>
      <w:r w:rsidR="00BB364F">
        <w:rPr>
          <w:bCs/>
          <w:highlight w:val="yellow"/>
          <w:lang w:eastAsia="zh-CN"/>
        </w:rPr>
        <w:t>_____</w:t>
      </w:r>
    </w:p>
    <w:p w:rsidR="00BB364F" w:rsidRDefault="00BB364F" w:rsidP="00BB364F">
      <w:pPr>
        <w:suppressAutoHyphens/>
        <w:autoSpaceDE w:val="0"/>
        <w:jc w:val="center"/>
        <w:rPr>
          <w:rFonts w:ascii="Arial" w:hAnsi="Arial" w:cs="Arial"/>
          <w:b/>
          <w:bCs/>
          <w:sz w:val="20"/>
          <w:szCs w:val="20"/>
          <w:lang w:eastAsia="zh-CN"/>
        </w:rPr>
      </w:pPr>
    </w:p>
    <w:p w:rsidR="00BB364F" w:rsidRDefault="00BB364F" w:rsidP="00BB364F">
      <w:pPr>
        <w:tabs>
          <w:tab w:val="left" w:pos="915"/>
        </w:tabs>
        <w:suppressAutoHyphens/>
        <w:autoSpaceDE w:val="0"/>
        <w:rPr>
          <w:rFonts w:ascii="Arial" w:hAnsi="Arial" w:cs="Arial"/>
          <w:b/>
          <w:bCs/>
          <w:sz w:val="20"/>
          <w:szCs w:val="20"/>
          <w:lang w:eastAsia="zh-CN"/>
        </w:rPr>
      </w:pPr>
    </w:p>
    <w:p w:rsidR="00BB364F" w:rsidRDefault="00BB364F" w:rsidP="00BB364F">
      <w:pPr>
        <w:jc w:val="center"/>
        <w:rPr>
          <w:b/>
        </w:rPr>
      </w:pPr>
      <w:r>
        <w:rPr>
          <w:b/>
        </w:rPr>
        <w:t>О назначении дополнительных выборов депутатов Собрания представителей сельского поселения Севрюкаево муниципального района Ставропольский Самарской области</w:t>
      </w:r>
    </w:p>
    <w:p w:rsidR="00BB364F" w:rsidRDefault="00BB364F" w:rsidP="00BB364F">
      <w:pPr>
        <w:jc w:val="center"/>
        <w:rPr>
          <w:b/>
        </w:rPr>
      </w:pPr>
    </w:p>
    <w:p w:rsidR="00BB364F" w:rsidRDefault="00BB364F" w:rsidP="00BB364F">
      <w:pPr>
        <w:jc w:val="both"/>
        <w:rPr>
          <w:rFonts w:eastAsia="Calibri"/>
        </w:rPr>
      </w:pPr>
      <w:r>
        <w:rPr>
          <w:rFonts w:eastAsia="Calibri"/>
        </w:rPr>
        <w:tab/>
        <w:t>В связи с досрочным прекращением полномочий депутатов Собрания представителей сельского поселения  Севрюкаево муниципального района Ставропольский Самарской области; в соответствии с Конституцией Российской Федерации, Федеральным законом от 06.10.2003г. №131-ФЗ «Об общих принципах организации местного самоуправления в Российской Федерации», Федеральным законом от 12.06.2002г. №67-ФЗ «Об основных гарантиях избирательных прав и права на участие в референдуме граждан Российской Федерации», Законом Самарской области от 08.06.2006г. №57-ГД «О выборах депутатов представительного органа муниципального образования»</w:t>
      </w:r>
      <w:r>
        <w:t>, Уставом сельского поселения Севрюкаево муниципального района Ставропольский Самарской области, Собрание представителей сельского поселения Севрюкаево</w:t>
      </w:r>
    </w:p>
    <w:p w:rsidR="00BB364F" w:rsidRDefault="00BB364F" w:rsidP="00BB364F">
      <w:pPr>
        <w:jc w:val="center"/>
        <w:rPr>
          <w:b/>
        </w:rPr>
      </w:pPr>
      <w:r>
        <w:rPr>
          <w:b/>
        </w:rPr>
        <w:t>РЕШИЛО:</w:t>
      </w:r>
    </w:p>
    <w:p w:rsidR="00BB364F" w:rsidRDefault="00BB364F" w:rsidP="00BB364F">
      <w:pPr>
        <w:jc w:val="both"/>
      </w:pPr>
      <w:r>
        <w:tab/>
        <w:t>1. Назначить дополнительные выборы депутатов Собрания представителей сельского поселения Севрюкаево муниципального района Ставропольский Самарской области чет</w:t>
      </w:r>
      <w:r w:rsidR="00FC3BC3">
        <w:t>вертого созыва по одномандатным избирательным округам</w:t>
      </w:r>
      <w:r>
        <w:t xml:space="preserve"> №1</w:t>
      </w:r>
      <w:r w:rsidR="00FC3BC3">
        <w:t>; №6 -</w:t>
      </w:r>
      <w:r>
        <w:t xml:space="preserve"> на 19 сентября 2021г.</w:t>
      </w:r>
    </w:p>
    <w:p w:rsidR="00BB364F" w:rsidRDefault="00BB364F" w:rsidP="00BB364F">
      <w:pPr>
        <w:widowControl w:val="0"/>
        <w:suppressAutoHyphens/>
        <w:spacing w:before="120"/>
        <w:ind w:firstLine="709"/>
        <w:jc w:val="both"/>
      </w:pPr>
      <w:r>
        <w:t xml:space="preserve">2. Председателю Собрания представителей сельского поселения Севрюкаево муниципального района Ставропольский опубликовать настоящее Решение в газете «Ставрополь-на-Волге. Официальное опубликование» и на официальном сайте администрации сельского поселения Севрюкаево в сети Интернет  </w:t>
      </w:r>
      <w:hyperlink r:id="rId6" w:history="1">
        <w:r w:rsidRPr="00EE1D61">
          <w:rPr>
            <w:rStyle w:val="a3"/>
          </w:rPr>
          <w:t>http://</w:t>
        </w:r>
        <w:r w:rsidRPr="00EE1D61">
          <w:rPr>
            <w:rStyle w:val="a3"/>
            <w:lang w:val="en-US"/>
          </w:rPr>
          <w:t>sevrukaevo</w:t>
        </w:r>
        <w:r w:rsidRPr="00EE1D61">
          <w:rPr>
            <w:rStyle w:val="a3"/>
          </w:rPr>
          <w:t>.stavrsp.ru</w:t>
        </w:r>
      </w:hyperlink>
      <w:r>
        <w:t xml:space="preserve"> </w:t>
      </w:r>
      <w:r>
        <w:rPr>
          <w:color w:val="000000"/>
        </w:rPr>
        <w:t>– в срок до 22.06.2021г.</w:t>
      </w:r>
    </w:p>
    <w:p w:rsidR="00BB364F" w:rsidRDefault="00BB364F" w:rsidP="00BB364F">
      <w:pPr>
        <w:widowControl w:val="0"/>
        <w:suppressAutoHyphens/>
        <w:spacing w:before="120"/>
        <w:ind w:firstLine="709"/>
        <w:jc w:val="both"/>
        <w:rPr>
          <w:color w:val="000000"/>
        </w:rPr>
      </w:pPr>
      <w:r>
        <w:rPr>
          <w:color w:val="000000"/>
        </w:rPr>
        <w:t>3. Направить данное Решение в территориальную избирательную комиссию Ставропольского района Самарской области.</w:t>
      </w:r>
    </w:p>
    <w:p w:rsidR="00BB364F" w:rsidRDefault="00BB364F" w:rsidP="00BB364F">
      <w:pPr>
        <w:widowControl w:val="0"/>
        <w:suppressAutoHyphens/>
        <w:spacing w:before="120"/>
        <w:ind w:firstLine="709"/>
        <w:jc w:val="both"/>
        <w:rPr>
          <w:color w:val="000000"/>
        </w:rPr>
      </w:pPr>
      <w:r>
        <w:rPr>
          <w:color w:val="000000"/>
        </w:rPr>
        <w:t>4. Настоящее Решение вступает в силу после дня его официального опубликования.</w:t>
      </w:r>
    </w:p>
    <w:p w:rsidR="00BB364F" w:rsidRDefault="00BB364F" w:rsidP="00BB364F">
      <w:pPr>
        <w:jc w:val="both"/>
      </w:pPr>
    </w:p>
    <w:p w:rsidR="00BB364F" w:rsidRDefault="00BB364F" w:rsidP="00BB364F">
      <w:pPr>
        <w:jc w:val="both"/>
      </w:pPr>
    </w:p>
    <w:p w:rsidR="00BB364F" w:rsidRDefault="00BB364F" w:rsidP="00BB364F">
      <w:pPr>
        <w:jc w:val="both"/>
      </w:pPr>
      <w:r>
        <w:t>Председатель Собрания представителей</w:t>
      </w:r>
    </w:p>
    <w:p w:rsidR="00BB364F" w:rsidRDefault="00BB364F" w:rsidP="00BB364F">
      <w:pPr>
        <w:jc w:val="both"/>
      </w:pPr>
      <w:r>
        <w:t>сельского поселения Севрюкаево</w:t>
      </w:r>
    </w:p>
    <w:p w:rsidR="00BB364F" w:rsidRDefault="00BB364F" w:rsidP="00BB364F">
      <w:pPr>
        <w:jc w:val="both"/>
      </w:pPr>
      <w:r>
        <w:t xml:space="preserve"> муниципального района</w:t>
      </w:r>
    </w:p>
    <w:p w:rsidR="00BB364F" w:rsidRDefault="00BB364F" w:rsidP="00BB364F">
      <w:r>
        <w:t>Ставропольский Самарской области                                                                                      Акимова С.М.</w:t>
      </w:r>
    </w:p>
    <w:p w:rsidR="00BB364F" w:rsidRDefault="00BB364F" w:rsidP="00BB364F">
      <w:pPr>
        <w:jc w:val="both"/>
      </w:pPr>
    </w:p>
    <w:p w:rsidR="00BB364F" w:rsidRDefault="00BB364F" w:rsidP="00BB364F"/>
    <w:p w:rsidR="00BB364F" w:rsidRDefault="00BB364F" w:rsidP="00BB364F"/>
    <w:p w:rsidR="00427472" w:rsidRDefault="00427472"/>
    <w:sectPr w:rsidR="00427472" w:rsidSect="00BB364F">
      <w:pgSz w:w="11906" w:h="16838"/>
      <w:pgMar w:top="426" w:right="850" w:bottom="1134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multilevel"/>
    <w:tmpl w:val="00000002"/>
    <w:name w:val="WW8Num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BB364F"/>
    <w:rsid w:val="00427472"/>
    <w:rsid w:val="006E3D96"/>
    <w:rsid w:val="00BB364F"/>
    <w:rsid w:val="00F000F1"/>
    <w:rsid w:val="00FC3B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C9A7D0"/>
  <w15:docId w15:val="{34FA8537-6630-45DB-8941-A844630D6D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B364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BB364F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BB364F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BB364F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Document Map"/>
    <w:basedOn w:val="a"/>
    <w:link w:val="a7"/>
    <w:uiPriority w:val="99"/>
    <w:semiHidden/>
    <w:unhideWhenUsed/>
    <w:rsid w:val="00FC3BC3"/>
    <w:rPr>
      <w:rFonts w:ascii="Tahoma" w:hAnsi="Tahoma" w:cs="Tahoma"/>
      <w:sz w:val="16"/>
      <w:szCs w:val="16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C3BC3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9312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sevrukaevo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363</Words>
  <Characters>2074</Characters>
  <Application>Microsoft Office Word</Application>
  <DocSecurity>0</DocSecurity>
  <Lines>17</Lines>
  <Paragraphs>4</Paragraphs>
  <ScaleCrop>false</ScaleCrop>
  <Company/>
  <LinksUpToDate>false</LinksUpToDate>
  <CharactersWithSpaces>2433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Юлия</dc:creator>
  <cp:lastModifiedBy>Lenovo</cp:lastModifiedBy>
  <cp:revision>6</cp:revision>
  <dcterms:created xsi:type="dcterms:W3CDTF">2021-06-03T10:35:00Z</dcterms:created>
  <dcterms:modified xsi:type="dcterms:W3CDTF">2021-06-04T11:46:00Z</dcterms:modified>
</cp:coreProperties>
</file>