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33D" w:rsidRPr="00A2133D" w:rsidRDefault="00A2133D" w:rsidP="00A2133D">
      <w:pPr>
        <w:spacing w:after="0" w:line="240" w:lineRule="auto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</w:p>
    <w:p w:rsidR="00A2133D" w:rsidRPr="00A2133D" w:rsidRDefault="00A2133D" w:rsidP="00A2133D">
      <w:pPr>
        <w:suppressAutoHyphens/>
        <w:spacing w:before="100" w:beforeAutospacing="1" w:after="100" w:afterAutospacing="1" w:line="240" w:lineRule="auto"/>
        <w:ind w:left="5400" w:hanging="5684"/>
        <w:jc w:val="center"/>
        <w:outlineLvl w:val="0"/>
        <w:rPr>
          <w:rFonts w:ascii="Bookman Old Style" w:eastAsia="Times New Roman" w:hAnsi="Bookman Old Style" w:cs="Times New Roman"/>
          <w:b/>
          <w:bCs/>
          <w:noProof/>
          <w:kern w:val="36"/>
          <w:sz w:val="24"/>
          <w:szCs w:val="24"/>
          <w:lang w:eastAsia="zh-CN"/>
        </w:rPr>
      </w:pPr>
      <w:r w:rsidRPr="00A2133D">
        <w:rPr>
          <w:rFonts w:ascii="Bookman Old Style" w:eastAsia="Times New Roman" w:hAnsi="Bookman Old Style" w:cs="Times New Roman"/>
          <w:b/>
          <w:bCs/>
          <w:noProof/>
          <w:kern w:val="36"/>
          <w:sz w:val="24"/>
          <w:szCs w:val="24"/>
          <w:lang w:eastAsia="ru-RU"/>
        </w:rPr>
        <w:drawing>
          <wp:inline distT="0" distB="0" distL="0" distR="0">
            <wp:extent cx="1059180" cy="6781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                                            Российская Федерация                     </w:t>
      </w:r>
    </w:p>
    <w:p w:rsidR="00A2133D" w:rsidRPr="00A2133D" w:rsidRDefault="00A2133D" w:rsidP="00195CB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                                 </w:t>
      </w:r>
      <w:r w:rsidR="00195CB7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              Самарская область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АДМИНИСТРАЦИЯ 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СЕЛЬСКОГО </w:t>
      </w:r>
      <w:proofErr w:type="gramStart"/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>ПОСЕЛЕНИЯ  СЕВРЮКАЕВО</w:t>
      </w:r>
      <w:proofErr w:type="gramEnd"/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>МУНИЦИПАЛЬНОГО РАЙОНА СТАВРОПОЛЬСКИЙ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sz w:val="24"/>
          <w:szCs w:val="24"/>
          <w:lang w:eastAsia="ru-RU"/>
        </w:rPr>
        <w:t>САМАРСКОЙ ОБЛАСТИ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ПОСТАНОВЛЕНИЕ </w:t>
      </w:r>
      <w:r w:rsidR="0011097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>(ПРОЕКТ)</w:t>
      </w:r>
    </w:p>
    <w:p w:rsidR="00A2133D" w:rsidRPr="00A2133D" w:rsidRDefault="00A2133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</w:p>
    <w:p w:rsidR="00A2133D" w:rsidRPr="00A2133D" w:rsidRDefault="0011097D" w:rsidP="00A213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Arial"/>
          <w:b/>
          <w:sz w:val="24"/>
          <w:szCs w:val="24"/>
          <w:lang w:eastAsia="ru-RU"/>
        </w:rPr>
        <w:t>от  ________2022</w:t>
      </w:r>
      <w:r w:rsidR="00A2133D" w:rsidRPr="00A2133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 г.   </w:t>
      </w:r>
      <w:r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                     </w:t>
      </w:r>
      <w:r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Arial"/>
          <w:b/>
          <w:sz w:val="24"/>
          <w:szCs w:val="24"/>
          <w:lang w:eastAsia="ru-RU"/>
        </w:rPr>
        <w:tab/>
        <w:t xml:space="preserve"> №___</w:t>
      </w:r>
      <w:r w:rsidR="00A2133D" w:rsidRPr="00A2133D">
        <w:rPr>
          <w:rFonts w:ascii="Times New Roman" w:eastAsia="Times New Roman" w:hAnsi="Times New Roman" w:cs="Arial"/>
          <w:b/>
          <w:sz w:val="24"/>
          <w:szCs w:val="24"/>
          <w:lang w:eastAsia="ru-RU"/>
        </w:rPr>
        <w:t xml:space="preserve">                                                                     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</w:t>
      </w:r>
      <w:proofErr w:type="gramStart"/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и  экстремизма</w:t>
      </w:r>
      <w:proofErr w:type="gramEnd"/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на территории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 сельского поселения Севрюкаево муниципального района Ставропол</w:t>
      </w:r>
      <w:r w:rsidR="0011097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>ьский Самарской области  на 2022-2025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 годы»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zh-CN"/>
        </w:rPr>
      </w:pPr>
    </w:p>
    <w:p w:rsidR="00A2133D" w:rsidRPr="00D327F0" w:rsidRDefault="00A2133D" w:rsidP="00D327F0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В соответствии с пунктом 7.1 части 1 статьи 14 Федерального закона от 06.10.2003 № 131-ФЗ «Об общих принципах организации местного самоуправления в Российской Федерации», Федеральным законом от 06.10.2006 № 35-ФЗ «О противодействии терроризму», Указом Президента Российской Федерации от 15.02.2006 г. № 116 «О мерах по противодействию терроризму</w:t>
      </w:r>
      <w:r w:rsidRPr="008F2F2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», </w:t>
      </w:r>
      <w:r w:rsidR="008F2F22" w:rsidRPr="008F2F22">
        <w:rPr>
          <w:rFonts w:ascii="Times New Roman" w:hAnsi="Times New Roman" w:cs="Times New Roman"/>
          <w:sz w:val="24"/>
          <w:szCs w:val="24"/>
        </w:rPr>
        <w:t>Указ</w:t>
      </w:r>
      <w:r w:rsidR="008F2F22">
        <w:rPr>
          <w:rFonts w:ascii="Times New Roman" w:hAnsi="Times New Roman" w:cs="Times New Roman"/>
          <w:sz w:val="24"/>
          <w:szCs w:val="24"/>
        </w:rPr>
        <w:t>ом</w:t>
      </w:r>
      <w:r w:rsidR="008F2F22" w:rsidRPr="008F2F22">
        <w:rPr>
          <w:rFonts w:ascii="Times New Roman" w:hAnsi="Times New Roman" w:cs="Times New Roman"/>
          <w:sz w:val="24"/>
          <w:szCs w:val="24"/>
        </w:rPr>
        <w:t xml:space="preserve"> Президента РФ от 19 декабря </w:t>
      </w:r>
      <w:smartTag w:uri="urn:schemas-microsoft-com:office:smarttags" w:element="metricconverter">
        <w:smartTagPr>
          <w:attr w:name="ProductID" w:val="2012 г"/>
        </w:smartTagPr>
        <w:r w:rsidR="008F2F22" w:rsidRPr="008F2F22">
          <w:rPr>
            <w:rFonts w:ascii="Times New Roman" w:hAnsi="Times New Roman" w:cs="Times New Roman"/>
            <w:sz w:val="24"/>
            <w:szCs w:val="24"/>
          </w:rPr>
          <w:t>2012 г</w:t>
        </w:r>
      </w:smartTag>
      <w:r w:rsidR="008F2F22" w:rsidRPr="008F2F22">
        <w:rPr>
          <w:rFonts w:ascii="Times New Roman" w:hAnsi="Times New Roman" w:cs="Times New Roman"/>
          <w:sz w:val="24"/>
          <w:szCs w:val="24"/>
        </w:rPr>
        <w:t>. N 1666 "О Стратегии государственной национальной политики Российской Фе</w:t>
      </w:r>
      <w:r w:rsidR="00D327F0">
        <w:rPr>
          <w:rFonts w:ascii="Times New Roman" w:hAnsi="Times New Roman" w:cs="Times New Roman"/>
          <w:sz w:val="24"/>
          <w:szCs w:val="24"/>
        </w:rPr>
        <w:t xml:space="preserve">дерации на период до 2025 года", </w:t>
      </w:r>
      <w:r w:rsidR="00D327F0" w:rsidRPr="00D327F0">
        <w:rPr>
          <w:rFonts w:ascii="Times New Roman" w:hAnsi="Times New Roman" w:cs="Times New Roman"/>
          <w:sz w:val="26"/>
          <w:szCs w:val="26"/>
        </w:rPr>
        <w:t xml:space="preserve">Стратегии противодействия экстремизму в Российской Федерации до 2025 года, утвержденной Указом Президента РФ от 29 мая </w:t>
      </w:r>
      <w:smartTag w:uri="urn:schemas-microsoft-com:office:smarttags" w:element="metricconverter">
        <w:smartTagPr>
          <w:attr w:name="ProductID" w:val="2020 г"/>
        </w:smartTagPr>
        <w:r w:rsidR="00D327F0" w:rsidRPr="00D327F0">
          <w:rPr>
            <w:rFonts w:ascii="Times New Roman" w:hAnsi="Times New Roman" w:cs="Times New Roman"/>
            <w:sz w:val="26"/>
            <w:szCs w:val="26"/>
          </w:rPr>
          <w:t>2020 г</w:t>
        </w:r>
      </w:smartTag>
      <w:r w:rsidR="00D327F0">
        <w:rPr>
          <w:rFonts w:ascii="Times New Roman" w:hAnsi="Times New Roman" w:cs="Times New Roman"/>
          <w:sz w:val="26"/>
          <w:szCs w:val="26"/>
        </w:rPr>
        <w:t xml:space="preserve">. N 344,  </w:t>
      </w:r>
      <w:r w:rsidRPr="008F2F2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Уставом </w:t>
      </w:r>
      <w:r w:rsidRPr="008F2F22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>сельского поселения Севрюкаево</w:t>
      </w:r>
      <w:r w:rsidRPr="00A2133D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 xml:space="preserve"> муниципального района Ставропольский Самарской области</w:t>
      </w:r>
      <w:r w:rsidR="00D327F0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, администрация сельского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>поселения     Севрюкаево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A2133D" w:rsidRPr="00A2133D" w:rsidRDefault="00A2133D" w:rsidP="00195CB7">
      <w:pPr>
        <w:suppressAutoHyphens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                                                       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ПОСТАНОВЛЯЕТ:                    </w:t>
      </w:r>
      <w:r w:rsid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                       </w:t>
      </w:r>
    </w:p>
    <w:p w:rsidR="00A2133D" w:rsidRPr="00195CB7" w:rsidRDefault="00A2133D" w:rsidP="00A2133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Утвердить муниципальную программу «Профилактика терроризма и экстремизма, а также минимизация и (или) ликвидация последствия проявления терроризма и экстремизма на территории </w:t>
      </w:r>
      <w:r w:rsidRPr="00195CB7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 xml:space="preserve">сельского поселения Севрюкаево муниципального района Ставропольский Самарской </w:t>
      </w:r>
      <w:proofErr w:type="gramStart"/>
      <w:r w:rsidRPr="00195CB7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 xml:space="preserve">области  </w:t>
      </w:r>
      <w:r w:rsidR="008F2F22"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>на</w:t>
      </w:r>
      <w:proofErr w:type="gramEnd"/>
      <w:r w:rsidR="008F2F22"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2022-2025</w:t>
      </w: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годы» согласно приложению. </w:t>
      </w:r>
    </w:p>
    <w:p w:rsidR="00A2133D" w:rsidRPr="00195CB7" w:rsidRDefault="00A2133D" w:rsidP="00A2133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iCs/>
          <w:sz w:val="24"/>
          <w:szCs w:val="24"/>
          <w:lang w:eastAsia="zh-CN"/>
        </w:rPr>
        <w:t xml:space="preserve"> Настоящее постановление подлежит официальному опубликованию </w:t>
      </w: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в газете «Вестник Севрюкаево» и 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9" w:history="1">
        <w:r w:rsidRPr="00195CB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zh-CN"/>
          </w:rPr>
          <w:t>http://sevrukaevo.stavrsp.ru</w:t>
        </w:r>
      </w:hyperlink>
    </w:p>
    <w:p w:rsidR="00A2133D" w:rsidRPr="00195CB7" w:rsidRDefault="00A2133D" w:rsidP="00A2133D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Контроль за исполнением настоящего постановления оставляю за собой. </w:t>
      </w:r>
    </w:p>
    <w:p w:rsidR="00AB588D" w:rsidRPr="00195CB7" w:rsidRDefault="00A2133D" w:rsidP="00195CB7">
      <w:pPr>
        <w:pStyle w:val="a5"/>
        <w:numPr>
          <w:ilvl w:val="0"/>
          <w:numId w:val="1"/>
        </w:numPr>
        <w:autoSpaceDE w:val="0"/>
        <w:autoSpaceDN w:val="0"/>
        <w:adjustRightInd w:val="0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> </w:t>
      </w:r>
      <w:r w:rsidR="00AB588D" w:rsidRPr="00195CB7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01.01.2022 года и действует до 31.12.2025 года,</w:t>
      </w:r>
      <w:r w:rsidR="00AB588D" w:rsidRPr="00195CB7">
        <w:rPr>
          <w:rFonts w:ascii="Times New Roman" w:eastAsia="Calibri" w:hAnsi="Times New Roman" w:cs="Times New Roman"/>
          <w:sz w:val="24"/>
          <w:szCs w:val="24"/>
        </w:rPr>
        <w:t xml:space="preserve"> а также отменяет действие Постановления администрации сельского поселения Севрюкаево муниципального района Ставропольский Самарской области </w:t>
      </w:r>
      <w:r w:rsidR="00AB588D" w:rsidRPr="00195CB7">
        <w:rPr>
          <w:rFonts w:ascii="Times New Roman" w:eastAsia="Times New Roman" w:hAnsi="Times New Roman" w:cs="Times New Roman"/>
          <w:sz w:val="24"/>
          <w:szCs w:val="24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</w:t>
      </w:r>
      <w:r w:rsidR="00AB588D" w:rsidRPr="00195CB7"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  <w:t xml:space="preserve"> сельского поселения Севрюкаево муниципального района Ставропольский Самарской области  на 2020-2022 годы» от 30.03.2020г. №20</w:t>
      </w:r>
    </w:p>
    <w:p w:rsidR="00AB588D" w:rsidRPr="00195CB7" w:rsidRDefault="00AB588D" w:rsidP="00AB588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195CB7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36"/>
          <w:sz w:val="24"/>
          <w:szCs w:val="24"/>
          <w:lang w:eastAsia="zh-CN"/>
        </w:rPr>
      </w:pPr>
      <w:r>
        <w:rPr>
          <w:rFonts w:eastAsia="Calibri"/>
        </w:rPr>
        <w:t xml:space="preserve">   </w:t>
      </w:r>
    </w:p>
    <w:p w:rsidR="00A2133D" w:rsidRPr="00A2133D" w:rsidRDefault="00A2133D" w:rsidP="00A2133D">
      <w:pPr>
        <w:tabs>
          <w:tab w:val="left" w:pos="660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Глава сельского поселения Севрюкаево</w:t>
      </w:r>
    </w:p>
    <w:p w:rsidR="00A2133D" w:rsidRPr="00A2133D" w:rsidRDefault="00A2133D" w:rsidP="00A2133D">
      <w:pPr>
        <w:tabs>
          <w:tab w:val="left" w:pos="660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                        </w:t>
      </w:r>
      <w:r w:rsidR="008F2F22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           А.Н. Еремин</w:t>
      </w:r>
    </w:p>
    <w:p w:rsidR="00A2133D" w:rsidRPr="00A2133D" w:rsidRDefault="00A2133D" w:rsidP="00D327F0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  <w:t xml:space="preserve">                                       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kern w:val="36"/>
          <w:sz w:val="18"/>
          <w:szCs w:val="18"/>
          <w:lang w:eastAsia="zh-CN"/>
        </w:rPr>
        <w:t xml:space="preserve">     </w:t>
      </w:r>
      <w:r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>Приложение 1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к Постановлению Администрации 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 сельского поселения Севрюкаево</w:t>
      </w:r>
    </w:p>
    <w:p w:rsidR="00A2133D" w:rsidRPr="00A2133D" w:rsidRDefault="008F2F22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</w:pPr>
      <w:r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      №___</w:t>
      </w:r>
      <w:r w:rsidR="00A2133D"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  от  </w:t>
      </w:r>
      <w:r>
        <w:rPr>
          <w:rFonts w:ascii="Times New Roman" w:eastAsia="Times New Roman" w:hAnsi="Times New Roman" w:cs="Times New Roman"/>
          <w:kern w:val="36"/>
          <w:sz w:val="18"/>
          <w:szCs w:val="18"/>
          <w:u w:val="single"/>
          <w:lang w:eastAsia="zh-CN"/>
        </w:rPr>
        <w:t xml:space="preserve">           </w:t>
      </w:r>
      <w:r w:rsidR="00A2133D" w:rsidRPr="00A2133D">
        <w:rPr>
          <w:rFonts w:ascii="Times New Roman" w:eastAsia="Times New Roman" w:hAnsi="Times New Roman" w:cs="Times New Roman"/>
          <w:kern w:val="36"/>
          <w:sz w:val="18"/>
          <w:szCs w:val="18"/>
          <w:u w:val="single"/>
          <w:lang w:eastAsia="zh-CN"/>
        </w:rPr>
        <w:t xml:space="preserve"> г.</w:t>
      </w:r>
      <w:r w:rsidR="00A2133D" w:rsidRPr="00A2133D">
        <w:rPr>
          <w:rFonts w:ascii="Times New Roman" w:eastAsia="Times New Roman" w:hAnsi="Times New Roman" w:cs="Times New Roman"/>
          <w:kern w:val="36"/>
          <w:sz w:val="18"/>
          <w:szCs w:val="18"/>
          <w:lang w:eastAsia="zh-CN"/>
        </w:rPr>
        <w:t xml:space="preserve"> 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Муниципальная программа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</w:t>
      </w:r>
      <w:proofErr w:type="gramStart"/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Севрюкаево  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>муниципального</w:t>
      </w:r>
      <w:proofErr w:type="gramEnd"/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 района Ставропольский Самарской области  </w:t>
      </w:r>
      <w:r w:rsidR="008F2F22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на 2022-2025</w:t>
      </w: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годы»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ПАСПОРТ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Севрюкаево </w:t>
      </w:r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муниципального района Ставропольский Самарской </w:t>
      </w:r>
      <w:proofErr w:type="gramStart"/>
      <w:r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области  </w:t>
      </w:r>
      <w:r w:rsidR="0011097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на</w:t>
      </w:r>
      <w:proofErr w:type="gramEnd"/>
      <w:r w:rsidR="0011097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2022</w:t>
      </w:r>
      <w:r w:rsidR="008F2F22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-2025</w:t>
      </w:r>
      <w:r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годы»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zh-CN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664"/>
      </w:tblGrid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Наименование программы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Муниципальная  программа</w:t>
            </w:r>
            <w:proofErr w:type="gramEnd"/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Севрюкаево  </w:t>
            </w:r>
            <w:r w:rsidRPr="00A2133D"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  <w:t xml:space="preserve">муниципального района Ставропольский Самарской области  </w:t>
            </w:r>
            <w:r w:rsidR="008F2F2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на 2022-2025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годы» 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Основание для разработки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программы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- Федеральный закон от 6 марта 2006 года №35-ФЗ «О противодействии терроризму»;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- Указ Президента Российской Федерации от 15.02.2006 г. № 116 «О мерах по противодействию терроризму»; </w:t>
            </w:r>
          </w:p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hyperlink r:id="rId10" w:history="1">
              <w:r w:rsidRPr="00A2133D">
                <w:rPr>
                  <w:rFonts w:ascii="Times New Roman" w:eastAsia="Times New Roman" w:hAnsi="Times New Roman" w:cs="Times New Roman"/>
                  <w:sz w:val="24"/>
                  <w:szCs w:val="20"/>
                  <w:lang w:eastAsia="ru-RU"/>
                </w:rPr>
                <w:t>Федеральный закон</w:t>
              </w:r>
            </w:hyperlink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от 25 июля 2002 года N 114-ФЗ "О противодействии экстремистской деятельности";</w:t>
            </w:r>
          </w:p>
          <w:p w:rsidR="00A2133D" w:rsidRPr="008F2F22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- Федеральный закон от 06 октября 2003 года №131-ФЗ «Об общих принципах организации местного </w:t>
            </w:r>
            <w:r w:rsidRPr="008F2F2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самоуправления в Российской Федерации»;</w:t>
            </w:r>
          </w:p>
          <w:p w:rsidR="008F2F22" w:rsidRPr="008F2F22" w:rsidRDefault="008F2F22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8F2F2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-</w:t>
            </w:r>
            <w:r w:rsidRPr="008F2F22">
              <w:rPr>
                <w:rFonts w:ascii="Times New Roman" w:hAnsi="Times New Roman" w:cs="Times New Roman"/>
                <w:sz w:val="24"/>
                <w:szCs w:val="24"/>
              </w:rPr>
              <w:t xml:space="preserve"> Указ Президента РФ от 19 декабря </w:t>
            </w:r>
            <w:smartTag w:uri="urn:schemas-microsoft-com:office:smarttags" w:element="metricconverter">
              <w:smartTagPr>
                <w:attr w:name="ProductID" w:val="2012 г"/>
              </w:smartTagPr>
              <w:r w:rsidRPr="008F2F22">
                <w:rPr>
                  <w:rFonts w:ascii="Times New Roman" w:hAnsi="Times New Roman" w:cs="Times New Roman"/>
                  <w:sz w:val="24"/>
                  <w:szCs w:val="24"/>
                </w:rPr>
                <w:t>2012 г</w:t>
              </w:r>
            </w:smartTag>
            <w:r w:rsidRPr="008F2F22">
              <w:rPr>
                <w:rFonts w:ascii="Times New Roman" w:hAnsi="Times New Roman" w:cs="Times New Roman"/>
                <w:sz w:val="24"/>
                <w:szCs w:val="24"/>
              </w:rPr>
              <w:t>. N 1666 "О Стратегии государственной национальной политики Российской Федерации на период до 2025 года".</w:t>
            </w:r>
          </w:p>
          <w:p w:rsidR="00A2133D" w:rsidRPr="00A2133D" w:rsidRDefault="008F2F22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F2F2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zh-CN"/>
              </w:rPr>
              <w:t xml:space="preserve">- </w:t>
            </w:r>
            <w:r w:rsidR="00A2133D" w:rsidRPr="008F2F2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zh-CN"/>
              </w:rPr>
              <w:t>Устав</w:t>
            </w:r>
            <w:r w:rsidR="00A2133D" w:rsidRPr="00A2133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zh-CN"/>
              </w:rPr>
              <w:t xml:space="preserve"> сельского поселения Севрюкаево</w:t>
            </w:r>
          </w:p>
        </w:tc>
      </w:tr>
      <w:tr w:rsidR="00A2133D" w:rsidRPr="00A2133D" w:rsidTr="008F2F22">
        <w:trPr>
          <w:trHeight w:val="371"/>
        </w:trPr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Заказчик 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Администрация сельского поселения Севрюкаево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Разработчик 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Администрация сельского поселения Севрюкаево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Цели и задачи 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8F2F22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Цели программы: 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Arial" w:eastAsia="Times New Roman" w:hAnsi="Arial" w:cs="Arial"/>
                <w:sz w:val="20"/>
                <w:szCs w:val="24"/>
                <w:lang w:eastAsia="ru-RU"/>
              </w:rPr>
              <w:t> 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противодействие экстремизму и терроризму,</w:t>
            </w:r>
            <w:r w:rsidRPr="00A2133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обеспечение безопасности граждан и антитеррористической защищенности потенциальных объектов террористических посягательств, в том ч</w:t>
            </w:r>
            <w:r w:rsidR="008F2F2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исле критически важных объектов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 инфраструктуры и жизнеобеспечения, 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 также мест массового пребывания людей;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уменьшение проявлений экстремизма и негативного отношения к лицам других национальностей и религиозных конфессий;</w:t>
            </w:r>
          </w:p>
          <w:p w:rsidR="00A2133D" w:rsidRPr="00A2133D" w:rsidRDefault="00A2133D" w:rsidP="008F2F22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формирование у населения толерантного поведения, культурного самосознания, принципов соблюдения прав и свобод человека;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lastRenderedPageBreak/>
              <w:t xml:space="preserve">Сроки реализации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программы 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8F2F22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2022-2025</w:t>
            </w:r>
            <w:r w:rsidR="00A2133D"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годы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Ожидаемые результаты от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реализации программы </w:t>
            </w:r>
          </w:p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Arial" w:eastAsia="Times New Roman" w:hAnsi="Arial" w:cs="Arial"/>
                <w:color w:val="333333"/>
                <w:sz w:val="20"/>
                <w:szCs w:val="20"/>
                <w:lang w:eastAsia="ru-RU"/>
              </w:rPr>
              <w:t>-</w:t>
            </w: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совершенствование форм и методов работы органов местного самоуправления по участию в профилактике терроризма и экстремизма, а также минимизации и (или) ликвидации последствий проявлений терроризма и экстремизма;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распространение национальной и религиозной терпимости в среде учащихся образовательных учреждений;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- гармонизация межнациональных отношений, повышение уровня </w:t>
            </w:r>
            <w:proofErr w:type="spellStart"/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этносоциальной</w:t>
            </w:r>
            <w:proofErr w:type="spellEnd"/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 комфортности;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формирование нетерпимости ко всем фактам террористических и экстремистских проявлений;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укрепление в молодежной среде межэтнического согласия;</w:t>
            </w:r>
          </w:p>
          <w:p w:rsidR="00A2133D" w:rsidRPr="00A2133D" w:rsidRDefault="00A2133D" w:rsidP="00A2133D">
            <w:pPr>
              <w:shd w:val="clear" w:color="auto" w:fill="FFFFFF"/>
              <w:spacing w:after="150" w:line="279" w:lineRule="atLeast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A2133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- недопущение создания и деятельности националистических экстремистских группировок.</w:t>
            </w:r>
          </w:p>
        </w:tc>
      </w:tr>
      <w:tr w:rsidR="00A2133D" w:rsidRPr="00A2133D" w:rsidTr="008F2F22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Источник финансирования</w:t>
            </w:r>
          </w:p>
        </w:tc>
        <w:tc>
          <w:tcPr>
            <w:tcW w:w="5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33D" w:rsidRPr="00A2133D" w:rsidRDefault="00A2133D" w:rsidP="00A2133D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2133D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Финансирование осуществляется за счет средств местного бюджета</w:t>
            </w:r>
          </w:p>
        </w:tc>
      </w:tr>
    </w:tbl>
    <w:p w:rsidR="00A2133D" w:rsidRPr="00A2133D" w:rsidRDefault="00A2133D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</w:p>
    <w:p w:rsidR="00A2133D" w:rsidRPr="00A2133D" w:rsidRDefault="00A2133D" w:rsidP="00A2133D">
      <w:pPr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  <w:r w:rsidRPr="00A2133D"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  <w:t>Содержание проблемы и обоснование необходимости ее решения программными методами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zh-CN"/>
        </w:rPr>
      </w:pPr>
    </w:p>
    <w:p w:rsidR="00A2133D" w:rsidRPr="00A2133D" w:rsidRDefault="00A2133D" w:rsidP="00B45D4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Программа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Севрюкаево муниципального района Ставропольский Самарской </w:t>
      </w:r>
      <w:proofErr w:type="gramStart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области  является</w:t>
      </w:r>
      <w:proofErr w:type="gramEnd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</w:t>
      </w:r>
      <w:proofErr w:type="gramStart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экстремизма, </w:t>
      </w:r>
      <w:r w:rsidR="00B45D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являющихся</w:t>
      </w:r>
      <w:proofErr w:type="gramEnd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прямой угрозой безопасности не только региона, но и страны в целом. </w:t>
      </w:r>
      <w:r w:rsidR="00B45D4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Наиболее рельефно все это проявилось на Северном Кавказе в виде вспышек ксенофобии, фашизма, фанатизма и фундаментализма. Эти явления в крайних формах своего проявления находят выражение в терроризме, который в свою очередь усиливает деструктивные процессы в обществе.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принимающего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населения к </w:t>
      </w: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быстрорастущим этнокультурным диаспорам и землячествам, которые меняют демографическую ситуацию нашего поселения.</w:t>
      </w:r>
    </w:p>
    <w:p w:rsidR="00A2133D" w:rsidRPr="00A2133D" w:rsidRDefault="00A2133D" w:rsidP="00A2133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Наиболее экстремистки </w:t>
      </w:r>
      <w:proofErr w:type="spellStart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рискогенной</w:t>
      </w:r>
      <w:proofErr w:type="spellEnd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этнорелигиозными</w:t>
      </w:r>
      <w:proofErr w:type="spellEnd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факторами. Особую настороженность вызывает снижение общеобразовательного и общекультурного уровня молодых людей, чем пользуются экстремистки настроенные радикальные политические и религиозные силы.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 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Для реализации такого подхода необходима муниципальная подпрограмма по профилактике терроризма, экстремизма и созданию условий для деятельности добровольных формирований населения по охране общественного порядка, предусматривающая максимальное использование потенциала местного самоуправления и других субъектов в сфере профилактики правонарушений.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Программа является документом, открытым для внесения изменений 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и дополнений.</w:t>
      </w:r>
    </w:p>
    <w:p w:rsidR="00A2133D" w:rsidRPr="00A2133D" w:rsidRDefault="00A2133D" w:rsidP="00A2133D">
      <w:pPr>
        <w:numPr>
          <w:ilvl w:val="0"/>
          <w:numId w:val="2"/>
        </w:numPr>
        <w:shd w:val="clear" w:color="auto" w:fill="FFFFFF"/>
        <w:suppressAutoHyphens/>
        <w:spacing w:after="0" w:line="279" w:lineRule="atLeast"/>
        <w:jc w:val="center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  <w:r w:rsidRPr="00A2133D">
        <w:rPr>
          <w:rFonts w:ascii="Times New Roman" w:eastAsia="Times New Roman" w:hAnsi="Times New Roman" w:cs="Times New Roman"/>
          <w:b/>
          <w:bCs/>
          <w:color w:val="333333"/>
          <w:sz w:val="26"/>
          <w:szCs w:val="26"/>
          <w:lang w:eastAsia="ru-RU"/>
        </w:rPr>
        <w:t>Основные цели и задачи, сроки и этапы реализации программы, а также целевые индикаторы и показатели.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 Основными целями программы являются противодействие терроризму и экстремизму, защита жизни граждан, проживающих на территории сельского поселения Севрюкаево муниципального района Ставропольский Самарской </w:t>
      </w:r>
      <w:proofErr w:type="gramStart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области  от</w:t>
      </w:r>
      <w:proofErr w:type="gramEnd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Основными задачами программы являются: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г) Информирование населения сельского </w:t>
      </w:r>
      <w:proofErr w:type="gramStart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поселения  Севрюкаево</w:t>
      </w:r>
      <w:proofErr w:type="gramEnd"/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по вопросам противодействия терроризму и экстремизму.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:rsid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Исполнение мероприятий, предусмотренных Программой, позволит решить наиболее острые проблемы, стоящие перед администрацией сельского поселения и обществом, в части создания положительных тенденций повышения уровня антитеррористической устойчивости поселения, что в результате окажет непосредственное влияние на укрепление общей безопасности.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Программа будет осуществлена в течение 20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22</w:t>
      </w: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- 20</w:t>
      </w:r>
      <w:r w:rsidR="0011097D">
        <w:rPr>
          <w:rFonts w:ascii="Times New Roman" w:eastAsia="Times New Roman" w:hAnsi="Times New Roman" w:cs="Times New Roman"/>
          <w:sz w:val="24"/>
          <w:szCs w:val="24"/>
          <w:lang w:eastAsia="ru-RU"/>
        </w:rPr>
        <w:t>25</w:t>
      </w: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годов в </w:t>
      </w:r>
      <w:proofErr w:type="gramStart"/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>3  этапа</w:t>
      </w:r>
      <w:proofErr w:type="gramEnd"/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D47" w:rsidRPr="00B45D47" w:rsidRDefault="0011097D" w:rsidP="00B45D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2022</w:t>
      </w:r>
      <w:r w:rsidR="00B45D47"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</w:t>
      </w:r>
    </w:p>
    <w:p w:rsidR="00B45D47" w:rsidRPr="00B45D47" w:rsidRDefault="0011097D" w:rsidP="00B45D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2023 год-2024</w:t>
      </w:r>
      <w:r w:rsidR="00B45D47"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</w:t>
      </w:r>
    </w:p>
    <w:p w:rsidR="00B45D47" w:rsidRPr="0011097D" w:rsidRDefault="0011097D" w:rsidP="0011097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2025год</w:t>
      </w:r>
    </w:p>
    <w:p w:rsidR="00B45D47" w:rsidRPr="00426913" w:rsidRDefault="00B45D47" w:rsidP="00426913">
      <w:pPr>
        <w:pStyle w:val="a5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Программные мероприятия</w:t>
      </w:r>
    </w:p>
    <w:p w:rsidR="00B45D47" w:rsidRP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D47" w:rsidRDefault="00B45D47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5D4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Мероприятия Программы приведены в приложении № 2.</w:t>
      </w:r>
    </w:p>
    <w:p w:rsidR="00426913" w:rsidRDefault="00426913" w:rsidP="00B45D4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D47" w:rsidRDefault="00426913" w:rsidP="00426913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Ресурсное обеспечение Программы</w:t>
      </w:r>
    </w:p>
    <w:p w:rsidR="00426913" w:rsidRPr="00426913" w:rsidRDefault="00426913" w:rsidP="008F2F22">
      <w:pPr>
        <w:pStyle w:val="a5"/>
        <w:spacing w:after="0" w:line="240" w:lineRule="auto"/>
        <w:ind w:left="78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26913" w:rsidRPr="00426913" w:rsidRDefault="00426913" w:rsidP="0042691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Финансирование программы предполагается осуществлять за счет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средств </w:t>
      </w:r>
      <w:r w:rsidRPr="00426913">
        <w:rPr>
          <w:rFonts w:ascii="Times New Roman" w:eastAsia="Times New Roman" w:hAnsi="Times New Roman" w:cs="Times New Roman"/>
          <w:sz w:val="24"/>
          <w:szCs w:val="24"/>
          <w:lang w:eastAsia="ru-RU"/>
        </w:rPr>
        <w:t>бюджета поселения.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A2133D" w:rsidRPr="008F2F22" w:rsidRDefault="00A2133D" w:rsidP="00426913">
      <w:pPr>
        <w:pStyle w:val="a5"/>
        <w:numPr>
          <w:ilvl w:val="0"/>
          <w:numId w:val="2"/>
        </w:numPr>
        <w:shd w:val="clear" w:color="auto" w:fill="FFFFFF"/>
        <w:suppressAutoHyphens/>
        <w:spacing w:after="0" w:line="279" w:lineRule="atLeast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Нормативное обеспечение программы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Правовую основу для реализации программы определили: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а).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</w:t>
      </w:r>
    </w:p>
    <w:p w:rsid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б). Указ Президента Российской Федерации от 15.06.2006. № 116 «О мерах по противодействию терроризму».</w:t>
      </w:r>
    </w:p>
    <w:p w:rsidR="00426913" w:rsidRPr="00426913" w:rsidRDefault="00426913" w:rsidP="00A2133D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26913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в) </w:t>
      </w:r>
      <w:r w:rsidRPr="00426913">
        <w:rPr>
          <w:rFonts w:ascii="Times New Roman" w:hAnsi="Times New Roman" w:cs="Times New Roman"/>
          <w:sz w:val="24"/>
          <w:szCs w:val="24"/>
          <w:lang w:eastAsia="ru-RU"/>
        </w:rPr>
        <w:t xml:space="preserve">Стратегия противодействия экстремизму в Российской Федерации до 2025 года, утвержденной Указом Президента РФ от 29 мая </w:t>
      </w:r>
      <w:smartTag w:uri="urn:schemas-microsoft-com:office:smarttags" w:element="metricconverter">
        <w:smartTagPr>
          <w:attr w:name="ProductID" w:val="2020 г"/>
        </w:smartTagPr>
        <w:r w:rsidRPr="00426913">
          <w:rPr>
            <w:rFonts w:ascii="Times New Roman" w:hAnsi="Times New Roman" w:cs="Times New Roman"/>
            <w:sz w:val="24"/>
            <w:szCs w:val="24"/>
            <w:lang w:eastAsia="ru-RU"/>
          </w:rPr>
          <w:t>2020 г</w:t>
        </w:r>
      </w:smartTag>
      <w:r w:rsidRPr="00426913">
        <w:rPr>
          <w:rFonts w:ascii="Times New Roman" w:hAnsi="Times New Roman" w:cs="Times New Roman"/>
          <w:sz w:val="24"/>
          <w:szCs w:val="24"/>
          <w:lang w:eastAsia="ru-RU"/>
        </w:rPr>
        <w:t xml:space="preserve">. N 344, </w:t>
      </w:r>
    </w:p>
    <w:p w:rsidR="008F2F22" w:rsidRDefault="00426913" w:rsidP="008F2F22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26913">
        <w:rPr>
          <w:rFonts w:ascii="Times New Roman" w:hAnsi="Times New Roman" w:cs="Times New Roman"/>
          <w:sz w:val="24"/>
          <w:szCs w:val="24"/>
          <w:lang w:eastAsia="ru-RU"/>
        </w:rPr>
        <w:t xml:space="preserve">г) </w:t>
      </w:r>
      <w:proofErr w:type="gramStart"/>
      <w:r w:rsidRPr="00426913">
        <w:rPr>
          <w:rFonts w:ascii="Times New Roman" w:hAnsi="Times New Roman" w:cs="Times New Roman"/>
          <w:sz w:val="24"/>
          <w:szCs w:val="24"/>
          <w:lang w:eastAsia="ru-RU"/>
        </w:rPr>
        <w:t>Устав  сельского</w:t>
      </w:r>
      <w:proofErr w:type="gramEnd"/>
      <w:r w:rsidRPr="00426913">
        <w:rPr>
          <w:rFonts w:ascii="Times New Roman" w:hAnsi="Times New Roman" w:cs="Times New Roman"/>
          <w:sz w:val="24"/>
          <w:szCs w:val="24"/>
          <w:lang w:eastAsia="ru-RU"/>
        </w:rPr>
        <w:t xml:space="preserve"> поселения Севрюкаево,  </w:t>
      </w:r>
    </w:p>
    <w:p w:rsidR="00A2133D" w:rsidRPr="008F2F22" w:rsidRDefault="00A2133D" w:rsidP="008F2F22">
      <w:pPr>
        <w:pStyle w:val="a5"/>
        <w:numPr>
          <w:ilvl w:val="0"/>
          <w:numId w:val="2"/>
        </w:numPr>
        <w:shd w:val="clear" w:color="auto" w:fill="FFFFFF"/>
        <w:suppressAutoHyphens/>
        <w:spacing w:after="0" w:line="279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Механизм реализации программы, включая организацию управления</w:t>
      </w:r>
    </w:p>
    <w:p w:rsidR="00A2133D" w:rsidRPr="008F2F22" w:rsidRDefault="00A2133D" w:rsidP="00A2133D">
      <w:pPr>
        <w:shd w:val="clear" w:color="auto" w:fill="FFFFFF"/>
        <w:spacing w:after="0" w:line="279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программой и контроль за ходом её реализации.</w:t>
      </w:r>
    </w:p>
    <w:p w:rsidR="00A2133D" w:rsidRDefault="00A2133D" w:rsidP="00A2133D">
      <w:pPr>
        <w:shd w:val="clear" w:color="auto" w:fill="FFFFFF"/>
        <w:spacing w:after="0" w:line="279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6"/>
          <w:szCs w:val="26"/>
          <w:lang w:eastAsia="ru-RU"/>
        </w:rPr>
      </w:pP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Механизм реализации Программы предусматривает перечень мероприятий, сгруппированных с учетом их функциональной однородности, взаимосвязанности, в соответствии с целями и задачами, на решение которых они направлены.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Общее управление реализацией программы и координацию деятельности исполнителей осуществляет антитеррористическая </w:t>
      </w:r>
      <w:proofErr w:type="gramStart"/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комиссия  сельского</w:t>
      </w:r>
      <w:proofErr w:type="gramEnd"/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которая вносит в установленном порядке предложения по уточнению мероприятий программы с учетом складывающейся социально-экономической ситуации.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Реализация программы осуществляется на основе условий, порядка и правил, утвержденных федеральными, муниципальными нормативными правовыми актами в сфере профилактики терроризма и экстремизма.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Отчеты о ходе работ по выполнению программы и результатам ее действия за год подготавливает администрация  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отсутствии финансирования мероприятий Программы, сроки выполнения отдельных мероприятий могут переноситься либо сниматься с контроля. Решение о переносе сроков принимается </w:t>
      </w:r>
      <w:proofErr w:type="gramStart"/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Севрюкаево.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реализацией программы осуществляет </w:t>
      </w:r>
      <w:proofErr w:type="gramStart"/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 сельского</w:t>
      </w:r>
      <w:proofErr w:type="gramEnd"/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lastRenderedPageBreak/>
        <w:t>Исполнители Программы: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- привлекают к реализации мероприятий Программы соисполнителей в установленном порядке;</w:t>
      </w:r>
    </w:p>
    <w:p w:rsidR="00A2133D" w:rsidRPr="00A2133D" w:rsidRDefault="00A2133D" w:rsidP="00A2133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- внося</w:t>
      </w:r>
      <w:r w:rsidRPr="00A2133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  <w:t>т уточнения в Программу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A2133D" w:rsidRPr="008F2F22" w:rsidRDefault="00A2133D" w:rsidP="008F2F22">
      <w:pPr>
        <w:pStyle w:val="a5"/>
        <w:numPr>
          <w:ilvl w:val="0"/>
          <w:numId w:val="2"/>
        </w:numPr>
        <w:shd w:val="clear" w:color="auto" w:fill="FFFFFF"/>
        <w:suppressAutoHyphens/>
        <w:spacing w:after="0" w:line="279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8F2F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Оценка социально-экономической эффективности программы</w:t>
      </w:r>
    </w:p>
    <w:p w:rsidR="00A2133D" w:rsidRPr="00A2133D" w:rsidRDefault="00A2133D" w:rsidP="00A2133D">
      <w:pPr>
        <w:shd w:val="clear" w:color="auto" w:fill="FFFFFF"/>
        <w:spacing w:after="0" w:line="279" w:lineRule="atLeast"/>
        <w:ind w:left="785"/>
        <w:rPr>
          <w:rFonts w:ascii="Times New Roman" w:eastAsia="Times New Roman" w:hAnsi="Times New Roman" w:cs="Times New Roman"/>
          <w:color w:val="333333"/>
          <w:sz w:val="26"/>
          <w:szCs w:val="26"/>
          <w:lang w:eastAsia="ru-RU"/>
        </w:rPr>
      </w:pP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   сельского поселения Севрюкаево.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Реализация программы позволит: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а). Улучшить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б). Создавать условия для деятельности добровольных формирований населения по охране общественного порядка.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в). Повысить антитеррористическую защищенность мест массового пребывания граждан. Полное и своевременное выполнение мероприятий подпрограммы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A2133D" w:rsidRPr="00A2133D" w:rsidRDefault="00A2133D" w:rsidP="00A2133D">
      <w:pPr>
        <w:shd w:val="clear" w:color="auto" w:fill="FFFFFF"/>
        <w:spacing w:after="150" w:line="279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A2133D" w:rsidRPr="00A2133D" w:rsidRDefault="00A2133D" w:rsidP="00A2133D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Реализация мероприятий Программы позволит снизить возможность совершения террористических актов на территории поселения.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33D" w:rsidRPr="00A2133D" w:rsidRDefault="00A2133D" w:rsidP="00A2133D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 1</w:t>
      </w:r>
    </w:p>
    <w:p w:rsidR="00A2133D" w:rsidRPr="00A2133D" w:rsidRDefault="00A2133D" w:rsidP="00A2133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133D" w:rsidRPr="00A2133D" w:rsidRDefault="00A2133D" w:rsidP="00A2133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133D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Целевые индикаторы оценки достижения поставленных целей и задач</w:t>
      </w:r>
    </w:p>
    <w:p w:rsidR="00A2133D" w:rsidRPr="00A2133D" w:rsidRDefault="00A2133D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tbl>
      <w:tblPr>
        <w:tblW w:w="1031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58"/>
        <w:gridCol w:w="3346"/>
        <w:gridCol w:w="993"/>
        <w:gridCol w:w="850"/>
        <w:gridCol w:w="851"/>
        <w:gridCol w:w="819"/>
      </w:tblGrid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Задача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Целевой индикатор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DA70D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DA70DD">
              <w:rPr>
                <w:rFonts w:ascii="Times New Roman" w:eastAsia="Times New Roman" w:hAnsi="Times New Roman" w:cs="Calibri"/>
                <w:lang w:eastAsia="ru-RU"/>
              </w:rPr>
              <w:t>Ед. изм</w:t>
            </w:r>
            <w:r w:rsidR="00A2133D" w:rsidRPr="00A2133D">
              <w:rPr>
                <w:rFonts w:ascii="Times New Roman" w:eastAsia="Times New Roman" w:hAnsi="Times New Roman" w:cs="Calibri"/>
                <w:lang w:eastAsia="ru-RU"/>
              </w:rPr>
              <w:t>.</w:t>
            </w:r>
          </w:p>
        </w:tc>
        <w:tc>
          <w:tcPr>
            <w:tcW w:w="850" w:type="dxa"/>
            <w:shd w:val="clear" w:color="auto" w:fill="auto"/>
          </w:tcPr>
          <w:p w:rsidR="0011097D" w:rsidRDefault="00A2133D" w:rsidP="00110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2022</w:t>
            </w:r>
          </w:p>
          <w:p w:rsidR="00A2133D" w:rsidRPr="00A2133D" w:rsidRDefault="00A2133D" w:rsidP="00110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г.</w:t>
            </w: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20</w:t>
            </w:r>
            <w:r w:rsidR="0011097D">
              <w:rPr>
                <w:rFonts w:ascii="Times New Roman" w:eastAsia="Times New Roman" w:hAnsi="Times New Roman" w:cs="Calibri"/>
                <w:lang w:eastAsia="ru-RU"/>
              </w:rPr>
              <w:t>23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>-</w:t>
            </w:r>
            <w:r w:rsidR="0011097D">
              <w:rPr>
                <w:rFonts w:ascii="Times New Roman" w:eastAsia="Times New Roman" w:hAnsi="Times New Roman" w:cs="Calibri"/>
                <w:lang w:eastAsia="ru-RU"/>
              </w:rPr>
              <w:t>2024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г.</w:t>
            </w: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20</w:t>
            </w:r>
            <w:r w:rsidR="0011097D">
              <w:rPr>
                <w:rFonts w:ascii="Times New Roman" w:eastAsia="Times New Roman" w:hAnsi="Times New Roman" w:cs="Calibri"/>
                <w:lang w:eastAsia="ru-RU"/>
              </w:rPr>
              <w:t>25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г.</w:t>
            </w: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1. Повышение уровня межведомственного взаимодействия по профилактике терроризма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Количество совершенных (попытка совершения) террористических актов на территории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поселения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DA7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2. Профилактика религиозного, межнационального экстремизма в границах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сельского поселения</w:t>
            </w:r>
            <w:r w:rsidR="00DA70DD" w:rsidRPr="00DA70D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Севрюкаево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Количество совершенных актов экстремистского характера на территории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поселения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 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3.Исключение фактов незаконного использования иностранной рабочей силы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Количество незаконных мигрантов на территории поселения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4. Профилактика экстремистских проявлений в молодежной среде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bCs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Количество совершенных актов экстремистского характера детьми на территории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поселения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DA70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5. Укрепление гражданского единства и гармонизации межнациональных и межконфессиональных отношений в границах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сельского поселения</w:t>
            </w:r>
            <w:r w:rsidR="00DA70DD" w:rsidRPr="00DA70D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Севрюкаево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>;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Количество представителей различных национальностей, принявших участие в социально-культурных мероприятиях по сохранению национальных традиций и религиозных обычаев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%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6. Создание условий для повышения эффективности межнационального, межэтнического и межконфессионального диалога, формирование духовно-нравственной личности, свободной от националистических предрассудков;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Количество несовершеннолетних и молодежи, принявших участие в молодежных фестивалях, творческих вечерах и иных социально-культурных мероприятиях, направленных на сохранение национальных традиций и религиозных обычаев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%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  <w:tr w:rsidR="00DA70DD" w:rsidRPr="00DA70DD" w:rsidTr="00DA70DD">
        <w:trPr>
          <w:trHeight w:val="284"/>
        </w:trPr>
        <w:tc>
          <w:tcPr>
            <w:tcW w:w="3458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7. Профилактика межнациональных и межконфессиональных конфликтов посредством информирования и просвещения жителей  </w:t>
            </w:r>
            <w:r w:rsidRPr="00A2133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сельского поселения</w:t>
            </w:r>
            <w:r w:rsidR="00DA70DD" w:rsidRPr="00DA70DD">
              <w:rPr>
                <w:rFonts w:ascii="Times New Roman" w:eastAsia="Times New Roman" w:hAnsi="Times New Roman" w:cs="Calibri"/>
                <w:bCs/>
                <w:lang w:eastAsia="ru-RU"/>
              </w:rPr>
              <w:t xml:space="preserve"> Севрюкаево</w:t>
            </w:r>
            <w:r w:rsidRPr="00A2133D">
              <w:rPr>
                <w:rFonts w:ascii="Times New Roman" w:eastAsia="Times New Roman" w:hAnsi="Times New Roman" w:cs="Calibri"/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</w:t>
            </w:r>
          </w:p>
        </w:tc>
        <w:tc>
          <w:tcPr>
            <w:tcW w:w="3346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Количество размещенных материалов, направленных на формирование гражданского единства, гармонизацию межнациональных и межконфессиональных отношений</w:t>
            </w:r>
          </w:p>
        </w:tc>
        <w:tc>
          <w:tcPr>
            <w:tcW w:w="993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Calibri"/>
                <w:lang w:eastAsia="ru-RU"/>
              </w:rPr>
            </w:pPr>
            <w:r w:rsidRPr="00A2133D">
              <w:rPr>
                <w:rFonts w:ascii="Times New Roman" w:eastAsia="Times New Roman" w:hAnsi="Times New Roman" w:cs="Calibri"/>
                <w:lang w:eastAsia="ru-RU"/>
              </w:rPr>
              <w:t>Ед.</w:t>
            </w:r>
          </w:p>
        </w:tc>
        <w:tc>
          <w:tcPr>
            <w:tcW w:w="850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  <w:tc>
          <w:tcPr>
            <w:tcW w:w="819" w:type="dxa"/>
            <w:shd w:val="clear" w:color="auto" w:fill="auto"/>
          </w:tcPr>
          <w:p w:rsidR="00A2133D" w:rsidRPr="00A2133D" w:rsidRDefault="00A2133D" w:rsidP="00A213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Calibri"/>
                <w:lang w:eastAsia="ru-RU"/>
              </w:rPr>
            </w:pPr>
          </w:p>
        </w:tc>
      </w:tr>
    </w:tbl>
    <w:p w:rsidR="00A2133D" w:rsidRPr="00A2133D" w:rsidRDefault="00A2133D" w:rsidP="00DA70DD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p w:rsidR="00A2133D" w:rsidRPr="00A2133D" w:rsidRDefault="00A2133D" w:rsidP="00A2133D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zh-CN"/>
        </w:rPr>
      </w:pPr>
    </w:p>
    <w:p w:rsidR="00D327F0" w:rsidRDefault="00D327F0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18"/>
          <w:szCs w:val="18"/>
          <w:lang w:eastAsia="zh-CN"/>
        </w:rPr>
        <w:sectPr w:rsidR="00D327F0" w:rsidSect="00D327F0">
          <w:headerReference w:type="default" r:id="rId11"/>
          <w:footerReference w:type="default" r:id="rId12"/>
          <w:pgSz w:w="11906" w:h="16838"/>
          <w:pgMar w:top="142" w:right="850" w:bottom="1134" w:left="1701" w:header="340" w:footer="283" w:gutter="0"/>
          <w:cols w:space="708"/>
          <w:titlePg/>
          <w:docGrid w:linePitch="360"/>
        </w:sectPr>
      </w:pPr>
    </w:p>
    <w:p w:rsidR="00E855C4" w:rsidRPr="00E855C4" w:rsidRDefault="00E855C4" w:rsidP="00E855C4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855C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 2</w:t>
      </w:r>
    </w:p>
    <w:p w:rsidR="00E855C4" w:rsidRPr="00E855C4" w:rsidRDefault="00E855C4" w:rsidP="00E855C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855C4" w:rsidRDefault="00E855C4" w:rsidP="00E855C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855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Перечень мероприятий Программы</w:t>
      </w:r>
    </w:p>
    <w:p w:rsidR="00E855C4" w:rsidRPr="00E855C4" w:rsidRDefault="00E855C4" w:rsidP="00E855C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W w:w="1601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992"/>
        <w:gridCol w:w="851"/>
        <w:gridCol w:w="850"/>
        <w:gridCol w:w="851"/>
        <w:gridCol w:w="2126"/>
        <w:gridCol w:w="850"/>
        <w:gridCol w:w="709"/>
        <w:gridCol w:w="992"/>
        <w:gridCol w:w="709"/>
        <w:gridCol w:w="2410"/>
      </w:tblGrid>
      <w:tr w:rsidR="00E855C4" w:rsidRPr="00E855C4" w:rsidTr="00E855C4">
        <w:trPr>
          <w:trHeight w:val="284"/>
        </w:trPr>
        <w:tc>
          <w:tcPr>
            <w:tcW w:w="4678" w:type="dxa"/>
            <w:vMerge w:val="restart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мероприятия</w:t>
            </w:r>
          </w:p>
        </w:tc>
        <w:tc>
          <w:tcPr>
            <w:tcW w:w="3544" w:type="dxa"/>
            <w:gridSpan w:val="4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Финансовые затраты, руб.</w:t>
            </w:r>
          </w:p>
        </w:tc>
        <w:tc>
          <w:tcPr>
            <w:tcW w:w="5386" w:type="dxa"/>
            <w:gridSpan w:val="5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Показатели результативности выполнения мероприятий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vMerge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2021-</w:t>
            </w:r>
            <w:smartTag w:uri="urn:schemas-microsoft-com:office:smarttags" w:element="metricconverter">
              <w:smartTagPr>
                <w:attr w:name="ProductID" w:val="2022 г"/>
              </w:smartTagPr>
              <w:r w:rsidRPr="00E855C4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2022 г</w:t>
              </w:r>
            </w:smartTag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2023-2024г.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2025 г"/>
              </w:smartTagPr>
              <w:r w:rsidRPr="00E855C4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2025 г</w:t>
              </w:r>
            </w:smartTag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 измерения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2022 г.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2023-</w:t>
            </w:r>
            <w:smartTag w:uri="urn:schemas-microsoft-com:office:smarttags" w:element="metricconverter">
              <w:smartTagPr>
                <w:attr w:name="ProductID" w:val="2024 г"/>
              </w:smartTagPr>
              <w:r w:rsidRPr="00E855C4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2024 г</w:t>
              </w:r>
            </w:smartTag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2025 г.</w:t>
            </w:r>
          </w:p>
        </w:tc>
        <w:tc>
          <w:tcPr>
            <w:tcW w:w="2410" w:type="dxa"/>
            <w:vMerge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1" w:name="Par332"/>
            <w:bookmarkEnd w:id="1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 Обеспечение на территории   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сельского поселения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безопасности населения от террористических угроз и иных проявлений терроризма и экстремизма</w:t>
            </w: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2" w:name="Par333"/>
            <w:bookmarkEnd w:id="2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 Повышение уровня межведомственного взаимодействия по профилактике терроризма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1.1.1. Проведение проверок потенциально опасных объектов возможного террористического нападения: объектов социально-жилищно-культурной сферы, водоснабжения, 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1.1.2. Проведение совместных заседаний с правоохранительными органами по пресечению проявлений терроризма и экстремизма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проведенных заседаний 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ОМВД Росси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 по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Ставропольский Самарской обл.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району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1.1.3. Проведение профилактических осмотров подвальных, чердачных и пустующих помещений жилого фонда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проверок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1.1.4. Обход территории муниципального образования на предмет выявления фактов осквернения зданий или иных сооружений посредством нанесения на них нацистской атрибутики или символики либо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атрибутики или символики, сходных с нацистской атрибутикой или символикой до степени смешения, проведение инструктажей по вопросам предупреждения актов террористического характера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проверок, инструктажей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outlineLvl w:val="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3" w:name="Par405"/>
            <w:bookmarkEnd w:id="3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1.2. Профилактика религиозного, межнационального экстремизма в 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раницах 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сельского поселения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1.2.1. Проведение тематических мероприятий (конкурсы, викторины) с целью формирования у граждан уважительного отношения к традициям и обычаям различных народов и национальностей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мероприятий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5207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 w:rsid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E855C4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1.2.2. Разработка, издание и распространение в местах массового пребывания людей информационных материалов (памяток, листовок) по вопросам противодействия терроризму и экстремизму.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выполненной продукции (памятки, листовки)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1.2.3. Проведение бесед с учащимися муниципальных учреждений образования по вопросам ответственности за совершение анонимных телефонных звонков с угрозами террористического характера, а также экстремистских действий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бесед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  <w:r w:rsidR="00E855C4"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E855C4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1.2.4. Проведение бесед с руководителями предприятий и организаций независимо от форм собственности направленные на исключение фактов незаконно</w:t>
            </w:r>
            <w:r w:rsid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использования иностранной рабочей силы.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бесед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Севрюкаево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1.2.5.Обеспечение сбора информации о прибывающих в поселение беженцах и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вынужденных переселенцах, с последующей проверкой их на причастность к террористическим и экстремистским организациям, незаконным вооруженным формированиям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11097D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человек/проверок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Севрюкаево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1.3. Укрепление гражданского единства и гармонизации межнациональных и межконфессиональных отношений в границах  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сельского поселения</w:t>
            </w:r>
            <w:r w:rsidR="004813C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1.3.1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 xml:space="preserve">. Проведение </w:t>
            </w:r>
            <w:proofErr w:type="spellStart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>этнофестиваля</w:t>
            </w:r>
            <w:proofErr w:type="spellEnd"/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  <w:t xml:space="preserve"> народов и культур «Вместе мы Россия»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представителей различных национальностей,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 w:rsid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E855C4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 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4813CC" w:rsidRPr="00E855C4" w:rsidRDefault="00E855C4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1.3.2. </w:t>
            </w:r>
            <w:r w:rsidR="004813CC" w:rsidRPr="004813CC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Мероприятия посвященные Дню Победы 9мая.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представителей различных национальностей,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P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Севрюкаево, </w:t>
            </w:r>
          </w:p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1.3.3. Мероприятия, посвященные Дню любви, семьи и верности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представителей различных национальностей,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 с. Севрюкаево</w:t>
            </w: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1.3.4. Мероприятия, посвященные «Дню народного единства»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представителей различных национальностей, принявших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4813CC" w:rsidRPr="00E855C4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4813CC" w:rsidRDefault="004813CC" w:rsidP="004813C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 с. Севрюкаево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813CC" w:rsidRPr="00E855C4" w:rsidRDefault="004813C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1.4. С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оздание условий для повышения эффективности межнационального, межэтнического и межконфессионального диалога, формирование духовно-нравственной личности, свободной от националистических предрассудков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1.4.1. Организация праздничных мероприятий, посвященных общегосударственным и национальным праздничным датам в образовательных учреждениях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несовершеннолетних и молодежи,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520733" w:rsidRPr="004813CC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4813CC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Севрюкаево, 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813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школа 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1.4.2. Организация праздничных мероприятий, посвященных общегосударственным и национальным праздничным датам в учреждениях культуры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несовершеннолетних и молодежи,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E855C4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1.4.3. Организация и проведение фестивалей, конкурсов, тематических вечеров, праздников, выставок среди детей, подростков и молодежи, направленных на воспитание у детей, подростков и молодежи уважительного отношения к национальным традициям и религиозным обычаям народов, проживающих на территории поселения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несовершеннолетних и молодежи, принявших участие в мероприятиях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Профилактика межнациональных и межконфессиональных конфликтов посредством информирования и просв</w:t>
            </w:r>
            <w:r w:rsidR="005207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ещения жителей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сельского поселения</w:t>
            </w:r>
            <w:r w:rsidR="0052073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вероисповеданий.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1.5.1. Организация конкурса социальной рекламы; изготовление, размещение социальной рекламы, рекламно-информационных материалов, направленных на формирование </w:t>
            </w: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гражданского единства, гармонизацию межнациональных и межконфессиональных отношений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размещенных материалов (информации)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 ДК,</w:t>
            </w:r>
          </w:p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библиотекой</w:t>
            </w:r>
          </w:p>
          <w:p w:rsidR="00520733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с. Севрюкаево</w:t>
            </w:r>
          </w:p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lastRenderedPageBreak/>
              <w:t>1.5.2. Размещение на официальном сайте администрации информации по вопросам: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- противодействия экстремистским проявлениям молодежи, формирования норм толерантного поведения;</w:t>
            </w: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- просвещения жителей о существующих национальных обычаях, традициях, культурах и религиях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размещенных материалов (информации)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Мероприятия в области информационной политики противодействия экстремизму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shd w:val="clear" w:color="auto" w:fill="F5F5F5"/>
                <w:lang w:eastAsia="ru-RU"/>
              </w:rPr>
              <w:t>1.6.1. Разработка правовых актов сельского поселения в сфере профилактики терроризма и экстремизма на территории сельского поселения, минимизации его послед</w:t>
            </w:r>
            <w:r w:rsidRPr="00E855C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shd w:val="clear" w:color="auto" w:fill="F5F5F5"/>
                <w:lang w:eastAsia="ru-RU"/>
              </w:rPr>
              <w:softHyphen/>
              <w:t>ствий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мере необходимости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1.6.1. Проведение тематических встреч с представителями средств массовой информации в целях противодействия распространению экстремистской идеологии;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проведенных встреч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1.6.2. Подготовка и размещение в информационно-телекоммуникационных сетях, включая сеть "Интернет", социальной рекламы, направленной на патриотическое воспитание молодежи;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размещенных материалов (информации)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1.6.3. Информирование граждан о деятельности субъектов противодействия экстремизму;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информированных граждан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1.6.4. Подготовка и распространение информационных материалов о предупреждении и пресечении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экстремистской деятельности, ориентированных на повышение бдительности российских граждан, возникновение у них заинтересованности в противодействии экстремизму;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информированных граждан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520733" w:rsidRP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E855C4" w:rsidRDefault="00520733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520733" w:rsidRPr="00E855C4" w:rsidRDefault="00520733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C560C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1.6.5. Проведение рабочих встреч и мероприятий с представителями различных диаспор, общин по вопросу противодействия терроризму, экстремизму</w:t>
            </w:r>
          </w:p>
        </w:tc>
        <w:tc>
          <w:tcPr>
            <w:tcW w:w="992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</w:t>
            </w:r>
          </w:p>
        </w:tc>
        <w:tc>
          <w:tcPr>
            <w:tcW w:w="851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26" w:type="dxa"/>
            <w:shd w:val="clear" w:color="auto" w:fill="auto"/>
          </w:tcPr>
          <w:p w:rsidR="000C560C" w:rsidRPr="00E855C4" w:rsidRDefault="000C560C" w:rsidP="000C56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проведенных встреч </w:t>
            </w:r>
          </w:p>
        </w:tc>
        <w:tc>
          <w:tcPr>
            <w:tcW w:w="850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0C560C" w:rsidRPr="00E855C4" w:rsidRDefault="000C560C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0C560C" w:rsidRPr="00E855C4" w:rsidRDefault="000C560C" w:rsidP="000C56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0C560C" w:rsidRDefault="000C560C" w:rsidP="000C56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0C560C" w:rsidRPr="00E855C4" w:rsidRDefault="000C560C" w:rsidP="00520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E855C4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1.7.</w:t>
            </w:r>
            <w:r w:rsidRPr="00E855C4">
              <w:rPr>
                <w:rFonts w:ascii="Times New Roman" w:eastAsia="Times New Roman" w:hAnsi="Times New Roman" w:cs="Times New Roman"/>
                <w:color w:val="444444"/>
                <w:sz w:val="24"/>
                <w:szCs w:val="24"/>
                <w:shd w:val="clear" w:color="auto" w:fill="F8F8F8"/>
                <w:lang w:eastAsia="ru-RU"/>
              </w:rPr>
              <w:t xml:space="preserve"> Организационно-технические мероприятия по повышению уровня антитеррористической защищенности опасных объектов сельского поселения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7A0C41" w:rsidRPr="00E855C4" w:rsidRDefault="00E855C4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1.7.1. Установка специализированной системы освещения, охватывающей всю территорию мест массового скопления людей в </w:t>
            </w:r>
            <w:r w:rsid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Севрюкаево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тыс.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 тыс.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7A0C41" w:rsidRPr="00E855C4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7A0C41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1.7.2. Установить систему оповещения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тыс.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 тыс.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7A0C41" w:rsidRPr="00E855C4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1.7.3. Установка информационных стендов </w:t>
            </w:r>
          </w:p>
          <w:p w:rsidR="007A0C41" w:rsidRPr="00E855C4" w:rsidRDefault="007A0C41" w:rsidP="007A0C41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оборудование информационных уличных стендов;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2тыс.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тыс.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Ед.</w:t>
            </w: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7A0C41" w:rsidRPr="007A0C41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7A0C41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7A0C41" w:rsidRPr="007A0C41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1.7.4. </w:t>
            </w:r>
            <w:r w:rsidRPr="007A0C41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Приобретение и использование (показ) учебно-наглядных пособий, тематических видеофильмов</w:t>
            </w:r>
          </w:p>
        </w:tc>
        <w:tc>
          <w:tcPr>
            <w:tcW w:w="992" w:type="dxa"/>
            <w:shd w:val="clear" w:color="auto" w:fill="auto"/>
          </w:tcPr>
          <w:p w:rsidR="007A0C41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50" w:type="dxa"/>
            <w:shd w:val="clear" w:color="auto" w:fill="auto"/>
          </w:tcPr>
          <w:p w:rsidR="007A0C41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2тыс</w:t>
            </w:r>
          </w:p>
        </w:tc>
        <w:tc>
          <w:tcPr>
            <w:tcW w:w="851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2тыс.</w:t>
            </w:r>
          </w:p>
        </w:tc>
        <w:tc>
          <w:tcPr>
            <w:tcW w:w="2126" w:type="dxa"/>
            <w:shd w:val="clear" w:color="auto" w:fill="auto"/>
          </w:tcPr>
          <w:p w:rsidR="007A0C41" w:rsidRPr="00E855C4" w:rsidRDefault="0011097D" w:rsidP="008F71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</w:t>
            </w:r>
            <w:r w:rsidR="008F71F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приобретенных и использованных</w:t>
            </w:r>
          </w:p>
        </w:tc>
        <w:tc>
          <w:tcPr>
            <w:tcW w:w="850" w:type="dxa"/>
            <w:shd w:val="clear" w:color="auto" w:fill="auto"/>
          </w:tcPr>
          <w:p w:rsidR="007A0C41" w:rsidRPr="00E855C4" w:rsidRDefault="0011097D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</w:t>
            </w:r>
            <w:r w:rsid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д. </w:t>
            </w:r>
          </w:p>
        </w:tc>
        <w:tc>
          <w:tcPr>
            <w:tcW w:w="709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7A0C41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7A0C41" w:rsidRPr="007A0C41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7A0C41" w:rsidRPr="007A0C41" w:rsidRDefault="007A0C41" w:rsidP="007A0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A0C4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Севрюкаево</w:t>
            </w:r>
          </w:p>
        </w:tc>
      </w:tr>
      <w:tr w:rsidR="00E855C4" w:rsidRPr="00E855C4" w:rsidTr="008F71FD">
        <w:trPr>
          <w:trHeight w:val="284"/>
        </w:trPr>
        <w:tc>
          <w:tcPr>
            <w:tcW w:w="4678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992" w:type="dxa"/>
            <w:shd w:val="clear" w:color="auto" w:fill="auto"/>
          </w:tcPr>
          <w:p w:rsidR="00E855C4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</w:t>
            </w:r>
            <w:r w:rsidR="00E855C4"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тыс.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5 тыс.</w:t>
            </w: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 тыс.</w:t>
            </w:r>
          </w:p>
        </w:tc>
        <w:tc>
          <w:tcPr>
            <w:tcW w:w="851" w:type="dxa"/>
            <w:shd w:val="clear" w:color="auto" w:fill="auto"/>
          </w:tcPr>
          <w:p w:rsidR="00E855C4" w:rsidRPr="00E855C4" w:rsidRDefault="007A0C41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12</w:t>
            </w:r>
            <w:r w:rsidR="00E855C4" w:rsidRPr="00E855C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тыс.</w:t>
            </w:r>
          </w:p>
        </w:tc>
        <w:tc>
          <w:tcPr>
            <w:tcW w:w="2126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9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E855C4" w:rsidRPr="00E855C4" w:rsidRDefault="00E855C4" w:rsidP="00E855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</w:tr>
    </w:tbl>
    <w:p w:rsidR="00D327F0" w:rsidRDefault="00D327F0" w:rsidP="00A2133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kern w:val="36"/>
          <w:sz w:val="18"/>
          <w:szCs w:val="18"/>
          <w:lang w:eastAsia="zh-CN"/>
        </w:rPr>
      </w:pPr>
    </w:p>
    <w:sectPr w:rsidR="00D327F0" w:rsidSect="00D327F0">
      <w:pgSz w:w="16838" w:h="11906" w:orient="landscape"/>
      <w:pgMar w:top="851" w:right="1134" w:bottom="1701" w:left="238" w:header="340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08CF" w:rsidRDefault="002708CF" w:rsidP="00D327F0">
      <w:pPr>
        <w:spacing w:after="0" w:line="240" w:lineRule="auto"/>
      </w:pPr>
      <w:r>
        <w:separator/>
      </w:r>
    </w:p>
  </w:endnote>
  <w:endnote w:type="continuationSeparator" w:id="0">
    <w:p w:rsidR="002708CF" w:rsidRDefault="002708CF" w:rsidP="00D327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3070119"/>
      <w:docPartObj>
        <w:docPartGallery w:val="Page Numbers (Bottom of Page)"/>
        <w:docPartUnique/>
      </w:docPartObj>
    </w:sdtPr>
    <w:sdtContent>
      <w:p w:rsidR="000C560C" w:rsidRDefault="000C560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59EE">
          <w:rPr>
            <w:noProof/>
          </w:rPr>
          <w:t>13</w:t>
        </w:r>
        <w:r>
          <w:fldChar w:fldCharType="end"/>
        </w:r>
      </w:p>
    </w:sdtContent>
  </w:sdt>
  <w:p w:rsidR="000C560C" w:rsidRDefault="000C560C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08CF" w:rsidRDefault="002708CF" w:rsidP="00D327F0">
      <w:pPr>
        <w:spacing w:after="0" w:line="240" w:lineRule="auto"/>
      </w:pPr>
      <w:r>
        <w:separator/>
      </w:r>
    </w:p>
  </w:footnote>
  <w:footnote w:type="continuationSeparator" w:id="0">
    <w:p w:rsidR="002708CF" w:rsidRDefault="002708CF" w:rsidP="00D327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560C" w:rsidRDefault="000C560C">
    <w:pPr>
      <w:pStyle w:val="a3"/>
      <w:jc w:val="center"/>
    </w:pPr>
  </w:p>
  <w:p w:rsidR="000C560C" w:rsidRDefault="000C560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C9691F"/>
    <w:multiLevelType w:val="hybridMultilevel"/>
    <w:tmpl w:val="332C827A"/>
    <w:lvl w:ilvl="0" w:tplc="041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C62058"/>
    <w:multiLevelType w:val="hybridMultilevel"/>
    <w:tmpl w:val="11FA0238"/>
    <w:lvl w:ilvl="0" w:tplc="4628C09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FAF2032"/>
    <w:multiLevelType w:val="hybridMultilevel"/>
    <w:tmpl w:val="720EDC08"/>
    <w:lvl w:ilvl="0" w:tplc="66D09452">
      <w:start w:val="2026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963"/>
    <w:rsid w:val="000C560C"/>
    <w:rsid w:val="0011097D"/>
    <w:rsid w:val="001859EE"/>
    <w:rsid w:val="00195CB7"/>
    <w:rsid w:val="002708CF"/>
    <w:rsid w:val="00321E0D"/>
    <w:rsid w:val="00426913"/>
    <w:rsid w:val="004813CC"/>
    <w:rsid w:val="00520733"/>
    <w:rsid w:val="00760206"/>
    <w:rsid w:val="007A0C41"/>
    <w:rsid w:val="008F2F22"/>
    <w:rsid w:val="008F71FD"/>
    <w:rsid w:val="00952963"/>
    <w:rsid w:val="00A2133D"/>
    <w:rsid w:val="00AB588D"/>
    <w:rsid w:val="00B45D47"/>
    <w:rsid w:val="00C04860"/>
    <w:rsid w:val="00D327F0"/>
    <w:rsid w:val="00DA70DD"/>
    <w:rsid w:val="00E85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761AF09"/>
  <w15:chartTrackingRefBased/>
  <w15:docId w15:val="{9C3526E9-33F0-4591-9703-A9B971E74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2133D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4">
    <w:name w:val="Верхний колонтитул Знак"/>
    <w:basedOn w:val="a0"/>
    <w:link w:val="a3"/>
    <w:uiPriority w:val="99"/>
    <w:rsid w:val="00A2133D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5">
    <w:name w:val="List Paragraph"/>
    <w:basedOn w:val="a"/>
    <w:uiPriority w:val="34"/>
    <w:qFormat/>
    <w:rsid w:val="00426913"/>
    <w:pPr>
      <w:ind w:left="720"/>
      <w:contextualSpacing/>
    </w:pPr>
  </w:style>
  <w:style w:type="paragraph" w:styleId="a6">
    <w:name w:val="footer"/>
    <w:basedOn w:val="a"/>
    <w:link w:val="a7"/>
    <w:uiPriority w:val="99"/>
    <w:unhideWhenUsed/>
    <w:rsid w:val="00D327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7F0"/>
  </w:style>
  <w:style w:type="paragraph" w:styleId="a8">
    <w:name w:val="Balloon Text"/>
    <w:basedOn w:val="a"/>
    <w:link w:val="a9"/>
    <w:uiPriority w:val="99"/>
    <w:semiHidden/>
    <w:unhideWhenUsed/>
    <w:rsid w:val="008F71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8F71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garantF1://12027578.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F1DC5E-65F8-4F7E-809E-CAC8A8D51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13</Pages>
  <Words>3900</Words>
  <Characters>22234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2022-01-17T05:02:00Z</cp:lastPrinted>
  <dcterms:created xsi:type="dcterms:W3CDTF">2022-01-14T13:00:00Z</dcterms:created>
  <dcterms:modified xsi:type="dcterms:W3CDTF">2022-01-17T05:39:00Z</dcterms:modified>
</cp:coreProperties>
</file>