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8FBD4" w14:textId="4ADA665E"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>
        <w:rPr>
          <w:b/>
          <w:noProof/>
          <w:szCs w:val="20"/>
        </w:rPr>
        <w:drawing>
          <wp:inline distT="0" distB="0" distL="0" distR="0" wp14:anchorId="5A08A82F" wp14:editId="02FB4B3B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1A4F1" w14:textId="54571D99"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14:paraId="2D17639B" w14:textId="7573068E"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14:paraId="1A410486" w14:textId="2F2395A0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B07C10">
        <w:rPr>
          <w:rFonts w:eastAsia="Calibri"/>
          <w:b/>
          <w:sz w:val="22"/>
          <w:szCs w:val="22"/>
          <w:lang w:eastAsia="en-US"/>
        </w:rPr>
        <w:t>СЕВРЮКАЕВО</w:t>
      </w:r>
    </w:p>
    <w:p w14:paraId="4B574A2B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14:paraId="6EC52404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14:paraId="1C03A9D6" w14:textId="77777777"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14:paraId="6C3DD55B" w14:textId="7F893C17" w:rsidR="00FA4E52" w:rsidRPr="00FD7FBD" w:rsidRDefault="007D1F8A" w:rsidP="007D1F8A">
      <w:pPr>
        <w:autoSpaceDE w:val="0"/>
        <w:autoSpaceDN w:val="0"/>
        <w:spacing w:line="360" w:lineRule="auto"/>
        <w:rPr>
          <w:b/>
        </w:rPr>
      </w:pPr>
      <w:r>
        <w:rPr>
          <w:b/>
        </w:rPr>
        <w:t xml:space="preserve">                                                ПОСТАНОВЛЕНИЕ </w:t>
      </w:r>
      <w:r w:rsidR="00B07C10">
        <w:rPr>
          <w:b/>
        </w:rPr>
        <w:t>(ПРОЕКТ)</w:t>
      </w:r>
    </w:p>
    <w:p w14:paraId="43870821" w14:textId="77777777"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E4FB447" w14:textId="485B884D" w:rsidR="00090886" w:rsidRPr="00555D09" w:rsidRDefault="00B07C10" w:rsidP="00090886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__________</w:t>
      </w:r>
      <w:r w:rsidR="00CA0C2C">
        <w:rPr>
          <w:color w:val="000000" w:themeColor="text1"/>
          <w:sz w:val="28"/>
          <w:szCs w:val="28"/>
        </w:rPr>
        <w:t>2023</w:t>
      </w:r>
      <w:r w:rsidR="00090886" w:rsidRPr="00555D09">
        <w:rPr>
          <w:color w:val="000000" w:themeColor="text1"/>
          <w:sz w:val="28"/>
          <w:szCs w:val="28"/>
        </w:rPr>
        <w:t xml:space="preserve"> г.</w:t>
      </w:r>
      <w:r w:rsidR="00090886" w:rsidRPr="00555D09">
        <w:rPr>
          <w:color w:val="000000" w:themeColor="text1"/>
          <w:sz w:val="28"/>
          <w:szCs w:val="28"/>
        </w:rPr>
        <w:tab/>
      </w:r>
      <w:r w:rsidR="00090886" w:rsidRPr="00555D09">
        <w:rPr>
          <w:color w:val="000000" w:themeColor="text1"/>
          <w:sz w:val="28"/>
          <w:szCs w:val="28"/>
        </w:rPr>
        <w:tab/>
        <w:t xml:space="preserve">                                   </w:t>
      </w:r>
      <w:r>
        <w:rPr>
          <w:color w:val="000000" w:themeColor="text1"/>
          <w:sz w:val="28"/>
          <w:szCs w:val="28"/>
        </w:rPr>
        <w:t xml:space="preserve">                  </w:t>
      </w:r>
      <w:r w:rsidR="00090886" w:rsidRPr="00555D09">
        <w:rPr>
          <w:color w:val="000000" w:themeColor="text1"/>
          <w:sz w:val="28"/>
          <w:szCs w:val="28"/>
        </w:rPr>
        <w:t xml:space="preserve">        № </w:t>
      </w:r>
      <w:r>
        <w:rPr>
          <w:color w:val="000000" w:themeColor="text1"/>
          <w:sz w:val="28"/>
          <w:szCs w:val="28"/>
        </w:rPr>
        <w:t>____</w:t>
      </w:r>
    </w:p>
    <w:p w14:paraId="6EFEBDAB" w14:textId="77777777"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14:paraId="3DBF3FF5" w14:textId="606589F4" w:rsidR="00090886" w:rsidRPr="00555D09" w:rsidRDefault="0082654A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D16ADB">
        <w:rPr>
          <w:b/>
          <w:bCs/>
          <w:color w:val="000000"/>
          <w:sz w:val="28"/>
          <w:szCs w:val="28"/>
        </w:rPr>
        <w:t xml:space="preserve">Об утверждении Положения о </w:t>
      </w:r>
      <w:r w:rsidR="00CA0C2C">
        <w:rPr>
          <w:b/>
          <w:bCs/>
          <w:color w:val="000000"/>
          <w:sz w:val="28"/>
          <w:szCs w:val="28"/>
        </w:rPr>
        <w:t xml:space="preserve"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B07C10">
        <w:rPr>
          <w:b/>
          <w:bCs/>
          <w:color w:val="000000"/>
          <w:sz w:val="28"/>
          <w:szCs w:val="28"/>
        </w:rPr>
        <w:t>Севрюкаево</w:t>
      </w:r>
      <w:r w:rsidR="00CA0C2C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4E78D3A5" w14:textId="4AD8AA15" w:rsidR="00C2197C" w:rsidRDefault="00CA0C2C" w:rsidP="00CA0C2C">
      <w:pPr>
        <w:shd w:val="clear" w:color="auto" w:fill="FFFFFF"/>
        <w:jc w:val="both"/>
        <w:rPr>
          <w:sz w:val="28"/>
          <w:szCs w:val="28"/>
        </w:rPr>
      </w:pPr>
      <w:r w:rsidRPr="00CA0C2C">
        <w:rPr>
          <w:color w:val="000000" w:themeColor="text1"/>
        </w:rPr>
        <w:t xml:space="preserve">  </w:t>
      </w:r>
      <w:r w:rsidR="00176C6E">
        <w:rPr>
          <w:color w:val="000000" w:themeColor="text1"/>
        </w:rPr>
        <w:t xml:space="preserve"> </w:t>
      </w:r>
      <w:r w:rsidRPr="00CA0C2C">
        <w:rPr>
          <w:color w:val="000000" w:themeColor="text1"/>
        </w:rPr>
        <w:t>В</w:t>
      </w:r>
      <w:r w:rsidRPr="00CA0C2C">
        <w:rPr>
          <w:sz w:val="28"/>
          <w:szCs w:val="28"/>
        </w:rPr>
        <w:t xml:space="preserve"> соответствии</w:t>
      </w:r>
      <w:r w:rsidRPr="00C046FF">
        <w:rPr>
          <w:sz w:val="28"/>
          <w:szCs w:val="28"/>
        </w:rPr>
        <w:t xml:space="preserve">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197C4D">
        <w:rPr>
          <w:sz w:val="28"/>
          <w:szCs w:val="28"/>
          <w:vertAlign w:val="superscript"/>
        </w:rPr>
        <w:t xml:space="preserve"> 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8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>Об утверждении формы представ</w:t>
      </w:r>
      <w:r>
        <w:rPr>
          <w:sz w:val="28"/>
          <w:szCs w:val="28"/>
        </w:rPr>
        <w:t xml:space="preserve">ления сведений о адресах сайтов </w:t>
      </w:r>
      <w:r w:rsidRPr="002F2BA1">
        <w:rPr>
          <w:sz w:val="28"/>
          <w:szCs w:val="28"/>
        </w:rPr>
        <w:t xml:space="preserve">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197C4D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="00C2197C">
        <w:rPr>
          <w:sz w:val="28"/>
          <w:szCs w:val="28"/>
        </w:rPr>
        <w:t xml:space="preserve">, Уставом сельского поселения </w:t>
      </w:r>
      <w:r w:rsidR="00B07C10">
        <w:rPr>
          <w:sz w:val="28"/>
          <w:szCs w:val="28"/>
        </w:rPr>
        <w:t>Севрюкаево</w:t>
      </w:r>
      <w:r w:rsidR="00C2197C">
        <w:rPr>
          <w:sz w:val="28"/>
          <w:szCs w:val="28"/>
        </w:rPr>
        <w:t xml:space="preserve"> муниципального района Ставропольский Самарской области, </w:t>
      </w:r>
      <w:r w:rsidR="007D1F8A">
        <w:rPr>
          <w:sz w:val="28"/>
          <w:szCs w:val="28"/>
        </w:rPr>
        <w:t xml:space="preserve">администрация </w:t>
      </w:r>
      <w:r w:rsidR="00C2197C">
        <w:rPr>
          <w:sz w:val="28"/>
          <w:szCs w:val="28"/>
        </w:rPr>
        <w:t xml:space="preserve">сельского поселения </w:t>
      </w:r>
      <w:r w:rsidR="00B07C10">
        <w:rPr>
          <w:sz w:val="28"/>
          <w:szCs w:val="28"/>
        </w:rPr>
        <w:t>Севрюкаево</w:t>
      </w:r>
    </w:p>
    <w:p w14:paraId="7A95A20E" w14:textId="55E8E0A6" w:rsidR="00090886" w:rsidRPr="00C2197C" w:rsidRDefault="007D1F8A" w:rsidP="00C2197C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ПОСТАНОВЛЯЕТ</w:t>
      </w:r>
      <w:r w:rsidR="00090886" w:rsidRPr="00C2197C">
        <w:rPr>
          <w:b/>
          <w:color w:val="000000" w:themeColor="text1"/>
          <w:sz w:val="28"/>
          <w:szCs w:val="28"/>
        </w:rPr>
        <w:t>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07C0EB19" w14:textId="42277A40" w:rsidR="00C2197C" w:rsidRDefault="00C2197C" w:rsidP="00C2197C">
      <w:pPr>
        <w:pStyle w:val="Con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>1.</w:t>
      </w:r>
      <w:r w:rsidR="00B07C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Утвердить </w:t>
      </w:r>
      <w:r w:rsidRPr="00C2197C">
        <w:rPr>
          <w:rFonts w:ascii="Times New Roman" w:hAnsi="Times New Roman" w:cs="Times New Roman"/>
          <w:color w:val="000000"/>
          <w:sz w:val="28"/>
          <w:szCs w:val="28"/>
        </w:rPr>
        <w:t>Положение</w:t>
      </w:r>
      <w:r w:rsidR="0082654A" w:rsidRPr="00C219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 xml:space="preserve">муниципальной службы сельского поселения </w:t>
      </w:r>
      <w:r w:rsidR="00B07C10">
        <w:rPr>
          <w:rFonts w:ascii="Times New Roman" w:hAnsi="Times New Roman" w:cs="Times New Roman"/>
          <w:bCs/>
          <w:color w:val="000000"/>
          <w:sz w:val="28"/>
          <w:szCs w:val="28"/>
        </w:rPr>
        <w:t>Севрюкаево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C2197C">
        <w:rPr>
          <w:rFonts w:ascii="Times New Roman" w:hAnsi="Times New Roman" w:cs="Times New Roman"/>
          <w:sz w:val="28"/>
          <w:szCs w:val="28"/>
        </w:rPr>
        <w:t xml:space="preserve"> согласно </w:t>
      </w:r>
      <w:proofErr w:type="gramStart"/>
      <w:r w:rsidRPr="00C2197C">
        <w:rPr>
          <w:rFonts w:ascii="Times New Roman" w:hAnsi="Times New Roman" w:cs="Times New Roman"/>
          <w:sz w:val="28"/>
          <w:szCs w:val="28"/>
        </w:rPr>
        <w:t>приложению</w:t>
      </w:r>
      <w:r w:rsidR="00176C6E">
        <w:rPr>
          <w:rFonts w:ascii="Times New Roman" w:hAnsi="Times New Roman" w:cs="Times New Roman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sz w:val="28"/>
          <w:szCs w:val="28"/>
        </w:rPr>
        <w:t xml:space="preserve"> к</w:t>
      </w:r>
      <w:proofErr w:type="gramEnd"/>
      <w:r w:rsidRPr="00C2197C">
        <w:rPr>
          <w:rFonts w:ascii="Times New Roman" w:hAnsi="Times New Roman" w:cs="Times New Roman"/>
          <w:sz w:val="28"/>
          <w:szCs w:val="28"/>
        </w:rPr>
        <w:t xml:space="preserve"> настоящему решению.</w:t>
      </w:r>
    </w:p>
    <w:p w14:paraId="60B1D8E8" w14:textId="7A66E353" w:rsidR="00176C6E" w:rsidRPr="00ED3CCF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6"/>
          <w:szCs w:val="26"/>
        </w:rPr>
        <w:t>2.</w:t>
      </w:r>
      <w:r w:rsidR="00B07C10">
        <w:rPr>
          <w:rFonts w:ascii="Times New Roman" w:hAnsi="Times New Roman" w:cs="Times New Roman"/>
          <w:sz w:val="26"/>
          <w:szCs w:val="26"/>
        </w:rPr>
        <w:t xml:space="preserve"> </w:t>
      </w:r>
      <w:r w:rsidRPr="00431208">
        <w:rPr>
          <w:rFonts w:ascii="Times New Roman" w:hAnsi="Times New Roman" w:cs="Times New Roman"/>
          <w:sz w:val="26"/>
          <w:szCs w:val="26"/>
        </w:rPr>
        <w:t xml:space="preserve">Настоящее </w:t>
      </w:r>
      <w:r w:rsidR="007D1F8A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Pr="00431208">
        <w:rPr>
          <w:rFonts w:ascii="Times New Roman" w:hAnsi="Times New Roman" w:cs="Times New Roman"/>
          <w:sz w:val="26"/>
          <w:szCs w:val="26"/>
        </w:rPr>
        <w:t xml:space="preserve"> подлежит официальному опубликованию в газете «Вестник </w:t>
      </w:r>
      <w:r w:rsidR="00B07C10">
        <w:rPr>
          <w:rFonts w:ascii="Times New Roman" w:hAnsi="Times New Roman" w:cs="Times New Roman"/>
          <w:sz w:val="26"/>
          <w:szCs w:val="26"/>
        </w:rPr>
        <w:t>Севрюкаево</w:t>
      </w:r>
      <w:r w:rsidRPr="00431208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B07C10">
        <w:rPr>
          <w:rFonts w:ascii="Times New Roman" w:hAnsi="Times New Roman" w:cs="Times New Roman"/>
          <w:sz w:val="26"/>
          <w:szCs w:val="26"/>
        </w:rPr>
        <w:t>Севрюкаево</w:t>
      </w:r>
      <w:r w:rsidRPr="00431208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</w:t>
      </w:r>
      <w:r w:rsidR="00B07C10">
        <w:rPr>
          <w:rFonts w:ascii="Times New Roman" w:hAnsi="Times New Roman" w:cs="Times New Roman"/>
          <w:sz w:val="26"/>
          <w:szCs w:val="26"/>
        </w:rPr>
        <w:t xml:space="preserve">амарской области в сети интернет   </w:t>
      </w:r>
      <w:hyperlink r:id="rId9" w:history="1">
        <w:r w:rsidR="00B07C10" w:rsidRPr="004A2173">
          <w:rPr>
            <w:rStyle w:val="ad"/>
            <w:rFonts w:ascii="Times New Roman" w:hAnsi="Times New Roman" w:cs="Times New Roman"/>
            <w:sz w:val="28"/>
            <w:szCs w:val="28"/>
          </w:rPr>
          <w:t>http://www.sevrukaevo.stavrsp.ru</w:t>
        </w:r>
      </w:hyperlink>
      <w:r w:rsidR="00B07C10" w:rsidRPr="001A3D85">
        <w:rPr>
          <w:rFonts w:ascii="Times New Roman" w:hAnsi="Times New Roman" w:cs="Times New Roman"/>
          <w:sz w:val="28"/>
          <w:szCs w:val="28"/>
        </w:rPr>
        <w:t>.</w:t>
      </w:r>
      <w:r w:rsidR="00B07C10">
        <w:rPr>
          <w:rFonts w:ascii="Times New Roman" w:hAnsi="Times New Roman" w:cs="Times New Roman"/>
          <w:sz w:val="26"/>
          <w:szCs w:val="26"/>
        </w:rPr>
        <w:t xml:space="preserve">    </w:t>
      </w:r>
    </w:p>
    <w:p w14:paraId="42D0C5F9" w14:textId="25B85EC3" w:rsidR="00176C6E" w:rsidRPr="00C2197C" w:rsidRDefault="00176C6E" w:rsidP="00176C6E">
      <w:pPr>
        <w:ind w:firstLine="709"/>
        <w:rPr>
          <w:sz w:val="28"/>
          <w:szCs w:val="28"/>
        </w:rPr>
      </w:pPr>
      <w:r w:rsidRPr="00C2197C">
        <w:rPr>
          <w:sz w:val="28"/>
          <w:szCs w:val="28"/>
        </w:rPr>
        <w:t xml:space="preserve">3. </w:t>
      </w:r>
      <w:r w:rsidR="007D1F8A">
        <w:rPr>
          <w:sz w:val="28"/>
          <w:szCs w:val="28"/>
        </w:rPr>
        <w:t xml:space="preserve">Постановление </w:t>
      </w:r>
      <w:r w:rsidRPr="00C2197C">
        <w:rPr>
          <w:sz w:val="28"/>
          <w:szCs w:val="28"/>
        </w:rPr>
        <w:t xml:space="preserve">вступает в силу со дня его официального опубликования. </w:t>
      </w:r>
    </w:p>
    <w:p w14:paraId="2EF9DE45" w14:textId="77777777" w:rsidR="00176C6E" w:rsidRPr="00E1577E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1DB2ED9" w14:textId="77777777" w:rsidR="00176C6E" w:rsidRPr="00E1577E" w:rsidRDefault="00176C6E" w:rsidP="00176C6E">
      <w:pPr>
        <w:autoSpaceDE w:val="0"/>
        <w:autoSpaceDN w:val="0"/>
        <w:adjustRightInd w:val="0"/>
        <w:ind w:firstLine="567"/>
        <w:jc w:val="both"/>
      </w:pPr>
    </w:p>
    <w:p w14:paraId="73125274" w14:textId="73FF2D24" w:rsidR="007D1F8A" w:rsidRDefault="00B07C10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Глава</w:t>
      </w:r>
      <w:r w:rsidR="007D1F8A">
        <w:rPr>
          <w:sz w:val="28"/>
          <w:szCs w:val="28"/>
        </w:rPr>
        <w:t xml:space="preserve"> сельского поселения </w:t>
      </w:r>
      <w:r>
        <w:rPr>
          <w:sz w:val="28"/>
          <w:szCs w:val="28"/>
        </w:rPr>
        <w:t>Севрюкаево</w:t>
      </w:r>
    </w:p>
    <w:p w14:paraId="20F22501" w14:textId="77777777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14:paraId="04824A65" w14:textId="533EBF5D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</w:t>
      </w:r>
      <w:r w:rsidR="00B07C10">
        <w:rPr>
          <w:sz w:val="28"/>
          <w:szCs w:val="28"/>
        </w:rPr>
        <w:t xml:space="preserve">                И.Е. Кузнецов</w:t>
      </w:r>
    </w:p>
    <w:p w14:paraId="71CD0125" w14:textId="77777777" w:rsidR="00176C6E" w:rsidRPr="00C2197C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1DB7AA03" w14:textId="5E47B12E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F6515BD" w14:textId="63FFE04E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6A4CF8DC" w14:textId="25F3F8AC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1B97B5C7" w14:textId="26255E39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29C7CC3" w14:textId="486B0654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4CDE94EA" w14:textId="1203C208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35376B66" w14:textId="77777777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1698B6D" w14:textId="0FAD64C4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9FF5ED1" w14:textId="44B232AF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34F473C" w14:textId="1E4BB0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8B7A7E1" w14:textId="668B213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2852368" w14:textId="35F7708C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0A57A0E" w14:textId="26C5BC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AD6162B" w14:textId="3A333AA1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A5D0D4D" w14:textId="77777777"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65413BA5" w14:textId="723DB98C" w:rsidR="00354979" w:rsidRDefault="00354979">
      <w:pPr>
        <w:rPr>
          <w:i/>
          <w:iCs/>
          <w:color w:val="000000" w:themeColor="text1"/>
        </w:rPr>
      </w:pPr>
    </w:p>
    <w:p w14:paraId="450416E3" w14:textId="199481ED" w:rsidR="00C2197C" w:rsidRDefault="00C2197C">
      <w:pPr>
        <w:rPr>
          <w:i/>
          <w:iCs/>
          <w:color w:val="000000" w:themeColor="text1"/>
        </w:rPr>
      </w:pPr>
    </w:p>
    <w:p w14:paraId="714924C1" w14:textId="54EB14C1" w:rsidR="00C2197C" w:rsidRDefault="00C2197C">
      <w:pPr>
        <w:rPr>
          <w:i/>
          <w:iCs/>
          <w:color w:val="000000" w:themeColor="text1"/>
        </w:rPr>
      </w:pPr>
    </w:p>
    <w:p w14:paraId="598816EA" w14:textId="06E0FE18" w:rsidR="00C2197C" w:rsidRDefault="00C2197C">
      <w:pPr>
        <w:rPr>
          <w:i/>
          <w:iCs/>
          <w:color w:val="000000" w:themeColor="text1"/>
        </w:rPr>
      </w:pPr>
    </w:p>
    <w:p w14:paraId="00808BFB" w14:textId="3EAF5D13" w:rsidR="00C2197C" w:rsidRDefault="00C2197C">
      <w:pPr>
        <w:rPr>
          <w:i/>
          <w:iCs/>
          <w:color w:val="000000" w:themeColor="text1"/>
        </w:rPr>
      </w:pPr>
    </w:p>
    <w:p w14:paraId="6892651C" w14:textId="070DFDD2" w:rsidR="00C2197C" w:rsidRDefault="00C2197C">
      <w:pPr>
        <w:rPr>
          <w:i/>
          <w:iCs/>
          <w:color w:val="000000" w:themeColor="text1"/>
        </w:rPr>
      </w:pPr>
    </w:p>
    <w:p w14:paraId="3ECF185D" w14:textId="22322F33" w:rsidR="00C2197C" w:rsidRDefault="00C2197C">
      <w:pPr>
        <w:rPr>
          <w:i/>
          <w:iCs/>
          <w:color w:val="000000" w:themeColor="text1"/>
        </w:rPr>
      </w:pPr>
    </w:p>
    <w:p w14:paraId="7A498B85" w14:textId="44B3D82E" w:rsidR="00C2197C" w:rsidRDefault="00C2197C">
      <w:pPr>
        <w:rPr>
          <w:i/>
          <w:iCs/>
          <w:color w:val="000000" w:themeColor="text1"/>
        </w:rPr>
      </w:pPr>
    </w:p>
    <w:p w14:paraId="42793607" w14:textId="7F7CF7F9" w:rsidR="00C2197C" w:rsidRDefault="00C2197C">
      <w:pPr>
        <w:rPr>
          <w:i/>
          <w:iCs/>
          <w:color w:val="000000" w:themeColor="text1"/>
        </w:rPr>
      </w:pPr>
    </w:p>
    <w:p w14:paraId="78421A91" w14:textId="42403ED0" w:rsidR="00C2197C" w:rsidRDefault="00C2197C">
      <w:pPr>
        <w:rPr>
          <w:i/>
          <w:iCs/>
          <w:color w:val="000000" w:themeColor="text1"/>
        </w:rPr>
      </w:pPr>
    </w:p>
    <w:p w14:paraId="35B685DC" w14:textId="1051AF78" w:rsidR="00C2197C" w:rsidRDefault="00C2197C">
      <w:pPr>
        <w:rPr>
          <w:i/>
          <w:iCs/>
          <w:color w:val="000000" w:themeColor="text1"/>
        </w:rPr>
      </w:pPr>
    </w:p>
    <w:p w14:paraId="28C54A3D" w14:textId="47CB5BC1" w:rsidR="00C2197C" w:rsidRDefault="00C2197C">
      <w:pPr>
        <w:rPr>
          <w:i/>
          <w:iCs/>
          <w:color w:val="000000" w:themeColor="text1"/>
        </w:rPr>
      </w:pPr>
    </w:p>
    <w:p w14:paraId="5F8BD1A7" w14:textId="11F6EC02" w:rsidR="007D1F8A" w:rsidRDefault="007D1F8A">
      <w:pPr>
        <w:rPr>
          <w:i/>
          <w:iCs/>
          <w:color w:val="000000" w:themeColor="text1"/>
        </w:rPr>
      </w:pPr>
    </w:p>
    <w:p w14:paraId="48C8B143" w14:textId="56453B71" w:rsidR="007D1F8A" w:rsidRDefault="007D1F8A">
      <w:pPr>
        <w:rPr>
          <w:i/>
          <w:iCs/>
          <w:color w:val="000000" w:themeColor="text1"/>
        </w:rPr>
      </w:pPr>
    </w:p>
    <w:p w14:paraId="390651AA" w14:textId="77777777" w:rsidR="007D1F8A" w:rsidRPr="00555D09" w:rsidRDefault="007D1F8A">
      <w:pPr>
        <w:rPr>
          <w:i/>
          <w:iCs/>
          <w:color w:val="000000" w:themeColor="text1"/>
        </w:rPr>
      </w:pPr>
    </w:p>
    <w:p w14:paraId="10B88189" w14:textId="77777777" w:rsidR="00C2197C" w:rsidRPr="00BC665E" w:rsidRDefault="00C2197C" w:rsidP="00C2197C">
      <w:pPr>
        <w:pStyle w:val="Con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</w:p>
    <w:p w14:paraId="114E22D0" w14:textId="07B7F3BE" w:rsidR="007D1F8A" w:rsidRDefault="007D1F8A" w:rsidP="007D1F8A">
      <w:pPr>
        <w:pStyle w:val="ConsNormal"/>
        <w:widowControl/>
        <w:tabs>
          <w:tab w:val="left" w:pos="5529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Постановлению администрации </w:t>
      </w:r>
    </w:p>
    <w:p w14:paraId="426030EE" w14:textId="35E1E801" w:rsidR="007D1F8A" w:rsidRDefault="007D1F8A" w:rsidP="007D1F8A">
      <w:pPr>
        <w:pStyle w:val="ConsNormal"/>
        <w:widowControl/>
        <w:tabs>
          <w:tab w:val="left" w:pos="5529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B07C10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2197C">
        <w:rPr>
          <w:rFonts w:ascii="Times New Roman" w:hAnsi="Times New Roman" w:cs="Times New Roman"/>
          <w:sz w:val="28"/>
          <w:szCs w:val="28"/>
        </w:rPr>
        <w:t xml:space="preserve">сельского   </w:t>
      </w:r>
      <w:r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B07C10">
        <w:rPr>
          <w:rFonts w:ascii="Times New Roman" w:hAnsi="Times New Roman" w:cs="Times New Roman"/>
          <w:sz w:val="28"/>
          <w:szCs w:val="28"/>
        </w:rPr>
        <w:t>Севрюкаево</w:t>
      </w:r>
    </w:p>
    <w:p w14:paraId="62D3D1E6" w14:textId="69DDBFA3" w:rsidR="00C2197C" w:rsidRDefault="007D1F8A" w:rsidP="007D1F8A">
      <w:pPr>
        <w:pStyle w:val="ConsNormal"/>
        <w:widowControl/>
        <w:tabs>
          <w:tab w:val="left" w:pos="5529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73285911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DEDCC52" w14:textId="295430CD" w:rsidR="00C2197C" w:rsidRPr="00BC665E" w:rsidRDefault="00C2197C" w:rsidP="00C2197C">
      <w:pPr>
        <w:pStyle w:val="ConsNormal"/>
        <w:widowControl/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 w:rsidR="00B07C10">
        <w:rPr>
          <w:rFonts w:ascii="Times New Roman" w:hAnsi="Times New Roman" w:cs="Times New Roman"/>
          <w:sz w:val="28"/>
          <w:szCs w:val="28"/>
          <w:u w:val="single"/>
        </w:rPr>
        <w:t>_____</w:t>
      </w:r>
      <w:r w:rsidR="00D81C37">
        <w:rPr>
          <w:rFonts w:ascii="Times New Roman" w:hAnsi="Times New Roman" w:cs="Times New Roman"/>
          <w:sz w:val="28"/>
          <w:szCs w:val="28"/>
          <w:u w:val="single"/>
        </w:rPr>
        <w:t>2023 г.</w:t>
      </w:r>
      <w:r>
        <w:rPr>
          <w:rFonts w:ascii="Times New Roman" w:hAnsi="Times New Roman" w:cs="Times New Roman"/>
          <w:sz w:val="28"/>
          <w:szCs w:val="28"/>
        </w:rPr>
        <w:t xml:space="preserve"> №</w:t>
      </w:r>
      <w:r w:rsidRPr="00BC665E">
        <w:rPr>
          <w:rFonts w:ascii="Times New Roman" w:hAnsi="Times New Roman" w:cs="Times New Roman"/>
          <w:sz w:val="28"/>
          <w:szCs w:val="28"/>
        </w:rPr>
        <w:t xml:space="preserve"> </w:t>
      </w:r>
      <w:r w:rsidR="00B07C10">
        <w:rPr>
          <w:rFonts w:ascii="Times New Roman" w:hAnsi="Times New Roman" w:cs="Times New Roman"/>
          <w:sz w:val="28"/>
          <w:szCs w:val="28"/>
          <w:u w:val="single"/>
        </w:rPr>
        <w:t>___</w:t>
      </w:r>
    </w:p>
    <w:p w14:paraId="2E691A24" w14:textId="1F028870" w:rsidR="00C2197C" w:rsidRDefault="00C2197C" w:rsidP="00C2197C"/>
    <w:p w14:paraId="5CFCDA17" w14:textId="77777777" w:rsidR="00C2197C" w:rsidRPr="00C2197C" w:rsidRDefault="00C2197C" w:rsidP="00C2197C">
      <w:pPr>
        <w:jc w:val="center"/>
      </w:pPr>
    </w:p>
    <w:p w14:paraId="5126C104" w14:textId="5C494ECC" w:rsidR="00CA0C2C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B07C10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Севрюкаево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20F26A33" w14:textId="77777777"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14:paraId="56C78AD2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ОБЩИЕ ПОЛОЖЕНИЯ</w:t>
      </w:r>
    </w:p>
    <w:p w14:paraId="4025885C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AED04BD" w14:textId="18CCFA8C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i/>
          <w:sz w:val="28"/>
          <w:szCs w:val="28"/>
        </w:rPr>
      </w:pPr>
      <w:r w:rsidRPr="00C046FF">
        <w:rPr>
          <w:sz w:val="28"/>
          <w:szCs w:val="28"/>
        </w:rPr>
        <w:t xml:space="preserve">1. </w:t>
      </w:r>
      <w:r w:rsidRPr="0021027D">
        <w:rPr>
          <w:sz w:val="28"/>
          <w:szCs w:val="28"/>
        </w:rPr>
        <w:t>Настоящее Положение разработано в соответствии со статьей 15</w:t>
      </w:r>
      <w:r w:rsidRPr="0021027D">
        <w:rPr>
          <w:sz w:val="28"/>
          <w:szCs w:val="28"/>
          <w:vertAlign w:val="superscript"/>
        </w:rPr>
        <w:t xml:space="preserve"> </w:t>
      </w:r>
      <w:r w:rsidRPr="0021027D">
        <w:rPr>
          <w:sz w:val="28"/>
          <w:szCs w:val="28"/>
        </w:rPr>
        <w:t xml:space="preserve">Федерального закона от 2 марта 2007 года № 25-ФЗ «О муниципальной службе в Российской Федерации», </w:t>
      </w:r>
      <w:hyperlink r:id="rId10" w:history="1">
        <w:r w:rsidRPr="0021027D">
          <w:rPr>
            <w:sz w:val="28"/>
            <w:szCs w:val="28"/>
          </w:rPr>
          <w:t>распоряжением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11" w:history="1">
        <w:r w:rsidRPr="0021027D">
          <w:rPr>
            <w:sz w:val="28"/>
            <w:szCs w:val="28"/>
          </w:rPr>
          <w:t>распоряжение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2867-р), статьей 7 Закона Самарской области от 9 октября 2007 года № 96-ГД </w:t>
      </w:r>
      <w:r w:rsidRPr="0021027D">
        <w:rPr>
          <w:sz w:val="28"/>
          <w:szCs w:val="28"/>
        </w:rPr>
        <w:br/>
        <w:t xml:space="preserve"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</w:t>
      </w:r>
      <w:r w:rsidR="00AE1225" w:rsidRPr="0021027D">
        <w:rPr>
          <w:sz w:val="28"/>
          <w:szCs w:val="28"/>
        </w:rPr>
        <w:t xml:space="preserve">администрации </w:t>
      </w:r>
      <w:r w:rsidR="00A628C5" w:rsidRPr="0021027D">
        <w:rPr>
          <w:sz w:val="28"/>
          <w:szCs w:val="28"/>
        </w:rPr>
        <w:t>сельск</w:t>
      </w:r>
      <w:r w:rsidR="00176C6E" w:rsidRPr="0021027D">
        <w:rPr>
          <w:sz w:val="28"/>
          <w:szCs w:val="28"/>
        </w:rPr>
        <w:t>ого</w:t>
      </w:r>
      <w:r w:rsidR="00A628C5" w:rsidRPr="0021027D">
        <w:rPr>
          <w:sz w:val="28"/>
          <w:szCs w:val="28"/>
        </w:rPr>
        <w:t xml:space="preserve"> поселени</w:t>
      </w:r>
      <w:r w:rsidR="00176C6E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B07C10">
        <w:rPr>
          <w:sz w:val="28"/>
          <w:szCs w:val="28"/>
        </w:rPr>
        <w:t>Севрюкаево</w:t>
      </w:r>
      <w:r w:rsidR="00A628C5" w:rsidRPr="0021027D">
        <w:rPr>
          <w:sz w:val="28"/>
          <w:szCs w:val="28"/>
        </w:rPr>
        <w:t xml:space="preserve"> муниципального района Ставропольский Самарской области </w:t>
      </w:r>
      <w:r w:rsidR="00176C6E" w:rsidRPr="0021027D">
        <w:rPr>
          <w:sz w:val="28"/>
          <w:szCs w:val="28"/>
        </w:rPr>
        <w:t>(</w:t>
      </w:r>
      <w:r w:rsidR="00A628C5" w:rsidRPr="0021027D">
        <w:rPr>
          <w:sz w:val="28"/>
          <w:szCs w:val="28"/>
        </w:rPr>
        <w:t xml:space="preserve">далее </w:t>
      </w:r>
      <w:r w:rsidR="00AE1225" w:rsidRPr="0021027D">
        <w:rPr>
          <w:sz w:val="28"/>
          <w:szCs w:val="28"/>
        </w:rPr>
        <w:t xml:space="preserve">Администрация </w:t>
      </w:r>
      <w:r w:rsidR="00176C6E" w:rsidRPr="0021027D">
        <w:rPr>
          <w:sz w:val="28"/>
          <w:szCs w:val="28"/>
        </w:rPr>
        <w:t>с</w:t>
      </w:r>
      <w:r w:rsidR="00A628C5" w:rsidRPr="0021027D">
        <w:rPr>
          <w:sz w:val="28"/>
          <w:szCs w:val="28"/>
        </w:rPr>
        <w:t>ельско</w:t>
      </w:r>
      <w:r w:rsidR="00AE1225" w:rsidRPr="0021027D">
        <w:rPr>
          <w:sz w:val="28"/>
          <w:szCs w:val="28"/>
        </w:rPr>
        <w:t>го</w:t>
      </w:r>
      <w:r w:rsidR="00A628C5" w:rsidRPr="0021027D">
        <w:rPr>
          <w:sz w:val="28"/>
          <w:szCs w:val="28"/>
        </w:rPr>
        <w:t xml:space="preserve"> поселени</w:t>
      </w:r>
      <w:r w:rsidR="00AE1225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B07C10">
        <w:rPr>
          <w:sz w:val="28"/>
          <w:szCs w:val="28"/>
        </w:rPr>
        <w:t>Севрюкаево</w:t>
      </w:r>
      <w:r w:rsidR="00A628C5" w:rsidRPr="0021027D">
        <w:rPr>
          <w:sz w:val="28"/>
          <w:szCs w:val="28"/>
        </w:rPr>
        <w:t>)</w:t>
      </w:r>
      <w:r w:rsidRPr="0021027D">
        <w:rPr>
          <w:sz w:val="28"/>
          <w:szCs w:val="28"/>
        </w:rPr>
        <w:t>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 w:rsidRPr="0021027D">
        <w:rPr>
          <w:i/>
          <w:sz w:val="28"/>
          <w:szCs w:val="28"/>
        </w:rPr>
        <w:t>.</w:t>
      </w:r>
    </w:p>
    <w:p w14:paraId="71DBC64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42ABB">
        <w:rPr>
          <w:sz w:val="28"/>
          <w:szCs w:val="28"/>
        </w:rPr>
        <w:t xml:space="preserve">2. </w:t>
      </w:r>
      <w:r w:rsidRPr="0021027D">
        <w:rPr>
          <w:sz w:val="28"/>
          <w:szCs w:val="28"/>
        </w:rPr>
        <w:t xml:space="preserve">Для целей настоящего Положения понятия «общедоступная информация», «сайт в информационно-телекоммуникационной сети «Интернет», «страница сайта в информационно-телекоммуникационной сети «Интернет» используются в значениях, определенных Федеральным </w:t>
      </w:r>
      <w:hyperlink r:id="rId12" w:history="1">
        <w:r w:rsidRPr="0021027D">
          <w:rPr>
            <w:sz w:val="28"/>
            <w:szCs w:val="28"/>
          </w:rPr>
          <w:t>законом</w:t>
        </w:r>
      </w:hyperlink>
      <w:r w:rsidRPr="0021027D">
        <w:rPr>
          <w:sz w:val="28"/>
          <w:szCs w:val="28"/>
        </w:rPr>
        <w:t xml:space="preserve"> </w:t>
      </w:r>
      <w:r w:rsidRPr="0021027D">
        <w:rPr>
          <w:sz w:val="28"/>
          <w:szCs w:val="28"/>
        </w:rPr>
        <w:lastRenderedPageBreak/>
        <w:t>от 27 июля 2006 года № 149-ФЗ «Об информации, информационных технологиях и о защите информации».</w:t>
      </w:r>
    </w:p>
    <w:p w14:paraId="1751DF12" w14:textId="77777777" w:rsidR="00CA0C2C" w:rsidRPr="00742ABB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AE76A37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ПРЕДСТАВЛЕНИЕ СВЕДЕНИЙ</w:t>
      </w:r>
    </w:p>
    <w:p w14:paraId="5AE28E0E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0709344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C046FF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>Обязанность по представлению Сведений возложена на:</w:t>
      </w:r>
    </w:p>
    <w:p w14:paraId="39CE6BEC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- граждан, претендующих на замещение должности муниципальной службы, —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14:paraId="3F0F1CDE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 xml:space="preserve">- муниципальных служащих — ежегодно не позднее 1 апреля </w:t>
      </w:r>
      <w:r w:rsidRPr="0021027D">
        <w:rPr>
          <w:rFonts w:ascii="Times New Roman" w:hAnsi="Times New Roman" w:cs="Times New Roman"/>
          <w:sz w:val="28"/>
          <w:szCs w:val="28"/>
        </w:rPr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 w14:paraId="41D34C36" w14:textId="571F8EEE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В случае невозможности по каким-либо причинам представить Сведения </w:t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 а</w:t>
      </w:r>
      <w:r w:rsidR="00AE1225" w:rsidRPr="0021027D">
        <w:rPr>
          <w:sz w:val="28"/>
          <w:szCs w:val="28"/>
        </w:rPr>
        <w:t xml:space="preserve">дминистрации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B07C10">
        <w:rPr>
          <w:sz w:val="28"/>
          <w:szCs w:val="28"/>
        </w:rPr>
        <w:t>Севрюкаево</w:t>
      </w:r>
      <w:r w:rsidRPr="0021027D">
        <w:rPr>
          <w:sz w:val="28"/>
          <w:szCs w:val="28"/>
        </w:rPr>
        <w:t xml:space="preserve"> лично, гражданин, претендующий на замещение должности муниципальной службы, муниципальный служащий должны направить их </w:t>
      </w:r>
      <w:r w:rsidRPr="0021027D">
        <w:rPr>
          <w:sz w:val="28"/>
          <w:szCs w:val="28"/>
        </w:rPr>
        <w:br/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</w:t>
      </w:r>
      <w:r w:rsidRPr="0021027D">
        <w:rPr>
          <w:sz w:val="28"/>
          <w:szCs w:val="28"/>
        </w:rPr>
        <w:t xml:space="preserve"> </w:t>
      </w:r>
      <w:r w:rsidR="00E327CD">
        <w:rPr>
          <w:sz w:val="28"/>
          <w:szCs w:val="28"/>
        </w:rPr>
        <w:t>а</w:t>
      </w:r>
      <w:r w:rsidR="00AE1225" w:rsidRPr="0021027D">
        <w:rPr>
          <w:sz w:val="28"/>
          <w:szCs w:val="28"/>
        </w:rPr>
        <w:t>дминистраци</w:t>
      </w:r>
      <w:r w:rsidR="00E327CD">
        <w:rPr>
          <w:sz w:val="28"/>
          <w:szCs w:val="28"/>
        </w:rPr>
        <w:t>и</w:t>
      </w:r>
      <w:r w:rsidR="00AE1225" w:rsidRPr="0021027D">
        <w:rPr>
          <w:sz w:val="28"/>
          <w:szCs w:val="28"/>
        </w:rPr>
        <w:t xml:space="preserve">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B07C10">
        <w:rPr>
          <w:sz w:val="28"/>
          <w:szCs w:val="28"/>
        </w:rPr>
        <w:t>Севрюкаево</w:t>
      </w:r>
      <w:r w:rsidRPr="0021027D">
        <w:rPr>
          <w:sz w:val="28"/>
          <w:szCs w:val="28"/>
        </w:rPr>
        <w:t xml:space="preserve"> посредством 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часов 1 апреля.</w:t>
      </w:r>
    </w:p>
    <w:p w14:paraId="621F8C1B" w14:textId="59D954C9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2.  </w:t>
      </w:r>
      <w:hyperlink w:anchor="Par77" w:history="1">
        <w:r w:rsidRPr="0021027D">
          <w:rPr>
            <w:rFonts w:ascii="Times New Roman" w:hAnsi="Times New Roman" w:cs="Times New Roman"/>
            <w:sz w:val="28"/>
            <w:szCs w:val="28"/>
          </w:rPr>
          <w:t>Сведения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представляются гражданами, претендующими </w:t>
      </w:r>
      <w:r w:rsidRPr="0021027D">
        <w:rPr>
          <w:rFonts w:ascii="Times New Roman" w:hAnsi="Times New Roman" w:cs="Times New Roman"/>
          <w:sz w:val="28"/>
          <w:szCs w:val="28"/>
        </w:rPr>
        <w:br/>
        <w:t xml:space="preserve">на замещение должности муниципальной службы, и муниципальными служащими  </w:t>
      </w:r>
      <w:r w:rsidR="00AC4741" w:rsidRPr="0021027D">
        <w:rPr>
          <w:rFonts w:ascii="Times New Roman" w:hAnsi="Times New Roman" w:cs="Times New Roman"/>
          <w:sz w:val="28"/>
          <w:szCs w:val="28"/>
        </w:rPr>
        <w:t xml:space="preserve">должностному лицу, ответственному за ведение кадровой работы в администрации 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07C10">
        <w:rPr>
          <w:rFonts w:ascii="Times New Roman" w:hAnsi="Times New Roman" w:cs="Times New Roman"/>
          <w:sz w:val="28"/>
          <w:szCs w:val="28"/>
        </w:rPr>
        <w:t>Севрюкаево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 xml:space="preserve">по форме, утвержденной </w:t>
      </w:r>
      <w:hyperlink r:id="rId13" w:history="1">
        <w:r w:rsidRPr="0021027D">
          <w:rPr>
            <w:rFonts w:ascii="Times New Roman" w:hAnsi="Times New Roman" w:cs="Times New Roman"/>
            <w:sz w:val="28"/>
            <w:szCs w:val="28"/>
          </w:rPr>
          <w:t>распоряжением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 w14:paraId="6F4ED58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3E618CB5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ЗАПОЛНЕНИЕ ФОРМЫ ПРЕДСТАВЛЕНИЯ СВЕДЕНИЙ</w:t>
      </w:r>
    </w:p>
    <w:p w14:paraId="3F5FC35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7D49972" w14:textId="77777777" w:rsidR="00CA0C2C" w:rsidRPr="0021027D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Форма может заполняться печатным или рукописным способом.</w:t>
      </w:r>
    </w:p>
    <w:p w14:paraId="120F8BE6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На титульном листе формы в отведенных для заполнения местах указываются:</w:t>
      </w:r>
    </w:p>
    <w:p w14:paraId="7976B61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фамилия, имя и отчество (при наличии) лица, заполняющего форму, </w:t>
      </w:r>
      <w:r w:rsidRPr="0021027D">
        <w:rPr>
          <w:sz w:val="28"/>
          <w:szCs w:val="28"/>
        </w:rPr>
        <w:br/>
        <w:t xml:space="preserve">в именительном падеже полностью, без сокращений в соответствии </w:t>
      </w:r>
      <w:r w:rsidRPr="0021027D">
        <w:rPr>
          <w:sz w:val="28"/>
          <w:szCs w:val="28"/>
        </w:rPr>
        <w:br/>
        <w:t>с паспортом;</w:t>
      </w:r>
    </w:p>
    <w:p w14:paraId="5A3491C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14:paraId="2DC88DA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lastRenderedPageBreak/>
        <w:t xml:space="preserve">3) должность, замещаемая муниципальным служащим по состоянию </w:t>
      </w:r>
      <w:r w:rsidRPr="0021027D">
        <w:rPr>
          <w:sz w:val="28"/>
          <w:szCs w:val="28"/>
        </w:rPr>
        <w:br/>
        <w:t xml:space="preserve">на дату представления Сведений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</w:r>
      <w:r w:rsidRPr="0021027D">
        <w:rPr>
          <w:sz w:val="28"/>
          <w:szCs w:val="28"/>
        </w:rPr>
        <w:br/>
        <w:t>на включение в кадровый резерв органа местного самоуправления;</w:t>
      </w:r>
    </w:p>
    <w:p w14:paraId="01EE1E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4) отчетный период, указанный в пункте 1 раздела 2 настоящего Положения.</w:t>
      </w:r>
    </w:p>
    <w:p w14:paraId="270C3388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Не подлежат представлению муниципальным служащим сведения </w:t>
      </w:r>
      <w:r w:rsidRPr="0021027D">
        <w:rPr>
          <w:sz w:val="28"/>
          <w:szCs w:val="28"/>
        </w:rPr>
        <w:br/>
        <w:t xml:space="preserve">об адресах сайтов и (или) страниц сайтов </w:t>
      </w:r>
      <w:r w:rsidRPr="0021027D">
        <w:rPr>
          <w:sz w:val="28"/>
          <w:szCs w:val="28"/>
        </w:rPr>
        <w:br/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 w14:paraId="1A21A28E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4. При указании сайта или страницы сайта в форму вносится адрес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 в соответствии </w:t>
      </w:r>
      <w:r w:rsidRPr="0021027D">
        <w:rPr>
          <w:sz w:val="28"/>
          <w:szCs w:val="28"/>
        </w:rPr>
        <w:br/>
        <w:t>с тем, как он указан в адресной строке.</w:t>
      </w:r>
    </w:p>
    <w:p w14:paraId="1765EA4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5. Адреса электронной почты, сервисов мгновенных сообщений (например, ICQ, </w:t>
      </w:r>
      <w:proofErr w:type="spellStart"/>
      <w:r w:rsidRPr="0021027D">
        <w:rPr>
          <w:sz w:val="28"/>
          <w:szCs w:val="28"/>
        </w:rPr>
        <w:t>WhatsApp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Viber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Skype</w:t>
      </w:r>
      <w:proofErr w:type="spellEnd"/>
      <w:r w:rsidRPr="0021027D">
        <w:rPr>
          <w:sz w:val="28"/>
          <w:szCs w:val="28"/>
        </w:rPr>
        <w:t xml:space="preserve">), а также сайтов, связанных </w:t>
      </w:r>
      <w:r w:rsidRPr="0021027D">
        <w:rPr>
          <w:sz w:val="28"/>
          <w:szCs w:val="28"/>
        </w:rPr>
        <w:br/>
        <w:t>с приобретением товаров и услуг, не указываются при заполнении формы.</w:t>
      </w:r>
    </w:p>
    <w:p w14:paraId="3BD913E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6. Сайт и (или) страница сайта подлежит(-</w:t>
      </w:r>
      <w:proofErr w:type="spellStart"/>
      <w:r w:rsidRPr="0021027D">
        <w:rPr>
          <w:sz w:val="28"/>
          <w:szCs w:val="28"/>
        </w:rPr>
        <w:t>ат</w:t>
      </w:r>
      <w:proofErr w:type="spellEnd"/>
      <w:r w:rsidRPr="0021027D">
        <w:rPr>
          <w:sz w:val="28"/>
          <w:szCs w:val="28"/>
        </w:rPr>
        <w:t xml:space="preserve">) отражению в форме </w:t>
      </w:r>
      <w:r w:rsidRPr="0021027D">
        <w:rPr>
          <w:sz w:val="28"/>
          <w:szCs w:val="28"/>
        </w:rPr>
        <w:br/>
        <w:t>при соблюдении одновременно следующих условий:</w:t>
      </w:r>
    </w:p>
    <w:p w14:paraId="11DCB57F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1) на сайте и (или) странице сайта размещалась общедоступная информация;</w:t>
      </w:r>
    </w:p>
    <w:p w14:paraId="5B2B8E4B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 w14:paraId="30FEC630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 w14:paraId="3905EB5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4) указанная информация размещалась на сайте и (или) странице сайта </w:t>
      </w:r>
      <w:r w:rsidRPr="0021027D">
        <w:rPr>
          <w:sz w:val="28"/>
          <w:szCs w:val="28"/>
        </w:rPr>
        <w:br/>
        <w:t>в течение отчетного периода, указанного в пункте 1 раздела 2 настоящего Положения.</w:t>
      </w:r>
    </w:p>
    <w:p w14:paraId="3322428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14:paraId="445EC0F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К сайтам и (или) страницам сайтов в информационно-</w:t>
      </w:r>
      <w:r w:rsidRPr="0021027D">
        <w:rPr>
          <w:sz w:val="28"/>
          <w:szCs w:val="28"/>
        </w:rPr>
        <w:br/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 w14:paraId="021D4C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</w:t>
      </w:r>
      <w:r w:rsidRPr="0021027D">
        <w:rPr>
          <w:sz w:val="28"/>
          <w:szCs w:val="28"/>
        </w:rPr>
        <w:br/>
        <w:t xml:space="preserve">на замещение должности муниципальной службы, и муниципальным служащим не размещалась общедоступная информация, позволяющая его </w:t>
      </w:r>
      <w:r w:rsidRPr="0021027D">
        <w:rPr>
          <w:sz w:val="28"/>
          <w:szCs w:val="28"/>
        </w:rPr>
        <w:lastRenderedPageBreak/>
        <w:t xml:space="preserve">идентифицировать, </w:t>
      </w:r>
      <w:hyperlink r:id="rId14" w:history="1">
        <w:r w:rsidRPr="0021027D">
          <w:rPr>
            <w:sz w:val="28"/>
            <w:szCs w:val="28"/>
          </w:rPr>
          <w:t>форма</w:t>
        </w:r>
      </w:hyperlink>
      <w:r w:rsidRPr="0021027D">
        <w:rPr>
          <w:sz w:val="28"/>
          <w:szCs w:val="28"/>
        </w:rPr>
        <w:t xml:space="preserve"> представляется с указанием того, что гражданином, претендующим на замещение должности муниципальной службы, и муниципальным служащим общедоступная информация, а также данные, позволяющие его идентифицировать, в соответствующий период </w:t>
      </w:r>
      <w:r w:rsidRPr="0021027D">
        <w:rPr>
          <w:sz w:val="28"/>
          <w:szCs w:val="28"/>
        </w:rPr>
        <w:br/>
        <w:t>не размещались.</w:t>
      </w:r>
    </w:p>
    <w:p w14:paraId="3903E808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 w14:paraId="65E94323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14:paraId="40C18A74" w14:textId="547BC42B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1.</w:t>
      </w:r>
      <w:r w:rsidR="00B07C10">
        <w:rPr>
          <w:sz w:val="28"/>
          <w:szCs w:val="28"/>
        </w:rPr>
        <w:t xml:space="preserve"> </w:t>
      </w:r>
      <w:r w:rsidR="00ED3CCF" w:rsidRPr="0021027D">
        <w:rPr>
          <w:sz w:val="28"/>
          <w:szCs w:val="28"/>
        </w:rPr>
        <w:t>Глава</w:t>
      </w:r>
      <w:r w:rsidR="00A628C5" w:rsidRPr="0021027D">
        <w:rPr>
          <w:sz w:val="28"/>
          <w:szCs w:val="28"/>
        </w:rPr>
        <w:t xml:space="preserve"> сельского поселения </w:t>
      </w:r>
      <w:r w:rsidR="00B07C10">
        <w:rPr>
          <w:sz w:val="28"/>
          <w:szCs w:val="28"/>
        </w:rPr>
        <w:t>Севрюкаево</w:t>
      </w:r>
      <w:r w:rsidR="00A628C5" w:rsidRPr="0021027D">
        <w:rPr>
          <w:sz w:val="28"/>
          <w:szCs w:val="28"/>
        </w:rPr>
        <w:t xml:space="preserve"> </w:t>
      </w:r>
      <w:r w:rsidR="00AE1225" w:rsidRPr="0021027D">
        <w:rPr>
          <w:sz w:val="28"/>
          <w:szCs w:val="28"/>
        </w:rPr>
        <w:t xml:space="preserve">муниципального района </w:t>
      </w:r>
      <w:r w:rsidR="00AC4741" w:rsidRPr="0021027D">
        <w:rPr>
          <w:sz w:val="28"/>
          <w:szCs w:val="28"/>
        </w:rPr>
        <w:t>С</w:t>
      </w:r>
      <w:r w:rsidR="00AE1225" w:rsidRPr="0021027D">
        <w:rPr>
          <w:sz w:val="28"/>
          <w:szCs w:val="28"/>
        </w:rPr>
        <w:t xml:space="preserve">тавропольский Самарской области (далее – Глава сельского поселения </w:t>
      </w:r>
      <w:proofErr w:type="gramStart"/>
      <w:r w:rsidR="00B07C10">
        <w:rPr>
          <w:sz w:val="28"/>
          <w:szCs w:val="28"/>
        </w:rPr>
        <w:t>Севрюкаево</w:t>
      </w:r>
      <w:r w:rsidR="00AE1225" w:rsidRPr="0021027D">
        <w:rPr>
          <w:sz w:val="28"/>
          <w:szCs w:val="28"/>
        </w:rPr>
        <w:t xml:space="preserve">) </w:t>
      </w:r>
      <w:r w:rsidRPr="0021027D">
        <w:rPr>
          <w:sz w:val="28"/>
          <w:szCs w:val="28"/>
        </w:rPr>
        <w:t xml:space="preserve"> определяет</w:t>
      </w:r>
      <w:proofErr w:type="gramEnd"/>
      <w:r w:rsidRPr="0021027D">
        <w:rPr>
          <w:sz w:val="28"/>
          <w:szCs w:val="28"/>
        </w:rPr>
        <w:t xml:space="preserve">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14:paraId="5BE95DD4" w14:textId="2F933742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По решени</w:t>
      </w:r>
      <w:r w:rsidR="00ED3CCF" w:rsidRPr="0021027D">
        <w:rPr>
          <w:sz w:val="28"/>
          <w:szCs w:val="28"/>
        </w:rPr>
        <w:t xml:space="preserve">ю </w:t>
      </w:r>
      <w:r w:rsidR="00A628C5" w:rsidRPr="0021027D">
        <w:rPr>
          <w:sz w:val="28"/>
          <w:szCs w:val="28"/>
        </w:rPr>
        <w:t>Главы сельского поселения</w:t>
      </w:r>
      <w:r w:rsidR="00ED3CCF" w:rsidRPr="0021027D">
        <w:rPr>
          <w:sz w:val="28"/>
          <w:szCs w:val="28"/>
        </w:rPr>
        <w:t xml:space="preserve"> </w:t>
      </w:r>
      <w:r w:rsidR="00B07C10">
        <w:rPr>
          <w:sz w:val="28"/>
          <w:szCs w:val="28"/>
        </w:rPr>
        <w:t>Севрюкаево</w:t>
      </w:r>
      <w:r w:rsidRPr="0021027D">
        <w:rPr>
          <w:sz w:val="28"/>
          <w:szCs w:val="28"/>
        </w:rPr>
        <w:t xml:space="preserve">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 w14:paraId="22C1781E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В случае если гражданин, претендующий на замещение должности муниципальной службы, или муниципальный служащий обнаружили, что </w:t>
      </w:r>
      <w:r w:rsidRPr="0021027D">
        <w:rPr>
          <w:sz w:val="28"/>
          <w:szCs w:val="28"/>
        </w:rPr>
        <w:br/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 w14:paraId="7329D22A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муниципальный служащий может представить уточненные Сведения </w:t>
      </w:r>
      <w:r w:rsidRPr="0021027D">
        <w:rPr>
          <w:sz w:val="28"/>
          <w:szCs w:val="28"/>
        </w:rPr>
        <w:br/>
        <w:t>в течение одного месяца после окончания срока, указанного в пункте 1 раздела 2 настоящего Положения;</w:t>
      </w:r>
    </w:p>
    <w:p w14:paraId="26708919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2) гражданин, претендующий на замещение должности муниципальной службы, может представить уточненные Сведения в течение одного месяца </w:t>
      </w:r>
      <w:r w:rsidRPr="0021027D">
        <w:rPr>
          <w:sz w:val="28"/>
          <w:szCs w:val="28"/>
        </w:rPr>
        <w:br/>
        <w:t>со дня представления Сведений.</w:t>
      </w:r>
    </w:p>
    <w:p w14:paraId="46485707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03F844D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ХРАНЕНИЕ И УНИЧТОЖЕНИЕ СВЕДЕНИЙ</w:t>
      </w:r>
    </w:p>
    <w:p w14:paraId="7FC3793A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090E9E8F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1.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муниципальными служащими, а также информация о результатах проверки достоверности и полноты этих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 приобщаются к личному делу муниципального служащего.</w:t>
      </w:r>
    </w:p>
    <w:p w14:paraId="10E58A6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гражданами, </w:t>
      </w:r>
      <w:r>
        <w:rPr>
          <w:sz w:val="28"/>
          <w:szCs w:val="28"/>
        </w:rPr>
        <w:t xml:space="preserve">претендующими </w:t>
      </w:r>
      <w:r>
        <w:rPr>
          <w:sz w:val="28"/>
          <w:szCs w:val="28"/>
        </w:rPr>
        <w:br/>
        <w:t xml:space="preserve">на замещение должности муниципальной службы, </w:t>
      </w:r>
      <w:r w:rsidRPr="00F66781">
        <w:rPr>
          <w:sz w:val="28"/>
          <w:szCs w:val="28"/>
        </w:rPr>
        <w:t xml:space="preserve">а также информация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о результатах проверки достов</w:t>
      </w:r>
      <w:r>
        <w:rPr>
          <w:sz w:val="28"/>
          <w:szCs w:val="28"/>
        </w:rPr>
        <w:t>ерности и полноты этих Сведений</w:t>
      </w:r>
      <w:r w:rsidRPr="00F66781">
        <w:rPr>
          <w:sz w:val="28"/>
          <w:szCs w:val="28"/>
        </w:rPr>
        <w:t xml:space="preserve">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lastRenderedPageBreak/>
        <w:t xml:space="preserve">на муниципальную службу, поданные им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подлежат уничтожению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в соответствии с правилами делопроизводства.</w:t>
      </w:r>
    </w:p>
    <w:p w14:paraId="755AE614" w14:textId="1511B94E" w:rsidR="00CA0C2C" w:rsidRDefault="00CA0C2C" w:rsidP="00B07C10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14:paraId="63FEA074" w14:textId="106781D5" w:rsidR="00B07C10" w:rsidRDefault="00B07C10" w:rsidP="00B07C10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14:paraId="6DEC8C69" w14:textId="77777777" w:rsidR="00B07C10" w:rsidRPr="00F66781" w:rsidRDefault="00B07C10" w:rsidP="00B07C10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14:paraId="3B3990D7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ОТВЕТСТВ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ЕННОСТЬ</w:t>
      </w:r>
    </w:p>
    <w:p w14:paraId="2A766073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A5ED52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>1. Непредставление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при поступлении на муниципальную службу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>тся основанием для отказа в приеме указанного гражданина на муниципальную службу.</w:t>
      </w:r>
    </w:p>
    <w:p w14:paraId="4324D812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2. Непредставление муниципальным служащим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 xml:space="preserve">тся основанием для увольнения его </w:t>
      </w:r>
      <w:r>
        <w:rPr>
          <w:sz w:val="28"/>
          <w:szCs w:val="28"/>
        </w:rPr>
        <w:br/>
      </w:r>
      <w:r w:rsidRPr="00DB3959">
        <w:rPr>
          <w:sz w:val="28"/>
          <w:szCs w:val="28"/>
        </w:rPr>
        <w:t>с муниципальной службы.</w:t>
      </w:r>
    </w:p>
    <w:p w14:paraId="7781F14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3. В случае непредставления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муниципальным служащим,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либо обнаружения уполномоченным лицом недостоверности и/или неполноты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 xml:space="preserve">ведений, уполномоченное лицо в срок не позднее 3 дней соответственно со дня, когда в соответствии </w:t>
      </w:r>
      <w:r>
        <w:rPr>
          <w:sz w:val="28"/>
          <w:szCs w:val="28"/>
        </w:rPr>
        <w:t>с пунктом 1 раздела 2 настоящего Положения</w:t>
      </w:r>
      <w:r w:rsidRPr="00DB3959">
        <w:rPr>
          <w:sz w:val="28"/>
          <w:szCs w:val="28"/>
        </w:rPr>
        <w:t xml:space="preserve"> представление таких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является обязательным, либо обнаружения недостоверности</w:t>
      </w:r>
      <w:r>
        <w:rPr>
          <w:sz w:val="28"/>
          <w:szCs w:val="28"/>
        </w:rPr>
        <w:t xml:space="preserve"> и/или неполноты таких Сведений</w:t>
      </w:r>
      <w:r w:rsidRPr="00DB3959">
        <w:rPr>
          <w:sz w:val="28"/>
          <w:szCs w:val="28"/>
        </w:rPr>
        <w:t xml:space="preserve"> уведомляет об этом в письменном виде представителя нанимателя (работодателя).</w:t>
      </w:r>
    </w:p>
    <w:p w14:paraId="4F11CFE3" w14:textId="77777777" w:rsidR="00CA0C2C" w:rsidRPr="00DB3959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4. Уполномоченное лицо, виновное в разглашении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14:paraId="79611FFD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E839F1D" w14:textId="77777777"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03374E">
      <w:headerReference w:type="even" r:id="rId15"/>
      <w:headerReference w:type="default" r:id="rId16"/>
      <w:footerReference w:type="default" r:id="rId17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C98BA4" w14:textId="77777777" w:rsidR="00C2665D" w:rsidRDefault="00C2665D" w:rsidP="00165F1F">
      <w:r>
        <w:separator/>
      </w:r>
    </w:p>
  </w:endnote>
  <w:endnote w:type="continuationSeparator" w:id="0">
    <w:p w14:paraId="4E9B63BC" w14:textId="77777777" w:rsidR="00C2665D" w:rsidRDefault="00C2665D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7006985"/>
      <w:docPartObj>
        <w:docPartGallery w:val="Page Numbers (Bottom of Page)"/>
        <w:docPartUnique/>
      </w:docPartObj>
    </w:sdtPr>
    <w:sdtContent>
      <w:p w14:paraId="480582B4" w14:textId="3C0A804E" w:rsidR="00B07C10" w:rsidRDefault="00B07C10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25D6">
          <w:rPr>
            <w:noProof/>
          </w:rPr>
          <w:t>6</w:t>
        </w:r>
        <w:r>
          <w:fldChar w:fldCharType="end"/>
        </w:r>
      </w:p>
    </w:sdtContent>
  </w:sdt>
  <w:p w14:paraId="1B4445C0" w14:textId="77777777" w:rsidR="00B07C10" w:rsidRDefault="00B07C10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35F4CA" w14:textId="77777777" w:rsidR="00C2665D" w:rsidRDefault="00C2665D" w:rsidP="00165F1F">
      <w:r>
        <w:separator/>
      </w:r>
    </w:p>
  </w:footnote>
  <w:footnote w:type="continuationSeparator" w:id="0">
    <w:p w14:paraId="2C2D641F" w14:textId="77777777" w:rsidR="00C2665D" w:rsidRDefault="00C2665D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889891D" w14:textId="5845F1BA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1D4D75B6" w14:textId="77777777"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243F8426" w14:textId="77777777" w:rsidR="00B07C10" w:rsidRDefault="00B07C10" w:rsidP="00741BED">
        <w:pPr>
          <w:pStyle w:val="a8"/>
          <w:framePr w:wrap="none" w:vAnchor="text" w:hAnchor="margin" w:xAlign="center" w:y="1"/>
          <w:rPr>
            <w:rStyle w:val="ac"/>
          </w:rPr>
        </w:pPr>
      </w:p>
      <w:p w14:paraId="66E50673" w14:textId="612A0646" w:rsidR="0003374E" w:rsidRDefault="00C2665D" w:rsidP="00741BED">
        <w:pPr>
          <w:pStyle w:val="a8"/>
          <w:framePr w:wrap="none" w:vAnchor="text" w:hAnchor="margin" w:xAlign="center" w:y="1"/>
          <w:rPr>
            <w:rStyle w:val="ac"/>
          </w:rPr>
        </w:pPr>
      </w:p>
    </w:sdtContent>
  </w:sdt>
  <w:p w14:paraId="663AEF15" w14:textId="77777777" w:rsidR="0003374E" w:rsidRDefault="0003374E" w:rsidP="00B07C10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0C47"/>
    <w:rsid w:val="005B371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07C10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2197C"/>
    <w:rsid w:val="00C2665D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81C37"/>
    <w:rsid w:val="00D8624E"/>
    <w:rsid w:val="00DC158F"/>
    <w:rsid w:val="00DD5827"/>
    <w:rsid w:val="00E0758B"/>
    <w:rsid w:val="00E07A04"/>
    <w:rsid w:val="00E125D6"/>
    <w:rsid w:val="00E21628"/>
    <w:rsid w:val="00E327CD"/>
    <w:rsid w:val="00E41448"/>
    <w:rsid w:val="00E41F27"/>
    <w:rsid w:val="00E46A15"/>
    <w:rsid w:val="00E472B6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E125D6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1"/>
    <w:link w:val="ae"/>
    <w:uiPriority w:val="99"/>
    <w:semiHidden/>
    <w:rsid w:val="00E125D6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F1430C01898A496E70B0A850B3FE888E6440BBB5B1D3CF3542E4C233189E87294FB647AC11EE519E9C283AE5C0EAG" TargetMode="External"/><Relationship Id="rId13" Type="http://schemas.openxmlformats.org/officeDocument/2006/relationships/hyperlink" Target="consultantplus://offline/ref=E7F1430C01898A496E70B0A850B3FE888E6440BBB5B1D3CF3542E4C233189E87294FB647AC11EE519E9C283AE5C0EAG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F0FDC70C34B9F1579F772E9D21FFE0B2E7EEDEE2C7F122A7B0E2707ABA3CBE77FAF379535AD8A22754F9ABB735B28G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E7F1430C01898A496E70B0A850B3FE888E6440BBB5B1D3CF3542E4C233189E87294FB647AC11EE519E9C283AE5C0EA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consultantplus://offline/ref=E7F1430C01898A496E70B0A850B3FE888E6440BBB5B1D3CF3542E4C233189E87294FB647AC11EE519E9C283AE5C0EAG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sevrukaevo.stavrsp.ru" TargetMode="External"/><Relationship Id="rId14" Type="http://schemas.openxmlformats.org/officeDocument/2006/relationships/hyperlink" Target="consultantplus://offline/ref=F0295100071F4CBCD548207E5F69A11D9AB2E4E284BCD9ADE9F29C7B9A35388AC2C1E7023A399F3B83312F93FBFA7BB224F409F266E75F0Db069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2172</Words>
  <Characters>12383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Lenovo</cp:lastModifiedBy>
  <cp:revision>29</cp:revision>
  <cp:lastPrinted>2023-02-15T07:06:00Z</cp:lastPrinted>
  <dcterms:created xsi:type="dcterms:W3CDTF">2021-12-15T12:22:00Z</dcterms:created>
  <dcterms:modified xsi:type="dcterms:W3CDTF">2023-02-15T07:27:00Z</dcterms:modified>
</cp:coreProperties>
</file>