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0EC" w:rsidRDefault="00434B16" w:rsidP="001850E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EC" w:rsidRPr="00E931EB" w:rsidRDefault="001850EC" w:rsidP="001850EC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1850EC" w:rsidRPr="00E931EB" w:rsidRDefault="001850EC" w:rsidP="001850EC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6704C3" w:rsidRPr="006704C3" w:rsidRDefault="006704C3" w:rsidP="001850EC">
      <w:pPr>
        <w:jc w:val="center"/>
      </w:pPr>
    </w:p>
    <w:p w:rsidR="001850EC" w:rsidRPr="0026548C" w:rsidRDefault="001850EC" w:rsidP="001850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E931EB">
        <w:t xml:space="preserve"> </w:t>
      </w:r>
      <w:r w:rsidRPr="0026548C">
        <w:rPr>
          <w:rFonts w:ascii="Times New Roman" w:hAnsi="Times New Roman" w:cs="Times New Roman"/>
        </w:rPr>
        <w:t xml:space="preserve">АДМИНИСТРАЦИЯ СЕЛЬСКОГО ПОСЕЛЕНИЯ </w:t>
      </w:r>
      <w:r w:rsidR="007518DE" w:rsidRPr="0026548C">
        <w:rPr>
          <w:rFonts w:ascii="Times New Roman" w:hAnsi="Times New Roman" w:cs="Times New Roman"/>
        </w:rPr>
        <w:t>СЕВРЮКАЕВО</w:t>
      </w:r>
    </w:p>
    <w:p w:rsidR="001850EC" w:rsidRPr="0026548C" w:rsidRDefault="001850EC" w:rsidP="001850E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26548C">
        <w:rPr>
          <w:rFonts w:ascii="Times New Roman" w:hAnsi="Times New Roman" w:cs="Times New Roman"/>
        </w:rPr>
        <w:t>МУНИЦИПАЛЬНОГО РАЙОНА СТАВРОПОЛЬСКИЙ</w:t>
      </w:r>
    </w:p>
    <w:p w:rsidR="001850EC" w:rsidRPr="0026548C" w:rsidRDefault="00564BD1" w:rsidP="00564BD1">
      <w:pPr>
        <w:pStyle w:val="ConsPlusTitle"/>
        <w:widowControl/>
        <w:tabs>
          <w:tab w:val="left" w:pos="555"/>
          <w:tab w:val="center" w:pos="5244"/>
        </w:tabs>
        <w:spacing w:line="360" w:lineRule="auto"/>
        <w:rPr>
          <w:rFonts w:ascii="Times New Roman" w:hAnsi="Times New Roman" w:cs="Times New Roman"/>
        </w:rPr>
      </w:pPr>
      <w:r w:rsidRPr="0026548C">
        <w:rPr>
          <w:rFonts w:ascii="Times New Roman" w:hAnsi="Times New Roman" w:cs="Times New Roman"/>
        </w:rPr>
        <w:tab/>
      </w:r>
      <w:r w:rsidRPr="0026548C">
        <w:rPr>
          <w:rFonts w:ascii="Times New Roman" w:hAnsi="Times New Roman" w:cs="Times New Roman"/>
        </w:rPr>
        <w:tab/>
      </w:r>
      <w:r w:rsidR="001850EC" w:rsidRPr="0026548C">
        <w:rPr>
          <w:rFonts w:ascii="Times New Roman" w:hAnsi="Times New Roman" w:cs="Times New Roman"/>
        </w:rPr>
        <w:t>САМАРСКОЙ ОБЛАСТИ</w:t>
      </w:r>
    </w:p>
    <w:p w:rsidR="00E931EB" w:rsidRDefault="00E931EB" w:rsidP="001850EC">
      <w:pPr>
        <w:jc w:val="center"/>
        <w:rPr>
          <w:sz w:val="28"/>
          <w:szCs w:val="28"/>
        </w:rPr>
      </w:pPr>
    </w:p>
    <w:p w:rsidR="001850EC" w:rsidRPr="00E931EB" w:rsidRDefault="00656487" w:rsidP="00656487">
      <w:pPr>
        <w:tabs>
          <w:tab w:val="left" w:pos="315"/>
          <w:tab w:val="center" w:pos="5244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50EC" w:rsidRPr="00E931EB">
        <w:rPr>
          <w:sz w:val="28"/>
          <w:szCs w:val="28"/>
        </w:rPr>
        <w:t>ПОСТАНОВЛЕНИЕ</w:t>
      </w:r>
      <w:r w:rsidR="00E246A5">
        <w:rPr>
          <w:sz w:val="28"/>
          <w:szCs w:val="28"/>
        </w:rPr>
        <w:t xml:space="preserve"> </w:t>
      </w:r>
      <w:bookmarkStart w:id="0" w:name="_GoBack"/>
      <w:bookmarkEnd w:id="0"/>
    </w:p>
    <w:p w:rsidR="001850EC" w:rsidRPr="00DB5BBB" w:rsidRDefault="001850EC" w:rsidP="001850EC">
      <w:pPr>
        <w:jc w:val="center"/>
        <w:rPr>
          <w:b/>
          <w:sz w:val="36"/>
          <w:szCs w:val="36"/>
        </w:rPr>
      </w:pPr>
    </w:p>
    <w:p w:rsidR="001850EC" w:rsidRDefault="000A036A" w:rsidP="008B43EF">
      <w:pPr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="001850EC" w:rsidRPr="00E931EB">
        <w:rPr>
          <w:rFonts w:ascii="Times New Roman" w:hAnsi="Times New Roman"/>
          <w:b/>
        </w:rPr>
        <w:t>т</w:t>
      </w:r>
      <w:r w:rsidR="00466FC2">
        <w:rPr>
          <w:rFonts w:ascii="Times New Roman" w:hAnsi="Times New Roman"/>
          <w:b/>
        </w:rPr>
        <w:t xml:space="preserve"> </w:t>
      </w:r>
      <w:r w:rsidR="00E931EB" w:rsidRPr="00E931EB">
        <w:rPr>
          <w:rFonts w:ascii="Times New Roman" w:hAnsi="Times New Roman"/>
          <w:b/>
        </w:rPr>
        <w:t xml:space="preserve"> </w:t>
      </w:r>
      <w:r w:rsidR="00564BD1">
        <w:rPr>
          <w:rFonts w:ascii="Times New Roman" w:hAnsi="Times New Roman"/>
          <w:b/>
        </w:rPr>
        <w:t>_</w:t>
      </w:r>
      <w:r w:rsidR="00434B16">
        <w:rPr>
          <w:rFonts w:ascii="Times New Roman" w:hAnsi="Times New Roman"/>
          <w:b/>
        </w:rPr>
        <w:t>15</w:t>
      </w:r>
      <w:r>
        <w:rPr>
          <w:rFonts w:ascii="Times New Roman" w:hAnsi="Times New Roman"/>
          <w:b/>
        </w:rPr>
        <w:t xml:space="preserve"> </w:t>
      </w:r>
      <w:r w:rsidR="00564BD1">
        <w:rPr>
          <w:rFonts w:ascii="Times New Roman" w:hAnsi="Times New Roman"/>
          <w:b/>
        </w:rPr>
        <w:t>но</w:t>
      </w:r>
      <w:r w:rsidR="006756A3">
        <w:rPr>
          <w:rFonts w:ascii="Times New Roman" w:hAnsi="Times New Roman"/>
          <w:b/>
        </w:rPr>
        <w:t>ября</w:t>
      </w:r>
      <w:r>
        <w:rPr>
          <w:rFonts w:ascii="Times New Roman" w:hAnsi="Times New Roman"/>
          <w:b/>
        </w:rPr>
        <w:t xml:space="preserve"> 201</w:t>
      </w:r>
      <w:r w:rsidR="00732A1B">
        <w:rPr>
          <w:rFonts w:ascii="Times New Roman" w:hAnsi="Times New Roman"/>
          <w:b/>
        </w:rPr>
        <w:t>8</w:t>
      </w:r>
      <w:r w:rsidR="001850EC" w:rsidRPr="00E931EB">
        <w:rPr>
          <w:rFonts w:ascii="Times New Roman" w:hAnsi="Times New Roman"/>
          <w:b/>
        </w:rPr>
        <w:t xml:space="preserve"> года                                                         </w:t>
      </w:r>
      <w:r>
        <w:rPr>
          <w:rFonts w:ascii="Times New Roman" w:hAnsi="Times New Roman"/>
          <w:b/>
        </w:rPr>
        <w:t xml:space="preserve">                        </w:t>
      </w:r>
      <w:r w:rsidR="001850EC" w:rsidRPr="00E931EB">
        <w:rPr>
          <w:rFonts w:ascii="Times New Roman" w:hAnsi="Times New Roman"/>
          <w:b/>
        </w:rPr>
        <w:t xml:space="preserve">                           № </w:t>
      </w:r>
      <w:r w:rsidR="00434B16">
        <w:rPr>
          <w:rFonts w:ascii="Times New Roman" w:hAnsi="Times New Roman"/>
          <w:b/>
        </w:rPr>
        <w:t>52</w:t>
      </w:r>
    </w:p>
    <w:p w:rsidR="008B43EF" w:rsidRPr="00E931EB" w:rsidRDefault="008B43EF" w:rsidP="008B43EF">
      <w:pPr>
        <w:ind w:left="284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1850EC" w:rsidRDefault="009710E2" w:rsidP="009710E2">
      <w:pPr>
        <w:pStyle w:val="Style6"/>
        <w:widowControl/>
        <w:spacing w:line="240" w:lineRule="exact"/>
        <w:ind w:left="709" w:right="566"/>
        <w:rPr>
          <w:rStyle w:val="FontStyle15"/>
          <w:rFonts w:ascii="Times New Roman" w:hAnsi="Times New Roman" w:cs="Times New Roman"/>
          <w:sz w:val="24"/>
          <w:szCs w:val="24"/>
        </w:rPr>
      </w:pPr>
      <w:r w:rsidRPr="009710E2">
        <w:rPr>
          <w:rStyle w:val="FontStyle15"/>
          <w:rFonts w:ascii="Times New Roman" w:hAnsi="Times New Roman" w:cs="Times New Roman"/>
          <w:sz w:val="24"/>
          <w:szCs w:val="24"/>
        </w:rPr>
        <w:t xml:space="preserve">Об утверждении Методики прогнозирования поступлений доходов в бюджет сельского поселения </w:t>
      </w:r>
      <w:r>
        <w:rPr>
          <w:rStyle w:val="FontStyle15"/>
          <w:rFonts w:ascii="Times New Roman" w:hAnsi="Times New Roman" w:cs="Times New Roman"/>
          <w:sz w:val="24"/>
          <w:szCs w:val="24"/>
        </w:rPr>
        <w:t>Севрюкаево</w:t>
      </w:r>
      <w:r w:rsidRPr="009710E2">
        <w:rPr>
          <w:rStyle w:val="FontStyle15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главным администратором которых является администрация сельского поселения </w:t>
      </w:r>
      <w:r>
        <w:rPr>
          <w:rStyle w:val="FontStyle15"/>
          <w:rFonts w:ascii="Times New Roman" w:hAnsi="Times New Roman" w:cs="Times New Roman"/>
          <w:sz w:val="24"/>
          <w:szCs w:val="24"/>
        </w:rPr>
        <w:t>Севрюкаево</w:t>
      </w:r>
      <w:r w:rsidRPr="009710E2">
        <w:rPr>
          <w:rStyle w:val="FontStyle15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9710E2" w:rsidRPr="00E931EB" w:rsidRDefault="009710E2" w:rsidP="001850EC">
      <w:pPr>
        <w:pStyle w:val="Style6"/>
        <w:widowControl/>
        <w:spacing w:line="240" w:lineRule="exact"/>
        <w:ind w:left="53"/>
        <w:rPr>
          <w:rFonts w:ascii="Times New Roman" w:hAnsi="Times New Roman"/>
        </w:rPr>
      </w:pPr>
    </w:p>
    <w:p w:rsidR="001850EC" w:rsidRDefault="009710E2" w:rsidP="00194D35">
      <w:pPr>
        <w:pStyle w:val="Style6"/>
        <w:widowControl/>
        <w:tabs>
          <w:tab w:val="left" w:pos="2717"/>
          <w:tab w:val="left" w:pos="4356"/>
          <w:tab w:val="left" w:pos="7450"/>
        </w:tabs>
        <w:spacing w:before="43" w:line="271" w:lineRule="exact"/>
        <w:ind w:left="53"/>
        <w:rPr>
          <w:rStyle w:val="FontStyle15"/>
          <w:rFonts w:ascii="Times New Roman" w:hAnsi="Times New Roman" w:cs="Times New Roman"/>
          <w:sz w:val="24"/>
          <w:szCs w:val="24"/>
        </w:rPr>
      </w:pPr>
      <w:r w:rsidRPr="009710E2">
        <w:rPr>
          <w:rStyle w:val="FontStyle16"/>
          <w:rFonts w:ascii="Times New Roman" w:hAnsi="Times New Roman" w:cs="Times New Roman"/>
          <w:sz w:val="24"/>
          <w:szCs w:val="24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, </w:t>
      </w:r>
      <w:r w:rsidR="001850EC" w:rsidRPr="00E931EB">
        <w:rPr>
          <w:rStyle w:val="FontStyle15"/>
          <w:rFonts w:ascii="Times New Roman" w:hAnsi="Times New Roman" w:cs="Times New Roman"/>
          <w:sz w:val="24"/>
          <w:szCs w:val="24"/>
        </w:rPr>
        <w:t>ПОСТАНОВЛЯЮ:</w:t>
      </w:r>
    </w:p>
    <w:p w:rsidR="00564BD1" w:rsidRPr="00E931EB" w:rsidRDefault="00564BD1" w:rsidP="00194D35">
      <w:pPr>
        <w:pStyle w:val="Style6"/>
        <w:widowControl/>
        <w:tabs>
          <w:tab w:val="left" w:pos="2717"/>
          <w:tab w:val="left" w:pos="4356"/>
          <w:tab w:val="left" w:pos="7450"/>
        </w:tabs>
        <w:spacing w:before="43" w:line="271" w:lineRule="exact"/>
        <w:ind w:left="53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9710E2" w:rsidRPr="009710E2" w:rsidRDefault="009710E2" w:rsidP="009710E2">
      <w:pPr>
        <w:pStyle w:val="Style7"/>
        <w:widowControl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710E2">
        <w:rPr>
          <w:rStyle w:val="FontStyle16"/>
          <w:rFonts w:ascii="Times New Roman" w:hAnsi="Times New Roman" w:cs="Times New Roman"/>
          <w:sz w:val="24"/>
          <w:szCs w:val="24"/>
        </w:rPr>
        <w:t xml:space="preserve">1. Утвердить прилагаемую Методику прогнозирования поступлений доходов в бюджет 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Севрюкаево</w:t>
      </w:r>
      <w:r w:rsidRPr="009710E2">
        <w:rPr>
          <w:rStyle w:val="FontStyle16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главным администратором которых является администрация сельского поселения </w:t>
      </w:r>
      <w:r>
        <w:rPr>
          <w:rStyle w:val="FontStyle16"/>
          <w:rFonts w:ascii="Times New Roman" w:hAnsi="Times New Roman" w:cs="Times New Roman"/>
          <w:sz w:val="24"/>
          <w:szCs w:val="24"/>
        </w:rPr>
        <w:t>Севрюкаево</w:t>
      </w:r>
      <w:r w:rsidRPr="009710E2">
        <w:rPr>
          <w:rStyle w:val="FontStyle16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9710E2" w:rsidRPr="009710E2" w:rsidRDefault="009710E2" w:rsidP="009710E2">
      <w:pPr>
        <w:pStyle w:val="Style7"/>
        <w:widowControl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710E2">
        <w:rPr>
          <w:rStyle w:val="FontStyle16"/>
          <w:rFonts w:ascii="Times New Roman" w:hAnsi="Times New Roman" w:cs="Times New Roman"/>
          <w:sz w:val="24"/>
          <w:szCs w:val="24"/>
        </w:rPr>
        <w:t xml:space="preserve">    </w:t>
      </w:r>
    </w:p>
    <w:p w:rsidR="009710E2" w:rsidRPr="009710E2" w:rsidRDefault="009710E2" w:rsidP="009710E2">
      <w:pPr>
        <w:pStyle w:val="Style7"/>
        <w:widowControl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710E2">
        <w:rPr>
          <w:rStyle w:val="FontStyle16"/>
          <w:rFonts w:ascii="Times New Roman" w:hAnsi="Times New Roman" w:cs="Times New Roman"/>
          <w:sz w:val="24"/>
          <w:szCs w:val="24"/>
        </w:rPr>
        <w:t xml:space="preserve">2.  </w:t>
      </w:r>
      <w:r w:rsidR="0026548C" w:rsidRPr="00E6061E">
        <w:rPr>
          <w:rFonts w:ascii="Times New Roman" w:hAnsi="Times New Roman"/>
        </w:rPr>
        <w:t xml:space="preserve">Опубликовать настоящее постановление в районной газете «Ставрополь-на – Волге. Официальное опубликование» и на официальном сайте администрации  сельского поселения Севрюкаево муниципального района Ставропольский в информационно-телекоммуникационной сети Интернет </w:t>
      </w:r>
      <w:hyperlink r:id="rId6" w:history="1">
        <w:r w:rsidR="0026548C" w:rsidRPr="00E6061E">
          <w:rPr>
            <w:rStyle w:val="a8"/>
            <w:rFonts w:ascii="Times New Roman" w:hAnsi="Times New Roman"/>
            <w:lang w:val="en-US"/>
          </w:rPr>
          <w:t>http</w:t>
        </w:r>
        <w:r w:rsidR="0026548C" w:rsidRPr="00E6061E">
          <w:rPr>
            <w:rStyle w:val="a8"/>
            <w:rFonts w:ascii="Times New Roman" w:hAnsi="Times New Roman"/>
          </w:rPr>
          <w:t>://</w:t>
        </w:r>
        <w:r w:rsidR="0026548C" w:rsidRPr="00E6061E">
          <w:rPr>
            <w:rStyle w:val="a8"/>
            <w:rFonts w:ascii="Times New Roman" w:hAnsi="Times New Roman"/>
            <w:lang w:val="en-US"/>
          </w:rPr>
          <w:t>sevrukaevo</w:t>
        </w:r>
        <w:r w:rsidR="0026548C" w:rsidRPr="00E6061E">
          <w:rPr>
            <w:rStyle w:val="a8"/>
            <w:rFonts w:ascii="Times New Roman" w:hAnsi="Times New Roman"/>
          </w:rPr>
          <w:t>.</w:t>
        </w:r>
        <w:r w:rsidR="0026548C" w:rsidRPr="00E6061E">
          <w:rPr>
            <w:rStyle w:val="a8"/>
            <w:rFonts w:ascii="Times New Roman" w:hAnsi="Times New Roman"/>
            <w:lang w:val="en-US"/>
          </w:rPr>
          <w:t>stavrsp</w:t>
        </w:r>
        <w:r w:rsidR="0026548C" w:rsidRPr="00E6061E">
          <w:rPr>
            <w:rStyle w:val="a8"/>
            <w:rFonts w:ascii="Times New Roman" w:hAnsi="Times New Roman"/>
          </w:rPr>
          <w:t>.</w:t>
        </w:r>
        <w:r w:rsidR="0026548C" w:rsidRPr="00E6061E">
          <w:rPr>
            <w:rStyle w:val="a8"/>
            <w:rFonts w:ascii="Times New Roman" w:hAnsi="Times New Roman"/>
            <w:lang w:val="en-US"/>
          </w:rPr>
          <w:t>ru</w:t>
        </w:r>
      </w:hyperlink>
    </w:p>
    <w:p w:rsidR="0026548C" w:rsidRDefault="0026548C" w:rsidP="009710E2">
      <w:pPr>
        <w:pStyle w:val="Style7"/>
        <w:widowControl/>
        <w:spacing w:line="240" w:lineRule="auto"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E931EB" w:rsidRPr="00E931EB" w:rsidRDefault="009710E2" w:rsidP="009710E2">
      <w:pPr>
        <w:pStyle w:val="Style7"/>
        <w:widowControl/>
        <w:spacing w:line="240" w:lineRule="auto"/>
        <w:ind w:left="7" w:firstLine="708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 w:rsidRPr="009710E2">
        <w:rPr>
          <w:rStyle w:val="FontStyle16"/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8C2567" w:rsidRDefault="008C2567" w:rsidP="001850EC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C2567" w:rsidRPr="00E931EB" w:rsidRDefault="008C2567" w:rsidP="001850EC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C11B4" w:rsidRDefault="00065D8C" w:rsidP="00E931EB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Г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лав</w:t>
      </w:r>
      <w:r>
        <w:rPr>
          <w:rStyle w:val="FontStyle16"/>
          <w:rFonts w:ascii="Times New Roman" w:hAnsi="Times New Roman" w:cs="Times New Roman"/>
          <w:sz w:val="24"/>
          <w:szCs w:val="24"/>
        </w:rPr>
        <w:t>а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Севрюкаево </w:t>
      </w:r>
      <w:r w:rsid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</w:p>
    <w:p w:rsidR="008C11B4" w:rsidRDefault="008C11B4" w:rsidP="008C11B4">
      <w:pPr>
        <w:pStyle w:val="Style7"/>
        <w:widowControl/>
        <w:spacing w:line="240" w:lineRule="auto"/>
        <w:ind w:left="7" w:firstLine="701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850EC" w:rsidRPr="00E931EB" w:rsidRDefault="008C11B4" w:rsidP="008C11B4">
      <w:pPr>
        <w:pStyle w:val="Style7"/>
        <w:widowControl/>
        <w:spacing w:line="240" w:lineRule="auto"/>
        <w:ind w:left="7" w:firstLine="701"/>
        <w:jc w:val="both"/>
        <w:rPr>
          <w:rFonts w:ascii="Times New Roman" w:hAnsi="Times New Roman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Самарской области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     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</w:t>
      </w:r>
      <w:r w:rsidR="0026548C">
        <w:rPr>
          <w:rStyle w:val="FontStyle16"/>
          <w:rFonts w:ascii="Times New Roman" w:hAnsi="Times New Roman" w:cs="Times New Roman"/>
          <w:sz w:val="24"/>
          <w:szCs w:val="24"/>
        </w:rPr>
        <w:t xml:space="preserve">       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>Алембатров Н.Н.</w:t>
      </w:r>
    </w:p>
    <w:p w:rsidR="001850EC" w:rsidRPr="00E931EB" w:rsidRDefault="001850EC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C0612F" w:rsidRDefault="00C0612F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9710E2" w:rsidRPr="003F1D3C" w:rsidRDefault="009710E2" w:rsidP="009710E2">
      <w:pPr>
        <w:jc w:val="right"/>
      </w:pPr>
      <w:r w:rsidRPr="003F1D3C"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9710E2" w:rsidRPr="003F1D3C" w:rsidRDefault="009710E2" w:rsidP="009710E2">
      <w:pPr>
        <w:jc w:val="right"/>
      </w:pPr>
      <w:r w:rsidRPr="003F1D3C">
        <w:t xml:space="preserve"> сельского поселения </w:t>
      </w:r>
      <w:r w:rsidR="00434B16">
        <w:t>Севрюкаево</w:t>
      </w:r>
      <w:r w:rsidRPr="003F1D3C">
        <w:t xml:space="preserve"> </w:t>
      </w:r>
    </w:p>
    <w:p w:rsidR="009710E2" w:rsidRPr="003F1D3C" w:rsidRDefault="009710E2" w:rsidP="009710E2">
      <w:pPr>
        <w:jc w:val="right"/>
      </w:pPr>
      <w:r w:rsidRPr="003F1D3C">
        <w:t xml:space="preserve">муниципального района </w:t>
      </w:r>
    </w:p>
    <w:p w:rsidR="009710E2" w:rsidRPr="003F1D3C" w:rsidRDefault="009710E2" w:rsidP="009710E2">
      <w:pPr>
        <w:jc w:val="right"/>
      </w:pPr>
      <w:r w:rsidRPr="003F1D3C">
        <w:t xml:space="preserve">Ставропольский Самарской области </w:t>
      </w:r>
    </w:p>
    <w:p w:rsidR="009710E2" w:rsidRPr="003F1D3C" w:rsidRDefault="009710E2" w:rsidP="009710E2">
      <w:pPr>
        <w:jc w:val="right"/>
      </w:pPr>
      <w:r w:rsidRPr="003F1D3C">
        <w:t>от _</w:t>
      </w:r>
      <w:r w:rsidR="00434B16">
        <w:t>15.11ю.2018</w:t>
      </w:r>
      <w:r w:rsidRPr="003F1D3C">
        <w:t xml:space="preserve"> г. №_</w:t>
      </w:r>
      <w:r w:rsidR="00434B16">
        <w:t>52</w:t>
      </w:r>
      <w:r w:rsidRPr="003F1D3C">
        <w:t xml:space="preserve"> </w:t>
      </w:r>
    </w:p>
    <w:p w:rsidR="009710E2" w:rsidRPr="003F1D3C" w:rsidRDefault="009710E2" w:rsidP="009710E2">
      <w:pPr>
        <w:jc w:val="center"/>
        <w:rPr>
          <w:b/>
        </w:rPr>
      </w:pPr>
    </w:p>
    <w:p w:rsidR="009710E2" w:rsidRPr="003F1D3C" w:rsidRDefault="009710E2" w:rsidP="009710E2">
      <w:pPr>
        <w:pStyle w:val="a7"/>
        <w:numPr>
          <w:ilvl w:val="0"/>
          <w:numId w:val="6"/>
        </w:numPr>
        <w:spacing w:after="0"/>
        <w:ind w:left="0" w:firstLine="0"/>
        <w:jc w:val="center"/>
        <w:rPr>
          <w:b/>
          <w:sz w:val="24"/>
          <w:szCs w:val="24"/>
        </w:rPr>
      </w:pPr>
      <w:r w:rsidRPr="003F1D3C">
        <w:rPr>
          <w:b/>
          <w:sz w:val="24"/>
          <w:szCs w:val="24"/>
        </w:rPr>
        <w:t>Общие положения</w:t>
      </w:r>
    </w:p>
    <w:p w:rsidR="009710E2" w:rsidRPr="003F1D3C" w:rsidRDefault="009710E2" w:rsidP="009710E2">
      <w:pPr>
        <w:pStyle w:val="a7"/>
        <w:spacing w:after="0"/>
        <w:ind w:left="0"/>
        <w:rPr>
          <w:b/>
          <w:sz w:val="24"/>
          <w:szCs w:val="24"/>
        </w:rPr>
      </w:pPr>
    </w:p>
    <w:p w:rsidR="009710E2" w:rsidRPr="003F1D3C" w:rsidRDefault="009710E2" w:rsidP="009710E2">
      <w:pPr>
        <w:ind w:firstLine="709"/>
        <w:jc w:val="both"/>
      </w:pPr>
      <w:r w:rsidRPr="003F1D3C">
        <w:t>Настоящая Методика разработана в целях обеспечения прогнозирования доходов по основным видам налоговых и неналоговых доходов, главным администратором которых является Администрация сельского поселения Севрюкаево муниципального района Ставропольский Самарской области и определяет параметры прогнозирования поступлений доходов бюджета сельского поселения Севрюкаево муниципального района Ставропольский Самарской области (далее – сельское поселение) на очередной финансовый год и плановый период.</w:t>
      </w:r>
    </w:p>
    <w:p w:rsidR="009710E2" w:rsidRPr="003F1D3C" w:rsidRDefault="009710E2" w:rsidP="009710E2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Перечень доходов бюджета сельского поселения, администрирование которых осуществляет сельское поселение Севрюкаево муниципального района Ставропольский Самарской области (далее - главный администратор доходов),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Прогнозирование поступлений доходов в бюджет сельского поселения Севрюкаево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Основой прогнозирования доходов являются: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а) показатели прогноза социально-экономического развития</w:t>
      </w:r>
      <w:r w:rsidRPr="003F1D3C">
        <w:rPr>
          <w:rStyle w:val="apple-converted-space"/>
        </w:rPr>
        <w:t> </w:t>
      </w:r>
      <w:r w:rsidRPr="003F1D3C">
        <w:t>  сельского поселения Севрюкаево муниципального района Ставропольский Самарской области на очередной финансовый год и на плановый период;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б) ожидаемый объем поступления налогов в текущем финансовом году;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в)</w:t>
      </w:r>
      <w:r w:rsidRPr="003F1D3C">
        <w:rPr>
          <w:rStyle w:val="apple-converted-space"/>
        </w:rPr>
        <w:t> </w:t>
      </w:r>
      <w:r w:rsidRPr="003F1D3C">
        <w:t>индексы-дефляторы изменения макроэкономических показателей, по прогнозу социально-экономического развития</w:t>
      </w:r>
      <w:r w:rsidRPr="003F1D3C">
        <w:rPr>
          <w:rStyle w:val="apple-converted-space"/>
        </w:rPr>
        <w:t> </w:t>
      </w:r>
      <w:r w:rsidRPr="003F1D3C">
        <w:t>  сельского поселения Севрюкаево муниципального района Ставропольский Самарской области на очередной финансовый год и на плановый период;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д) данные о недоимке по налогам на последнюю отчетную дату;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е) данные о предоставлении налоговых льгот за год, предшествующий текущему финансовому году;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09"/>
      </w:pPr>
      <w:r w:rsidRPr="003F1D3C">
        <w:t>ж) данные налоговой отчетности о налогооблагаемой базе на последнюю отчетную дату.</w:t>
      </w:r>
    </w:p>
    <w:p w:rsidR="009710E2" w:rsidRPr="003F1D3C" w:rsidRDefault="009710E2" w:rsidP="009710E2">
      <w:pPr>
        <w:ind w:firstLine="709"/>
        <w:jc w:val="both"/>
      </w:pPr>
      <w:r w:rsidRPr="003F1D3C">
        <w:t>Расчеты прогноза поступления налоговых и неналоговых доходов на очередной финансовый год и плановый период производятся в разрезе видов доходов бюджета сельского поселения Севрюкаево муниципального района Ставропольский Самарской области в соответствии с бюджетной классификацией Российской Федерации.</w:t>
      </w:r>
    </w:p>
    <w:p w:rsidR="009710E2" w:rsidRPr="003F1D3C" w:rsidRDefault="009710E2" w:rsidP="009710E2">
      <w:pPr>
        <w:ind w:firstLine="709"/>
        <w:jc w:val="both"/>
      </w:pPr>
      <w:r w:rsidRPr="003F1D3C">
        <w:t>При отсутствии необходимых исходных данных прогноз поступления налоговых и неналоговых доходов бюджета сельского 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9710E2" w:rsidRPr="003F1D3C" w:rsidRDefault="009710E2" w:rsidP="009710E2">
      <w:pPr>
        <w:ind w:firstLine="709"/>
        <w:jc w:val="both"/>
      </w:pPr>
      <w:r w:rsidRPr="003F1D3C">
        <w:t>Прогнозирование доходов бюджета сельского поселения Севрюкаево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9710E2" w:rsidRPr="003F1D3C" w:rsidRDefault="009710E2" w:rsidP="009710E2">
      <w:pPr>
        <w:jc w:val="both"/>
      </w:pPr>
    </w:p>
    <w:p w:rsidR="009710E2" w:rsidRPr="003F1D3C" w:rsidRDefault="009710E2" w:rsidP="009710E2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9710E2" w:rsidRPr="003F1D3C" w:rsidRDefault="009710E2" w:rsidP="009710E2">
      <w:pPr>
        <w:jc w:val="both"/>
      </w:pPr>
    </w:p>
    <w:p w:rsidR="009710E2" w:rsidRPr="003F1D3C" w:rsidRDefault="009710E2" w:rsidP="009710E2">
      <w:pPr>
        <w:pStyle w:val="a5"/>
        <w:shd w:val="clear" w:color="auto" w:fill="FFFFFF"/>
        <w:spacing w:after="0"/>
        <w:jc w:val="center"/>
        <w:rPr>
          <w:rStyle w:val="a6"/>
        </w:rPr>
      </w:pPr>
      <w:r w:rsidRPr="003F1D3C">
        <w:rPr>
          <w:rStyle w:val="a6"/>
        </w:rPr>
        <w:t>2.1. Государственная пошлина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20"/>
        <w:jc w:val="center"/>
      </w:pPr>
    </w:p>
    <w:p w:rsidR="009710E2" w:rsidRPr="003F1D3C" w:rsidRDefault="009710E2" w:rsidP="009710E2">
      <w:pPr>
        <w:ind w:firstLine="708"/>
        <w:jc w:val="both"/>
      </w:pPr>
      <w:r w:rsidRPr="003F1D3C">
        <w:lastRenderedPageBreak/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прогнозируемом году. Прогнозируемые доходы подлежат зачислению в бюджет сельского поселения Севрюкаево муниципального района Ставропольский Самарской области по коду бюджетной классификации «Государственная пошлина за совершение нотариальных действий».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20"/>
      </w:pPr>
    </w:p>
    <w:p w:rsidR="009710E2" w:rsidRPr="003F1D3C" w:rsidRDefault="009710E2" w:rsidP="009710E2">
      <w:pPr>
        <w:pStyle w:val="a5"/>
        <w:shd w:val="clear" w:color="auto" w:fill="FFFFFF"/>
        <w:spacing w:after="0"/>
        <w:ind w:firstLine="720"/>
      </w:pPr>
      <w:r w:rsidRPr="003F1D3C">
        <w:t>Прогнозирование государственной пошлины производится по следующей формуле:</w:t>
      </w:r>
    </w:p>
    <w:p w:rsidR="009710E2" w:rsidRPr="003F1D3C" w:rsidRDefault="009710E2" w:rsidP="009710E2">
      <w:pPr>
        <w:pStyle w:val="a5"/>
        <w:shd w:val="clear" w:color="auto" w:fill="FFFFFF"/>
        <w:spacing w:after="0"/>
        <w:jc w:val="center"/>
      </w:pPr>
      <w:r w:rsidRPr="003F1D3C">
        <w:t>П</w:t>
      </w:r>
      <w:r w:rsidRPr="003F1D3C">
        <w:rPr>
          <w:vertAlign w:val="subscript"/>
        </w:rPr>
        <w:t>гос</w:t>
      </w:r>
      <w:r w:rsidRPr="003F1D3C">
        <w:t xml:space="preserve"> = (Ф х КТ) + Д,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20"/>
      </w:pPr>
      <w:r w:rsidRPr="003F1D3C">
        <w:t>где: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20"/>
      </w:pPr>
      <w:r w:rsidRPr="003F1D3C">
        <w:t>П</w:t>
      </w:r>
      <w:r w:rsidRPr="003F1D3C">
        <w:rPr>
          <w:vertAlign w:val="subscript"/>
        </w:rPr>
        <w:t>гос</w:t>
      </w:r>
      <w:r w:rsidRPr="003F1D3C">
        <w:t xml:space="preserve"> - сумма госпошлины, прогнозируемая к поступлению в бюджет сельского поселения в прогнозируемом году;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20"/>
      </w:pPr>
      <w:r w:rsidRPr="003F1D3C">
        <w:t>Ф - фактические поступления госпошлины в бюджет сельского поселения в отчетном году;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20"/>
      </w:pPr>
      <w:r w:rsidRPr="003F1D3C">
        <w:t>КТ - коэффициент, характеризующий динамику поступлений в текущем году по сравнению с отчетным годом;</w:t>
      </w:r>
    </w:p>
    <w:p w:rsidR="009710E2" w:rsidRPr="003F1D3C" w:rsidRDefault="009710E2" w:rsidP="009710E2">
      <w:pPr>
        <w:pStyle w:val="a5"/>
        <w:shd w:val="clear" w:color="auto" w:fill="FFFFFF"/>
        <w:spacing w:after="0"/>
        <w:ind w:firstLine="720"/>
      </w:pPr>
      <w:r w:rsidRPr="003F1D3C"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9710E2" w:rsidRPr="003F1D3C" w:rsidRDefault="009710E2" w:rsidP="009710E2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2.2. Доходы, получаемые в виде арендной платы за земельные участки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учитываются: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нормативно правовые акты Российской Федерации, Самарской области, устанавливающие порядок определения размера арендной платы;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r w:rsidRPr="003F1D3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3F1D3C">
        <w:rPr>
          <w:rFonts w:ascii="Times New Roman" w:hAnsi="Times New Roman" w:cs="Times New Roman"/>
          <w:sz w:val="24"/>
          <w:szCs w:val="24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действующие на расчетную дату договора аренды земельных</w:t>
      </w:r>
      <w:r w:rsidRPr="003F1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1D3C">
        <w:rPr>
          <w:rFonts w:ascii="Times New Roman" w:hAnsi="Times New Roman" w:cs="Times New Roman"/>
          <w:sz w:val="24"/>
          <w:szCs w:val="24"/>
        </w:rPr>
        <w:t>участков;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планируемое выбытие земель из арендных отношений в очередном году (в связи с продажей земельных участков, переоформлением прав аренды на иное право и др.);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сведения о размере задолженности арендной платы за земельные участки на последнюю отчетную дату текущего финансового года, в том числе возможной к взысканию (по данным главного администратора доходов бюджета);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общей суммы поступлений арендной платы за земельные участки рассчитывается по формуле: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shd w:val="clear" w:color="auto" w:fill="FFFFFF"/>
        <w:jc w:val="center"/>
        <w:rPr>
          <w:rStyle w:val="spfo1"/>
        </w:rPr>
      </w:pPr>
      <w:r w:rsidRPr="003F1D3C">
        <w:rPr>
          <w:rStyle w:val="spfo1"/>
        </w:rPr>
        <w:t>А</w:t>
      </w:r>
      <w:r w:rsidRPr="003F1D3C">
        <w:rPr>
          <w:rStyle w:val="spfo1"/>
          <w:vertAlign w:val="subscript"/>
        </w:rPr>
        <w:t>п</w:t>
      </w:r>
      <w:r w:rsidRPr="003F1D3C">
        <w:rPr>
          <w:rStyle w:val="spfo1"/>
        </w:rPr>
        <w:t xml:space="preserve"> = А</w:t>
      </w:r>
      <w:r w:rsidRPr="003F1D3C">
        <w:rPr>
          <w:rStyle w:val="spfo1"/>
          <w:vertAlign w:val="subscript"/>
        </w:rPr>
        <w:t>ож1</w:t>
      </w:r>
      <w:r w:rsidRPr="003F1D3C">
        <w:rPr>
          <w:rStyle w:val="spfo1"/>
        </w:rPr>
        <w:t xml:space="preserve"> * К - А</w:t>
      </w:r>
      <w:r w:rsidRPr="003F1D3C">
        <w:rPr>
          <w:rStyle w:val="spfo1"/>
          <w:vertAlign w:val="subscript"/>
        </w:rPr>
        <w:t>ум</w:t>
      </w:r>
      <w:r w:rsidRPr="003F1D3C">
        <w:rPr>
          <w:rStyle w:val="spfo1"/>
        </w:rPr>
        <w:t xml:space="preserve"> + А</w:t>
      </w:r>
      <w:r w:rsidRPr="003F1D3C">
        <w:rPr>
          <w:rStyle w:val="spfo1"/>
          <w:vertAlign w:val="subscript"/>
        </w:rPr>
        <w:t>ув</w:t>
      </w:r>
      <w:r w:rsidRPr="003F1D3C">
        <w:rPr>
          <w:rStyle w:val="spfo1"/>
        </w:rPr>
        <w:t xml:space="preserve"> + А</w:t>
      </w:r>
      <w:r w:rsidRPr="003F1D3C">
        <w:rPr>
          <w:rStyle w:val="spfo1"/>
          <w:vertAlign w:val="subscript"/>
        </w:rPr>
        <w:t>ож2</w:t>
      </w:r>
      <w:r w:rsidRPr="003F1D3C">
        <w:rPr>
          <w:rStyle w:val="spfo1"/>
        </w:rPr>
        <w:t xml:space="preserve"> + А</w:t>
      </w:r>
      <w:r w:rsidRPr="003F1D3C">
        <w:rPr>
          <w:rStyle w:val="spfo1"/>
          <w:vertAlign w:val="subscript"/>
        </w:rPr>
        <w:t>з</w:t>
      </w:r>
      <w:r w:rsidRPr="003F1D3C">
        <w:rPr>
          <w:rStyle w:val="spfo1"/>
        </w:rPr>
        <w:t xml:space="preserve">, </w:t>
      </w:r>
    </w:p>
    <w:p w:rsidR="009710E2" w:rsidRPr="003F1D3C" w:rsidRDefault="009710E2" w:rsidP="009710E2">
      <w:pPr>
        <w:shd w:val="clear" w:color="auto" w:fill="FFFFFF"/>
        <w:ind w:firstLine="709"/>
      </w:pPr>
      <w:r w:rsidRPr="003F1D3C">
        <w:rPr>
          <w:rStyle w:val="spfo1"/>
        </w:rPr>
        <w:t>где: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А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п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А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ож1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 ожидаемый объем поступлений арендной платы за земельные участки в текущем году, которая индексируется на коэффициент-дефлятор;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А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ум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прогноз объема уменьшения поступлений арендной платы                                      за земельные участки в очередном финансовом году;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А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ув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прогноз объема увеличения арендной платы за земельные участки в очередном финансовом году;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А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ож2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ожидаемый объем поступления арендной платы за земельные участки в текущем году, которая не индексируется; 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А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з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 в очередном </w:t>
      </w:r>
      <w:r w:rsidRPr="003F1D3C">
        <w:rPr>
          <w:rFonts w:ascii="Times New Roman" w:hAnsi="Times New Roman" w:cs="Times New Roman"/>
          <w:sz w:val="24"/>
          <w:szCs w:val="24"/>
        </w:rPr>
        <w:lastRenderedPageBreak/>
        <w:t>финансовом году;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К - коэффициент-дефлятор.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710E2" w:rsidRPr="003F1D3C" w:rsidRDefault="009710E2" w:rsidP="009710E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2.3. Доходы от сдачи в аренду имущества, составляющего казну сельских поселений (за исключением земельных участков)</w:t>
      </w:r>
    </w:p>
    <w:p w:rsidR="009710E2" w:rsidRPr="003F1D3C" w:rsidRDefault="009710E2" w:rsidP="009710E2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Основой расчета доходов от сдачи в аренду имущества являются: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методика определения размеров арендной платы за пользование муниципальными нежилыми помещениями и движимым имуществом;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 - действующие на расчетную дату договора аренды муниципального имущества; 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сельского поселения;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объем предоставленных льгот по арендной плате за имущество;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информация о планируемом увеличении площадей, сдаваемых в аренду;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поступлений арендной платы за имущество в бюджет рассчитывается по формуле: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shd w:val="clear" w:color="auto" w:fill="FFFFFF"/>
        <w:jc w:val="center"/>
        <w:rPr>
          <w:rStyle w:val="spfo1"/>
        </w:rPr>
      </w:pPr>
      <w:r w:rsidRPr="003F1D3C">
        <w:rPr>
          <w:rStyle w:val="spfo1"/>
        </w:rPr>
        <w:t>А</w:t>
      </w:r>
      <w:r w:rsidRPr="003F1D3C">
        <w:rPr>
          <w:rStyle w:val="spfo1"/>
          <w:vertAlign w:val="subscript"/>
        </w:rPr>
        <w:t>п</w:t>
      </w:r>
      <w:r w:rsidRPr="003F1D3C">
        <w:rPr>
          <w:rStyle w:val="spfo1"/>
        </w:rPr>
        <w:t xml:space="preserve"> = А</w:t>
      </w:r>
      <w:r w:rsidRPr="003F1D3C">
        <w:rPr>
          <w:rStyle w:val="spfo1"/>
          <w:vertAlign w:val="subscript"/>
        </w:rPr>
        <w:t>ож</w:t>
      </w:r>
      <w:r w:rsidRPr="003F1D3C">
        <w:rPr>
          <w:rStyle w:val="spfo1"/>
        </w:rPr>
        <w:t xml:space="preserve"> - А</w:t>
      </w:r>
      <w:r w:rsidRPr="003F1D3C">
        <w:rPr>
          <w:rStyle w:val="spfo1"/>
          <w:vertAlign w:val="subscript"/>
        </w:rPr>
        <w:t>р</w:t>
      </w:r>
      <w:r w:rsidRPr="003F1D3C">
        <w:rPr>
          <w:rStyle w:val="spfo1"/>
        </w:rPr>
        <w:t xml:space="preserve"> + А</w:t>
      </w:r>
      <w:r w:rsidRPr="003F1D3C">
        <w:rPr>
          <w:rStyle w:val="spfo1"/>
          <w:vertAlign w:val="subscript"/>
        </w:rPr>
        <w:t>ув</w:t>
      </w:r>
      <w:r w:rsidRPr="003F1D3C">
        <w:rPr>
          <w:rStyle w:val="spfo1"/>
        </w:rPr>
        <w:t xml:space="preserve"> - А</w:t>
      </w:r>
      <w:r w:rsidRPr="003F1D3C">
        <w:rPr>
          <w:rStyle w:val="spfo1"/>
          <w:vertAlign w:val="subscript"/>
        </w:rPr>
        <w:t>ум</w:t>
      </w:r>
      <w:r w:rsidRPr="003F1D3C">
        <w:rPr>
          <w:rStyle w:val="spfo1"/>
        </w:rPr>
        <w:t xml:space="preserve"> + А</w:t>
      </w:r>
      <w:r w:rsidRPr="003F1D3C">
        <w:rPr>
          <w:rStyle w:val="spfo1"/>
          <w:vertAlign w:val="subscript"/>
        </w:rPr>
        <w:t>з</w:t>
      </w:r>
      <w:r w:rsidRPr="003F1D3C">
        <w:rPr>
          <w:rStyle w:val="spfo1"/>
        </w:rPr>
        <w:t xml:space="preserve">, </w:t>
      </w:r>
    </w:p>
    <w:p w:rsidR="009710E2" w:rsidRPr="003F1D3C" w:rsidRDefault="009710E2" w:rsidP="009710E2">
      <w:pPr>
        <w:shd w:val="clear" w:color="auto" w:fill="FFFFFF"/>
        <w:ind w:firstLine="709"/>
        <w:rPr>
          <w:rStyle w:val="spfo1"/>
        </w:rPr>
      </w:pPr>
      <w:r w:rsidRPr="003F1D3C">
        <w:rPr>
          <w:rStyle w:val="spfo1"/>
        </w:rPr>
        <w:t>где:</w:t>
      </w:r>
    </w:p>
    <w:p w:rsidR="009710E2" w:rsidRPr="003F1D3C" w:rsidRDefault="009710E2" w:rsidP="009710E2">
      <w:pPr>
        <w:shd w:val="clear" w:color="auto" w:fill="FFFFFF"/>
        <w:ind w:firstLine="709"/>
        <w:jc w:val="both"/>
        <w:rPr>
          <w:rStyle w:val="spfo1"/>
        </w:rPr>
      </w:pPr>
      <w:r w:rsidRPr="003F1D3C">
        <w:rPr>
          <w:rStyle w:val="spfo1"/>
        </w:rPr>
        <w:t>А</w:t>
      </w:r>
      <w:r w:rsidRPr="003F1D3C">
        <w:rPr>
          <w:rStyle w:val="spfo1"/>
          <w:vertAlign w:val="subscript"/>
        </w:rPr>
        <w:t>п</w:t>
      </w:r>
      <w:r w:rsidRPr="003F1D3C">
        <w:rPr>
          <w:rStyle w:val="spfo1"/>
        </w:rPr>
        <w:t xml:space="preserve"> - прогноз общей суммы арендной платы за муниципальное имущество в очередном финансовом году;</w:t>
      </w:r>
    </w:p>
    <w:p w:rsidR="009710E2" w:rsidRPr="003F1D3C" w:rsidRDefault="009710E2" w:rsidP="009710E2">
      <w:pPr>
        <w:shd w:val="clear" w:color="auto" w:fill="FFFFFF"/>
        <w:ind w:firstLine="709"/>
        <w:jc w:val="both"/>
        <w:rPr>
          <w:rStyle w:val="spfo1"/>
        </w:rPr>
      </w:pPr>
      <w:r w:rsidRPr="003F1D3C">
        <w:rPr>
          <w:rStyle w:val="spfo1"/>
        </w:rPr>
        <w:t>А</w:t>
      </w:r>
      <w:r w:rsidRPr="003F1D3C">
        <w:rPr>
          <w:rStyle w:val="spfo1"/>
          <w:vertAlign w:val="subscript"/>
        </w:rPr>
        <w:t>ож</w:t>
      </w:r>
      <w:r w:rsidRPr="003F1D3C">
        <w:rPr>
          <w:rStyle w:val="spfo1"/>
        </w:rPr>
        <w:t xml:space="preserve"> - ожидаемый объем поступлений арендной платы за муниципальное имущество в текущем финансовом году;</w:t>
      </w:r>
    </w:p>
    <w:p w:rsidR="009710E2" w:rsidRPr="003F1D3C" w:rsidRDefault="009710E2" w:rsidP="009710E2">
      <w:pPr>
        <w:shd w:val="clear" w:color="auto" w:fill="FFFFFF"/>
        <w:ind w:firstLine="709"/>
        <w:jc w:val="both"/>
      </w:pPr>
      <w:r w:rsidRPr="003F1D3C">
        <w:rPr>
          <w:rStyle w:val="spfo1"/>
        </w:rPr>
        <w:t>А</w:t>
      </w:r>
      <w:r w:rsidRPr="003F1D3C">
        <w:rPr>
          <w:rStyle w:val="spfo1"/>
          <w:vertAlign w:val="subscript"/>
        </w:rPr>
        <w:t>р</w:t>
      </w:r>
      <w:r w:rsidRPr="003F1D3C">
        <w:rPr>
          <w:rStyle w:val="spfo1"/>
        </w:rPr>
        <w:t xml:space="preserve"> - объем поступлений арендной платы за муниципальное имущество в текущем году, носящий разовый характер; </w:t>
      </w:r>
    </w:p>
    <w:p w:rsidR="009710E2" w:rsidRPr="003F1D3C" w:rsidRDefault="009710E2" w:rsidP="009710E2">
      <w:pPr>
        <w:shd w:val="clear" w:color="auto" w:fill="FFFFFF"/>
        <w:ind w:firstLine="709"/>
        <w:jc w:val="both"/>
      </w:pPr>
      <w:r w:rsidRPr="003F1D3C">
        <w:rPr>
          <w:rStyle w:val="spfo1"/>
        </w:rPr>
        <w:t>А</w:t>
      </w:r>
      <w:r w:rsidRPr="003F1D3C">
        <w:rPr>
          <w:rStyle w:val="spfo1"/>
          <w:vertAlign w:val="subscript"/>
        </w:rPr>
        <w:t>ум</w:t>
      </w:r>
      <w:r w:rsidRPr="003F1D3C">
        <w:rPr>
          <w:rStyle w:val="spfo1"/>
        </w:rPr>
        <w:t xml:space="preserve"> -  прогноз объема уменьшения поступлений арендной платы за </w:t>
      </w:r>
      <w:r w:rsidRPr="003F1D3C">
        <w:t>муниципальное имущество</w:t>
      </w:r>
      <w:r w:rsidRPr="003F1D3C">
        <w:rPr>
          <w:rStyle w:val="spfo1"/>
        </w:rPr>
        <w:t xml:space="preserve"> в очередном финансовом году;</w:t>
      </w:r>
    </w:p>
    <w:p w:rsidR="009710E2" w:rsidRPr="003F1D3C" w:rsidRDefault="009710E2" w:rsidP="009710E2">
      <w:pPr>
        <w:shd w:val="clear" w:color="auto" w:fill="FFFFFF"/>
        <w:ind w:firstLine="709"/>
        <w:jc w:val="both"/>
      </w:pPr>
      <w:r w:rsidRPr="003F1D3C">
        <w:rPr>
          <w:rStyle w:val="spfo1"/>
        </w:rPr>
        <w:t>А</w:t>
      </w:r>
      <w:r w:rsidRPr="003F1D3C">
        <w:rPr>
          <w:rStyle w:val="spfo1"/>
          <w:vertAlign w:val="subscript"/>
        </w:rPr>
        <w:t>ув</w:t>
      </w:r>
      <w:r w:rsidRPr="003F1D3C">
        <w:rPr>
          <w:rStyle w:val="spfo1"/>
        </w:rPr>
        <w:t xml:space="preserve"> - прогноз объема увеличения арендной платы за </w:t>
      </w:r>
      <w:r w:rsidRPr="003F1D3C">
        <w:t xml:space="preserve">муниципальное имущество </w:t>
      </w:r>
      <w:r w:rsidRPr="003F1D3C">
        <w:rPr>
          <w:rStyle w:val="spfo1"/>
        </w:rPr>
        <w:t>в очередном финансовом году;</w:t>
      </w:r>
    </w:p>
    <w:p w:rsidR="009710E2" w:rsidRPr="003F1D3C" w:rsidRDefault="009710E2" w:rsidP="009710E2">
      <w:pPr>
        <w:shd w:val="clear" w:color="auto" w:fill="FFFFFF"/>
        <w:ind w:firstLine="709"/>
        <w:jc w:val="both"/>
        <w:rPr>
          <w:rStyle w:val="spfo1"/>
        </w:rPr>
      </w:pPr>
      <w:r w:rsidRPr="003F1D3C">
        <w:rPr>
          <w:rStyle w:val="spfo1"/>
        </w:rPr>
        <w:t>А</w:t>
      </w:r>
      <w:r w:rsidRPr="003F1D3C">
        <w:rPr>
          <w:rStyle w:val="spfo1"/>
          <w:vertAlign w:val="subscript"/>
        </w:rPr>
        <w:t>з</w:t>
      </w:r>
      <w:r w:rsidRPr="003F1D3C">
        <w:rPr>
          <w:rStyle w:val="spfo1"/>
        </w:rPr>
        <w:t xml:space="preserve"> -   прогнозируемая сумма поступлений задолженности прошлых лет в очередном финансовом году.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2.4. 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Основой расчета доходов от перечисления части прибыли являются: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- порядок определения части прибыли, перечисляемой в бюджет сельского поселения Севрюкаево муниципального района Ставропольский Самарской области муниципальными унитарными предприятиями по результатам хозяйственной деятельности, утвержденный решением Собрания Представителей сельского поселения Севрюкаево муниципального района Ставропольский Самарской области; 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нормативы отчислений от чистой прибыли на очередной финансовый год в бюджет сельского поселения Севрюкаево муниципального района Ставропольский Самарской области муниципальными унитарными предприятиями по результатам хозяйственной деятельности, установленные решением Собрания Представителей сельского поселения Севрюкаево муниципального района Ставропольский Самарской области;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 в текущем финансовом году (в разрезе предприятий).</w:t>
      </w:r>
    </w:p>
    <w:p w:rsidR="009710E2" w:rsidRPr="003F1D3C" w:rsidRDefault="009710E2" w:rsidP="009710E2">
      <w:pPr>
        <w:ind w:firstLine="709"/>
        <w:jc w:val="both"/>
      </w:pPr>
      <w:r w:rsidRPr="003F1D3C">
        <w:t>Расчет отчислений части прибыли производится по следующей формуле:</w:t>
      </w:r>
    </w:p>
    <w:p w:rsidR="009710E2" w:rsidRPr="003F1D3C" w:rsidRDefault="009710E2" w:rsidP="009710E2">
      <w:pPr>
        <w:ind w:firstLine="851"/>
        <w:jc w:val="both"/>
      </w:pPr>
    </w:p>
    <w:p w:rsidR="009710E2" w:rsidRPr="003F1D3C" w:rsidRDefault="009710E2" w:rsidP="009710E2">
      <w:pPr>
        <w:jc w:val="center"/>
      </w:pPr>
      <w:r w:rsidRPr="003F1D3C">
        <w:t>ЧП = (</w:t>
      </w:r>
      <w:r w:rsidRPr="003F1D3C">
        <w:rPr>
          <w:rStyle w:val="spfo1"/>
        </w:rPr>
        <w:t>СУММ(</w:t>
      </w:r>
      <w:r w:rsidRPr="003F1D3C">
        <w:t>Н</w:t>
      </w:r>
      <w:r w:rsidRPr="003F1D3C">
        <w:rPr>
          <w:vertAlign w:val="subscript"/>
        </w:rPr>
        <w:t>чп</w:t>
      </w:r>
      <w:r w:rsidRPr="003F1D3C">
        <w:rPr>
          <w:vertAlign w:val="subscript"/>
          <w:lang w:val="en-US"/>
        </w:rPr>
        <w:t>i</w:t>
      </w:r>
      <w:r w:rsidRPr="003F1D3C">
        <w:rPr>
          <w:rStyle w:val="spfo1"/>
        </w:rPr>
        <w:t xml:space="preserve"> )</w:t>
      </w:r>
      <w:r w:rsidRPr="003F1D3C">
        <w:t xml:space="preserve"> - Сниж</w:t>
      </w:r>
      <w:r w:rsidRPr="003F1D3C">
        <w:rPr>
          <w:vertAlign w:val="subscript"/>
        </w:rPr>
        <w:t>чп</w:t>
      </w:r>
      <w:r w:rsidRPr="003F1D3C">
        <w:t>) x Н</w:t>
      </w:r>
      <w:r w:rsidRPr="003F1D3C">
        <w:rPr>
          <w:vertAlign w:val="subscript"/>
        </w:rPr>
        <w:t>очп</w:t>
      </w:r>
      <w:r w:rsidRPr="003F1D3C">
        <w:t xml:space="preserve">, </w:t>
      </w:r>
    </w:p>
    <w:p w:rsidR="009710E2" w:rsidRPr="003F1D3C" w:rsidRDefault="009710E2" w:rsidP="009710E2">
      <w:pPr>
        <w:ind w:firstLine="709"/>
      </w:pPr>
      <w:r w:rsidRPr="003F1D3C">
        <w:t>где:</w:t>
      </w:r>
    </w:p>
    <w:p w:rsidR="009710E2" w:rsidRPr="003F1D3C" w:rsidRDefault="009710E2" w:rsidP="009710E2">
      <w:pPr>
        <w:ind w:firstLine="709"/>
        <w:jc w:val="both"/>
      </w:pPr>
      <w:r w:rsidRPr="003F1D3C"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9710E2" w:rsidRPr="003F1D3C" w:rsidRDefault="009710E2" w:rsidP="009710E2">
      <w:pPr>
        <w:ind w:firstLine="709"/>
        <w:jc w:val="both"/>
      </w:pPr>
      <w:r w:rsidRPr="003F1D3C">
        <w:t>Н</w:t>
      </w:r>
      <w:r w:rsidRPr="003F1D3C">
        <w:rPr>
          <w:vertAlign w:val="subscript"/>
        </w:rPr>
        <w:t>чп</w:t>
      </w:r>
      <w:r w:rsidRPr="003F1D3C">
        <w:rPr>
          <w:b/>
          <w:vertAlign w:val="subscript"/>
          <w:lang w:val="en-US"/>
        </w:rPr>
        <w:t>i</w:t>
      </w:r>
      <w:r w:rsidRPr="003F1D3C">
        <w:t xml:space="preserve"> - прогнозируемая прибыль </w:t>
      </w:r>
      <w:r w:rsidRPr="003F1D3C">
        <w:rPr>
          <w:rStyle w:val="spfo1"/>
        </w:rPr>
        <w:t xml:space="preserve">i-го </w:t>
      </w:r>
      <w:r w:rsidRPr="003F1D3C">
        <w:t>муниципального унитарного предприятия, остающаяся после уплаты налогов и иных обязательных платежей;</w:t>
      </w:r>
    </w:p>
    <w:p w:rsidR="009710E2" w:rsidRPr="003F1D3C" w:rsidRDefault="009710E2" w:rsidP="009710E2">
      <w:pPr>
        <w:ind w:firstLine="709"/>
        <w:jc w:val="both"/>
      </w:pPr>
      <w:r w:rsidRPr="003F1D3C">
        <w:t>Сниж</w:t>
      </w:r>
      <w:r w:rsidRPr="003F1D3C">
        <w:rPr>
          <w:vertAlign w:val="subscript"/>
        </w:rPr>
        <w:t>чп</w:t>
      </w:r>
      <w:r w:rsidRPr="003F1D3C">
        <w:t xml:space="preserve"> - снижение годовой суммы перечислений чистой прибыли в связи с предполагаемым акционированием, ликвидацией, реорганизацией муниципальных унитарных предприятий;</w:t>
      </w:r>
    </w:p>
    <w:p w:rsidR="009710E2" w:rsidRPr="003F1D3C" w:rsidRDefault="009710E2" w:rsidP="009710E2">
      <w:pPr>
        <w:ind w:firstLine="709"/>
        <w:jc w:val="both"/>
      </w:pPr>
      <w:r w:rsidRPr="003F1D3C">
        <w:t>Н</w:t>
      </w:r>
      <w:r w:rsidRPr="003F1D3C">
        <w:rPr>
          <w:vertAlign w:val="subscript"/>
        </w:rPr>
        <w:t>очп</w:t>
      </w:r>
      <w:r w:rsidRPr="003F1D3C">
        <w:t xml:space="preserve"> - норматив отчисления доходов от части прибыли муниципальных унитарных предприятий в бюджет сельского поселения Севрюкаево муниципального района Ставропольский Самарской области, установленный на очередной финансовый год.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может корректироваться на поступления задолженности прошлых лет или переплату отчислений.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2.5. Прочие доходы от оказания платных услуг (работ) и компенсации затрат государства сельского поселения Севрюкаево муниципального района Ставропольский Самарской области</w:t>
      </w:r>
    </w:p>
    <w:p w:rsidR="009710E2" w:rsidRPr="003F1D3C" w:rsidRDefault="009710E2" w:rsidP="009710E2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сельского поселения Севрюкаево муниципального района Ставропольский Самарской области;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информации о количестве планируемых в очередном финансовом году платных услуг на основе данных,  представляемых администраторами доходов;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- стоимости платных услуг, установленной правовыми актами сельского поселения Севрюкаево муниципального района Ставропольский Самарской области. 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Объем поступлений в  бюджет сельского поселения доходов от оказания платных услуг (работ) на планируемый год рассчитывается по следующей формуле:</w:t>
      </w:r>
    </w:p>
    <w:p w:rsidR="009710E2" w:rsidRPr="003F1D3C" w:rsidRDefault="009710E2" w:rsidP="009710E2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П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= СУММ (П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3F1D3C">
        <w:rPr>
          <w:rStyle w:val="spfo1"/>
          <w:rFonts w:ascii="Times New Roman" w:hAnsi="Times New Roman"/>
          <w:sz w:val="24"/>
          <w:szCs w:val="24"/>
        </w:rPr>
        <w:t>),</w:t>
      </w:r>
    </w:p>
    <w:p w:rsidR="009710E2" w:rsidRPr="003F1D3C" w:rsidRDefault="009710E2" w:rsidP="009710E2">
      <w:pPr>
        <w:pStyle w:val="ConsPlusNormal"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где: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П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- </w:t>
      </w:r>
      <w:r w:rsidRPr="003F1D3C">
        <w:rPr>
          <w:rFonts w:ascii="Times New Roman" w:hAnsi="Times New Roman" w:cs="Times New Roman"/>
          <w:sz w:val="24"/>
          <w:szCs w:val="24"/>
        </w:rPr>
        <w:t>прогноз общей суммы поступлений доходов от оказания платных услуг (работ) на планируемый год;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П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 xml:space="preserve">n 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- </w:t>
      </w:r>
      <w:r w:rsidRPr="003F1D3C">
        <w:rPr>
          <w:rFonts w:ascii="Times New Roman" w:hAnsi="Times New Roman" w:cs="Times New Roman"/>
          <w:sz w:val="24"/>
          <w:szCs w:val="24"/>
        </w:rPr>
        <w:t>прогноз поступлений доходов от оказания платных услуг (работ) по n-му администратору доходов, рассчитываемый по формуле:</w:t>
      </w:r>
    </w:p>
    <w:p w:rsidR="009710E2" w:rsidRPr="003F1D3C" w:rsidRDefault="009710E2" w:rsidP="009710E2">
      <w:pPr>
        <w:pStyle w:val="ConsPlusNormal"/>
        <w:ind w:firstLine="851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П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уn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= СУММ (С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х К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i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), </w:t>
      </w:r>
    </w:p>
    <w:p w:rsidR="009710E2" w:rsidRPr="003F1D3C" w:rsidRDefault="009710E2" w:rsidP="009710E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где: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С</w:t>
      </w:r>
      <w:r w:rsidRPr="003F1D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стоимость единицы </w:t>
      </w:r>
      <w:r w:rsidRPr="003F1D3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F1D3C">
        <w:rPr>
          <w:rFonts w:ascii="Times New Roman" w:hAnsi="Times New Roman" w:cs="Times New Roman"/>
          <w:sz w:val="24"/>
          <w:szCs w:val="24"/>
        </w:rPr>
        <w:t>-ой платной услуги;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К</w:t>
      </w:r>
      <w:r w:rsidRPr="003F1D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количество единиц </w:t>
      </w:r>
      <w:r w:rsidRPr="003F1D3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F1D3C">
        <w:rPr>
          <w:rFonts w:ascii="Times New Roman" w:hAnsi="Times New Roman" w:cs="Times New Roman"/>
          <w:sz w:val="24"/>
          <w:szCs w:val="24"/>
        </w:rPr>
        <w:t>-ой платной услуги.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изменений в законодательстве;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динамики поступления за периоды, предшествующие прогнозируемому, динамики текущих поступлений;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иных факторов (в том числе поступления, имеющие нестабильный «разовый» характер и др.).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2.6.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(плата за наем жилья)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Основой расчета доходов платы за наем жилья являются: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lastRenderedPageBreak/>
        <w:t>- размер платы за наем жилья, утвержденный постановлением Администрации сельского поселения Севрюкаево муниципального района Ставропольский Самарской области;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информация о количестве помещений и объеме площадей муниципального жилищного фонда, сдаваемых в наем;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поступлений платы за наем в бюджет рассчитывается по формуле:</w:t>
      </w:r>
    </w:p>
    <w:p w:rsidR="009710E2" w:rsidRPr="003F1D3C" w:rsidRDefault="009710E2" w:rsidP="009710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Пн = (S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+ S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- S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r w:rsidRPr="003F1D3C">
        <w:rPr>
          <w:rStyle w:val="spfo1"/>
          <w:rFonts w:ascii="Times New Roman" w:hAnsi="Times New Roman"/>
          <w:sz w:val="24"/>
          <w:szCs w:val="24"/>
        </w:rPr>
        <w:t>) х С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т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+ З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пл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,  </w:t>
      </w:r>
    </w:p>
    <w:p w:rsidR="009710E2" w:rsidRPr="003F1D3C" w:rsidRDefault="009710E2" w:rsidP="009710E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где:</w:t>
      </w:r>
    </w:p>
    <w:p w:rsidR="009710E2" w:rsidRPr="003F1D3C" w:rsidRDefault="009710E2" w:rsidP="009710E2">
      <w:pPr>
        <w:shd w:val="clear" w:color="auto" w:fill="FFFFFF"/>
        <w:ind w:firstLine="709"/>
        <w:jc w:val="both"/>
        <w:rPr>
          <w:rStyle w:val="spfo1"/>
        </w:rPr>
      </w:pPr>
      <w:r w:rsidRPr="003F1D3C">
        <w:rPr>
          <w:rStyle w:val="spfo1"/>
        </w:rPr>
        <w:t>П</w:t>
      </w:r>
      <w:r w:rsidRPr="003F1D3C">
        <w:rPr>
          <w:rStyle w:val="spfo1"/>
          <w:vertAlign w:val="subscript"/>
        </w:rPr>
        <w:t>н</w:t>
      </w:r>
      <w:r w:rsidRPr="003F1D3C">
        <w:rPr>
          <w:rStyle w:val="spfo1"/>
        </w:rPr>
        <w:t xml:space="preserve"> - </w:t>
      </w:r>
      <w:r w:rsidRPr="003F1D3C">
        <w:t>прогноз поступлений платы за наем</w:t>
      </w:r>
      <w:r w:rsidRPr="003F1D3C">
        <w:rPr>
          <w:rStyle w:val="spfo1"/>
        </w:rPr>
        <w:t xml:space="preserve"> в очередном финансовом году;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ж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-</w:t>
      </w:r>
      <w:r w:rsidRPr="003F1D3C">
        <w:rPr>
          <w:rFonts w:ascii="Times New Roman" w:hAnsi="Times New Roman" w:cs="Times New Roman"/>
          <w:sz w:val="24"/>
          <w:szCs w:val="24"/>
        </w:rPr>
        <w:t xml:space="preserve"> площадь жилищного фонда социального найма на расчетную дату;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ув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– объем увеличения </w:t>
      </w:r>
      <w:r w:rsidRPr="003F1D3C">
        <w:rPr>
          <w:rFonts w:ascii="Times New Roman" w:hAnsi="Times New Roman" w:cs="Times New Roman"/>
          <w:sz w:val="24"/>
          <w:szCs w:val="24"/>
        </w:rPr>
        <w:t>площади жилищного фонда социального найма;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  <w:lang w:val="en-US"/>
        </w:rPr>
        <w:t>S</w:t>
      </w:r>
      <w:r w:rsidRPr="003F1D3C">
        <w:rPr>
          <w:rStyle w:val="spfo1"/>
          <w:rFonts w:ascii="Times New Roman" w:hAnsi="Times New Roman"/>
          <w:sz w:val="24"/>
          <w:szCs w:val="24"/>
          <w:vertAlign w:val="subscript"/>
        </w:rPr>
        <w:t>ум</w:t>
      </w:r>
      <w:r w:rsidRPr="003F1D3C">
        <w:rPr>
          <w:rStyle w:val="spfo1"/>
          <w:rFonts w:ascii="Times New Roman" w:hAnsi="Times New Roman"/>
          <w:b/>
          <w:sz w:val="24"/>
          <w:szCs w:val="24"/>
        </w:rPr>
        <w:t xml:space="preserve"> - </w:t>
      </w:r>
      <w:r w:rsidRPr="003F1D3C">
        <w:rPr>
          <w:rFonts w:ascii="Times New Roman" w:hAnsi="Times New Roman" w:cs="Times New Roman"/>
          <w:sz w:val="24"/>
          <w:szCs w:val="24"/>
        </w:rPr>
        <w:t>объем выбытия площади жилищного фонда социального найма</w:t>
      </w:r>
      <w:r w:rsidRPr="003F1D3C">
        <w:rPr>
          <w:rStyle w:val="spfo1"/>
          <w:rFonts w:ascii="Times New Roman" w:hAnsi="Times New Roman"/>
          <w:b/>
          <w:sz w:val="24"/>
          <w:szCs w:val="24"/>
        </w:rPr>
        <w:t>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С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 ставка платы за наем жилья в текущем финансовом году;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З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пл</w:t>
      </w:r>
      <w:r w:rsidRPr="003F1D3C">
        <w:rPr>
          <w:rFonts w:ascii="Times New Roman" w:hAnsi="Times New Roman" w:cs="Times New Roman"/>
          <w:sz w:val="24"/>
          <w:szCs w:val="24"/>
        </w:rPr>
        <w:t xml:space="preserve"> - прогнозируемая сумма поступлений задолженности прошлых лет.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2.7. Государственная пошлина за выдачу разрешения на установку рекламной конструкции</w:t>
      </w:r>
    </w:p>
    <w:p w:rsidR="009710E2" w:rsidRPr="003F1D3C" w:rsidRDefault="009710E2" w:rsidP="009710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3F1D3C">
        <w:rPr>
          <w:rFonts w:ascii="Times New Roman" w:hAnsi="Times New Roman" w:cs="Times New Roman"/>
          <w:sz w:val="24"/>
          <w:szCs w:val="24"/>
        </w:rPr>
        <w:t>Основанием взимания государственной пошлины за выдачу разрешения на установку и эксплуатацию рекламной конструкции является п.п. 105, п.1, ст.333.33 Налогового кодекса РФ.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9710E2" w:rsidRPr="003F1D3C" w:rsidRDefault="009710E2" w:rsidP="009710E2">
      <w:pPr>
        <w:pStyle w:val="ConsPlusNormal"/>
        <w:ind w:firstLine="0"/>
        <w:jc w:val="both"/>
        <w:rPr>
          <w:rStyle w:val="spfo1"/>
          <w:rFonts w:ascii="Times New Roman" w:hAnsi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0"/>
        <w:jc w:val="center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 xml:space="preserve">Пр = ГП х Кол, </w:t>
      </w:r>
    </w:p>
    <w:p w:rsidR="009710E2" w:rsidRPr="003F1D3C" w:rsidRDefault="009710E2" w:rsidP="009710E2">
      <w:pPr>
        <w:pStyle w:val="ConsPlusNormal"/>
        <w:ind w:firstLine="709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где:</w:t>
      </w:r>
    </w:p>
    <w:p w:rsidR="009710E2" w:rsidRPr="003F1D3C" w:rsidRDefault="009710E2" w:rsidP="009710E2">
      <w:pPr>
        <w:shd w:val="clear" w:color="auto" w:fill="FFFFFF"/>
        <w:ind w:firstLine="709"/>
        <w:jc w:val="both"/>
        <w:rPr>
          <w:rStyle w:val="spfo1"/>
        </w:rPr>
      </w:pPr>
      <w:r w:rsidRPr="003F1D3C">
        <w:rPr>
          <w:rStyle w:val="spfo1"/>
        </w:rPr>
        <w:t xml:space="preserve">Пр -  </w:t>
      </w:r>
      <w:r w:rsidRPr="003F1D3C">
        <w:t>прогноз поступлений госпошлины за выдачу разрешения на установку рекламной конструкции</w:t>
      </w:r>
      <w:r w:rsidRPr="003F1D3C">
        <w:rPr>
          <w:rStyle w:val="spfo1"/>
        </w:rPr>
        <w:t xml:space="preserve"> в очередном финансовом году;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4"/>
          <w:szCs w:val="24"/>
        </w:rPr>
      </w:pPr>
      <w:r w:rsidRPr="003F1D3C">
        <w:rPr>
          <w:rStyle w:val="spfo1"/>
          <w:rFonts w:ascii="Times New Roman" w:hAnsi="Times New Roman"/>
          <w:sz w:val="24"/>
          <w:szCs w:val="24"/>
        </w:rPr>
        <w:t>ГП -</w:t>
      </w:r>
      <w:r w:rsidRPr="003F1D3C">
        <w:rPr>
          <w:rFonts w:ascii="Times New Roman" w:hAnsi="Times New Roman" w:cs="Times New Roman"/>
          <w:sz w:val="24"/>
          <w:szCs w:val="24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Кол - 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планируемое количество договоров на выдачу </w:t>
      </w:r>
      <w:r w:rsidRPr="003F1D3C">
        <w:rPr>
          <w:rFonts w:ascii="Times New Roman" w:hAnsi="Times New Roman" w:cs="Times New Roman"/>
          <w:sz w:val="24"/>
          <w:szCs w:val="24"/>
        </w:rPr>
        <w:t>разрешения на установку</w:t>
      </w:r>
      <w:r w:rsidRPr="003F1D3C">
        <w:rPr>
          <w:rStyle w:val="spfo1"/>
          <w:rFonts w:ascii="Times New Roman" w:hAnsi="Times New Roman"/>
          <w:sz w:val="24"/>
          <w:szCs w:val="24"/>
        </w:rPr>
        <w:t xml:space="preserve"> рекламных конструкций в очередном финансовом году</w:t>
      </w:r>
      <w:r w:rsidRPr="003F1D3C">
        <w:rPr>
          <w:rFonts w:ascii="Times New Roman" w:hAnsi="Times New Roman" w:cs="Times New Roman"/>
          <w:sz w:val="24"/>
          <w:szCs w:val="24"/>
        </w:rPr>
        <w:t>.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2.8. 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сельского поселения Севрюкаево муниципального района Ставропольский Самарской области на очередной финансовый год                      и плановый период, утвержденного решением Собрания представителей сельского поселения Севрюкаево муниципального района Ставропольский Самарской области. 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</w:t>
      </w:r>
      <w:r w:rsidRPr="003F1D3C">
        <w:rPr>
          <w:rFonts w:ascii="Times New Roman" w:hAnsi="Times New Roman" w:cs="Times New Roman"/>
          <w:sz w:val="24"/>
          <w:szCs w:val="24"/>
        </w:rPr>
        <w:lastRenderedPageBreak/>
        <w:t>среднего предпринимательства, и о внесении изменений в отдельные законодательные акты Российской Федерации».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2.9. Доходы от продажи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</w:p>
    <w:p w:rsidR="009710E2" w:rsidRPr="003F1D3C" w:rsidRDefault="009710E2" w:rsidP="009710E2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При расчете прогнозируемых в очередном финансовом году поступлений доходов от продажи земельных участков учитывается  количество заявок на выкуп земельных участков.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9710E2" w:rsidRPr="003F1D3C" w:rsidRDefault="009710E2" w:rsidP="009710E2">
      <w:pPr>
        <w:shd w:val="clear" w:color="auto" w:fill="FFFFFF"/>
        <w:ind w:firstLine="851"/>
        <w:jc w:val="both"/>
      </w:pPr>
    </w:p>
    <w:p w:rsidR="009710E2" w:rsidRPr="003F1D3C" w:rsidRDefault="009710E2" w:rsidP="009710E2">
      <w:pPr>
        <w:shd w:val="clear" w:color="auto" w:fill="FFFFFF"/>
        <w:jc w:val="center"/>
        <w:rPr>
          <w:rStyle w:val="spfo1"/>
        </w:rPr>
      </w:pPr>
      <w:r w:rsidRPr="003F1D3C">
        <w:rPr>
          <w:rStyle w:val="spfo1"/>
        </w:rPr>
        <w:t>Д = S</w:t>
      </w:r>
      <w:r w:rsidRPr="003F1D3C">
        <w:rPr>
          <w:rStyle w:val="spfo1"/>
          <w:vertAlign w:val="subscript"/>
        </w:rPr>
        <w:t>соб</w:t>
      </w:r>
      <w:r w:rsidRPr="003F1D3C">
        <w:rPr>
          <w:rStyle w:val="spfo1"/>
        </w:rPr>
        <w:t xml:space="preserve"> х С</w:t>
      </w:r>
      <w:r w:rsidRPr="003F1D3C">
        <w:rPr>
          <w:rStyle w:val="spfo1"/>
          <w:vertAlign w:val="subscript"/>
        </w:rPr>
        <w:t>вык</w:t>
      </w:r>
      <w:r w:rsidRPr="003F1D3C">
        <w:rPr>
          <w:rStyle w:val="spfo1"/>
        </w:rPr>
        <w:t xml:space="preserve">, </w:t>
      </w:r>
    </w:p>
    <w:p w:rsidR="009710E2" w:rsidRPr="003F1D3C" w:rsidRDefault="009710E2" w:rsidP="009710E2">
      <w:pPr>
        <w:shd w:val="clear" w:color="auto" w:fill="FFFFFF"/>
        <w:ind w:firstLine="709"/>
      </w:pPr>
      <w:r w:rsidRPr="003F1D3C">
        <w:rPr>
          <w:rStyle w:val="spfo1"/>
        </w:rPr>
        <w:t>где:</w:t>
      </w:r>
    </w:p>
    <w:p w:rsidR="009710E2" w:rsidRPr="003F1D3C" w:rsidRDefault="009710E2" w:rsidP="009710E2">
      <w:pPr>
        <w:shd w:val="clear" w:color="auto" w:fill="FFFFFF"/>
        <w:ind w:firstLine="709"/>
        <w:jc w:val="both"/>
      </w:pPr>
      <w:r w:rsidRPr="003F1D3C">
        <w:rPr>
          <w:rStyle w:val="spfo1"/>
        </w:rPr>
        <w:t>Д - сумма прогнозируемых доходов от продажи земельных участков;</w:t>
      </w:r>
    </w:p>
    <w:p w:rsidR="009710E2" w:rsidRPr="003F1D3C" w:rsidRDefault="009710E2" w:rsidP="009710E2">
      <w:pPr>
        <w:shd w:val="clear" w:color="auto" w:fill="FFFFFF"/>
        <w:ind w:firstLine="709"/>
        <w:jc w:val="both"/>
      </w:pPr>
      <w:r w:rsidRPr="003F1D3C">
        <w:rPr>
          <w:rStyle w:val="spfo1"/>
        </w:rPr>
        <w:t>S</w:t>
      </w:r>
      <w:r w:rsidRPr="003F1D3C">
        <w:rPr>
          <w:rStyle w:val="spfo1"/>
          <w:vertAlign w:val="subscript"/>
        </w:rPr>
        <w:t>соб</w:t>
      </w:r>
      <w:r w:rsidRPr="003F1D3C">
        <w:rPr>
          <w:rStyle w:val="spfo1"/>
        </w:rPr>
        <w:t xml:space="preserve"> - общая площадь земельных участков, планируемых к продаже;</w:t>
      </w:r>
    </w:p>
    <w:p w:rsidR="009710E2" w:rsidRPr="003F1D3C" w:rsidRDefault="009710E2" w:rsidP="009710E2">
      <w:pPr>
        <w:shd w:val="clear" w:color="auto" w:fill="FFFFFF"/>
        <w:ind w:firstLine="709"/>
        <w:jc w:val="both"/>
      </w:pPr>
      <w:r w:rsidRPr="003F1D3C">
        <w:rPr>
          <w:rStyle w:val="spfo1"/>
        </w:rPr>
        <w:t>С</w:t>
      </w:r>
      <w:r w:rsidRPr="003F1D3C">
        <w:rPr>
          <w:rStyle w:val="spfo1"/>
          <w:vertAlign w:val="subscript"/>
        </w:rPr>
        <w:t>вык</w:t>
      </w:r>
      <w:r w:rsidRPr="003F1D3C">
        <w:rPr>
          <w:rStyle w:val="spfo1"/>
          <w:b/>
        </w:rPr>
        <w:t xml:space="preserve"> </w:t>
      </w:r>
      <w:r w:rsidRPr="003F1D3C">
        <w:rPr>
          <w:rStyle w:val="spfo1"/>
        </w:rPr>
        <w:t>– средняя выкупная стоимость одного квадратного метра земельного участка, установленная нормативными правовыми актами.</w:t>
      </w:r>
    </w:p>
    <w:p w:rsidR="009710E2" w:rsidRPr="003F1D3C" w:rsidRDefault="009710E2" w:rsidP="009710E2">
      <w:pPr>
        <w:shd w:val="clear" w:color="auto" w:fill="FFFFFF"/>
        <w:ind w:firstLine="851"/>
        <w:jc w:val="both"/>
      </w:pPr>
    </w:p>
    <w:p w:rsidR="009710E2" w:rsidRPr="003F1D3C" w:rsidRDefault="009710E2" w:rsidP="009710E2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 xml:space="preserve">2.10. 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</w:t>
      </w:r>
    </w:p>
    <w:p w:rsidR="009710E2" w:rsidRPr="003F1D3C" w:rsidRDefault="009710E2" w:rsidP="009710E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Правовым основанием администрирования данных доходов являются </w:t>
      </w:r>
      <w:hyperlink r:id="rId8" w:history="1">
        <w:r w:rsidRPr="003F1D3C">
          <w:rPr>
            <w:rFonts w:ascii="Times New Roman" w:hAnsi="Times New Roman" w:cs="Times New Roman"/>
            <w:sz w:val="24"/>
            <w:szCs w:val="24"/>
          </w:rPr>
          <w:t>статья 46</w:t>
        </w:r>
      </w:hyperlink>
      <w:r w:rsidRPr="003F1D3C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9" w:history="1">
        <w:r w:rsidRPr="003F1D3C">
          <w:rPr>
            <w:rFonts w:ascii="Times New Roman" w:hAnsi="Times New Roman" w:cs="Times New Roman"/>
            <w:sz w:val="24"/>
            <w:szCs w:val="24"/>
          </w:rPr>
          <w:t>части 5</w:t>
        </w:r>
      </w:hyperlink>
      <w:r w:rsidRPr="003F1D3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3F1D3C">
          <w:rPr>
            <w:rFonts w:ascii="Times New Roman" w:hAnsi="Times New Roman" w:cs="Times New Roman"/>
            <w:sz w:val="24"/>
            <w:szCs w:val="24"/>
          </w:rPr>
          <w:t>6 статьи 34</w:t>
        </w:r>
      </w:hyperlink>
      <w:r w:rsidRPr="003F1D3C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3F1D3C">
          <w:rPr>
            <w:rFonts w:ascii="Times New Roman" w:hAnsi="Times New Roman" w:cs="Times New Roman"/>
            <w:sz w:val="24"/>
            <w:szCs w:val="24"/>
          </w:rPr>
          <w:t>пункты 1</w:t>
        </w:r>
      </w:hyperlink>
      <w:r w:rsidRPr="003F1D3C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3F1D3C">
          <w:rPr>
            <w:rFonts w:ascii="Times New Roman" w:hAnsi="Times New Roman" w:cs="Times New Roman"/>
            <w:sz w:val="24"/>
            <w:szCs w:val="24"/>
          </w:rPr>
          <w:t>2 части 13 статьи 44</w:t>
        </w:r>
      </w:hyperlink>
      <w:r w:rsidRPr="003F1D3C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Pr="003F1D3C">
        <w:rPr>
          <w:rFonts w:ascii="Times New Roman" w:hAnsi="Times New Roman" w:cs="Times New Roman"/>
          <w:sz w:val="24"/>
          <w:szCs w:val="24"/>
        </w:rPr>
        <w:t>сельского поселения Севрюкаево муниципального района Ставропольский Самарской области за текущий финансовый год и за 2 года, предшествующих текущему финансовому году.</w:t>
      </w:r>
    </w:p>
    <w:p w:rsidR="009710E2" w:rsidRPr="003F1D3C" w:rsidRDefault="009710E2" w:rsidP="009710E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shd w:val="clear" w:color="auto" w:fill="FFFFFF"/>
        <w:jc w:val="center"/>
        <w:rPr>
          <w:rStyle w:val="spfo1"/>
        </w:rPr>
      </w:pPr>
      <w:r w:rsidRPr="003F1D3C">
        <w:rPr>
          <w:rStyle w:val="spfo1"/>
        </w:rPr>
        <w:t>Д</w:t>
      </w:r>
      <w:r w:rsidRPr="003F1D3C">
        <w:rPr>
          <w:rStyle w:val="spfo1"/>
          <w:vertAlign w:val="subscript"/>
        </w:rPr>
        <w:t>шк</w:t>
      </w:r>
      <w:r w:rsidRPr="003F1D3C">
        <w:rPr>
          <w:rStyle w:val="spfo1"/>
        </w:rPr>
        <w:t xml:space="preserve"> = (S</w:t>
      </w:r>
      <w:r w:rsidRPr="003F1D3C">
        <w:rPr>
          <w:rStyle w:val="spfo1"/>
          <w:vertAlign w:val="subscript"/>
        </w:rPr>
        <w:t>ш(n-2)</w:t>
      </w:r>
      <w:r w:rsidRPr="003F1D3C">
        <w:rPr>
          <w:rStyle w:val="spfo1"/>
        </w:rPr>
        <w:t xml:space="preserve"> + S</w:t>
      </w:r>
      <w:r w:rsidRPr="003F1D3C">
        <w:rPr>
          <w:rStyle w:val="spfo1"/>
          <w:vertAlign w:val="subscript"/>
        </w:rPr>
        <w:t>ш(n-1)</w:t>
      </w:r>
      <w:r w:rsidRPr="003F1D3C">
        <w:rPr>
          <w:rStyle w:val="spfo1"/>
        </w:rPr>
        <w:t xml:space="preserve"> + </w:t>
      </w:r>
      <w:r w:rsidRPr="003F1D3C">
        <w:rPr>
          <w:lang w:val="en-US"/>
        </w:rPr>
        <w:t>S</w:t>
      </w:r>
      <w:r w:rsidRPr="003F1D3C">
        <w:rPr>
          <w:vertAlign w:val="subscript"/>
        </w:rPr>
        <w:t>ш</w:t>
      </w:r>
      <w:r w:rsidRPr="003F1D3C">
        <w:rPr>
          <w:vertAlign w:val="subscript"/>
          <w:lang w:val="en-US"/>
        </w:rPr>
        <w:t>ni</w:t>
      </w:r>
      <w:r w:rsidRPr="003F1D3C">
        <w:rPr>
          <w:rStyle w:val="spfo1"/>
        </w:rPr>
        <w:t xml:space="preserve">) /3, </w:t>
      </w:r>
    </w:p>
    <w:p w:rsidR="009710E2" w:rsidRPr="003F1D3C" w:rsidRDefault="009710E2" w:rsidP="009710E2">
      <w:pPr>
        <w:shd w:val="clear" w:color="auto" w:fill="FFFFFF"/>
        <w:ind w:firstLine="709"/>
        <w:rPr>
          <w:rStyle w:val="spfo1"/>
        </w:rPr>
      </w:pPr>
      <w:r w:rsidRPr="003F1D3C">
        <w:rPr>
          <w:rStyle w:val="spfo1"/>
        </w:rPr>
        <w:t>где: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Д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шк</w:t>
      </w:r>
      <w:r w:rsidRPr="003F1D3C">
        <w:rPr>
          <w:rFonts w:ascii="Times New Roman" w:hAnsi="Times New Roman" w:cs="Times New Roman"/>
          <w:sz w:val="24"/>
          <w:szCs w:val="24"/>
        </w:rPr>
        <w:t xml:space="preserve">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– </w:t>
      </w:r>
      <w:r w:rsidRPr="003F1D3C">
        <w:rPr>
          <w:rFonts w:ascii="Times New Roman" w:hAnsi="Times New Roman" w:cs="Times New Roman"/>
          <w:sz w:val="24"/>
          <w:szCs w:val="24"/>
        </w:rPr>
        <w:t xml:space="preserve">поступления от денежных взысканий (штрафов) за нарушение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в расчетном финансовом году</w:t>
      </w:r>
      <w:r w:rsidRPr="003F1D3C">
        <w:rPr>
          <w:rFonts w:ascii="Times New Roman" w:hAnsi="Times New Roman" w:cs="Times New Roman"/>
          <w:sz w:val="24"/>
          <w:szCs w:val="24"/>
        </w:rPr>
        <w:t>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1D3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3F1D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3F1D3C">
        <w:rPr>
          <w:rFonts w:ascii="Times New Roman" w:hAnsi="Times New Roman" w:cs="Times New Roman"/>
          <w:sz w:val="24"/>
          <w:szCs w:val="24"/>
        </w:rPr>
        <w:t>(</w:t>
      </w:r>
      <w:r w:rsidRPr="003F1D3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3F1D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3F1D3C">
        <w:rPr>
          <w:rFonts w:ascii="Times New Roman" w:hAnsi="Times New Roman" w:cs="Times New Roman"/>
          <w:sz w:val="24"/>
          <w:szCs w:val="24"/>
        </w:rPr>
        <w:t>)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>– сумма поступлений административных штрафов в (</w:t>
      </w:r>
      <w:r w:rsidRPr="003F1D3C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-1), </w:t>
      </w:r>
      <w:r w:rsidRPr="003F1D3C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-2) финансовом году </w:t>
      </w:r>
      <w:r w:rsidRPr="003F1D3C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3F1D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случаев наложения административного штрафа в </w:t>
      </w:r>
      <w:r w:rsidRPr="003F1D3C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 </w:t>
      </w:r>
      <w:r w:rsidRPr="003F1D3C">
        <w:rPr>
          <w:rFonts w:ascii="Times New Roman" w:hAnsi="Times New Roman" w:cs="Times New Roman"/>
          <w:sz w:val="24"/>
          <w:szCs w:val="24"/>
        </w:rPr>
        <w:t xml:space="preserve">за нарушение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9710E2" w:rsidRPr="003F1D3C" w:rsidRDefault="009710E2" w:rsidP="009710E2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2.11. Прочие поступления от денежных взысканий (штрафов) и иных сумм в возмещение ущерба, зачисляемые в бюджет сельского поселения Севрюкаево муниципального района Ставропольский Самарской области</w:t>
      </w:r>
    </w:p>
    <w:p w:rsidR="009710E2" w:rsidRPr="003F1D3C" w:rsidRDefault="009710E2" w:rsidP="009710E2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сельского поселения Севрюкаево </w:t>
      </w:r>
      <w:r w:rsidRPr="003F1D3C">
        <w:rPr>
          <w:rFonts w:ascii="Times New Roman" w:hAnsi="Times New Roman" w:cs="Times New Roman"/>
          <w:sz w:val="24"/>
          <w:szCs w:val="24"/>
        </w:rPr>
        <w:lastRenderedPageBreak/>
        <w:t>муниципального района Ставропольский Самарской области в соответствии с Кодексом Российской Федерации об административных правонарушениях, за текущий финансовый год и за 2 года, предшествующих текущему финансовому году.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поступлений рассчитывается по формуле:</w:t>
      </w:r>
    </w:p>
    <w:p w:rsidR="009710E2" w:rsidRPr="003F1D3C" w:rsidRDefault="009710E2" w:rsidP="009710E2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shd w:val="clear" w:color="auto" w:fill="FFFFFF"/>
        <w:jc w:val="center"/>
        <w:rPr>
          <w:rStyle w:val="spfo1"/>
        </w:rPr>
      </w:pPr>
      <w:r w:rsidRPr="003F1D3C">
        <w:rPr>
          <w:rStyle w:val="spfo1"/>
        </w:rPr>
        <w:t>Д</w:t>
      </w:r>
      <w:r w:rsidRPr="003F1D3C">
        <w:rPr>
          <w:rStyle w:val="spfo1"/>
          <w:vertAlign w:val="subscript"/>
        </w:rPr>
        <w:t>ш</w:t>
      </w:r>
      <w:r w:rsidRPr="003F1D3C">
        <w:rPr>
          <w:rStyle w:val="spfo1"/>
        </w:rPr>
        <w:t xml:space="preserve"> = (S</w:t>
      </w:r>
      <w:r w:rsidRPr="003F1D3C">
        <w:rPr>
          <w:rStyle w:val="spfo1"/>
          <w:vertAlign w:val="subscript"/>
        </w:rPr>
        <w:t xml:space="preserve">ш(n-2) </w:t>
      </w:r>
      <w:r w:rsidRPr="003F1D3C">
        <w:rPr>
          <w:rStyle w:val="spfo1"/>
        </w:rPr>
        <w:t>+ S</w:t>
      </w:r>
      <w:r w:rsidRPr="003F1D3C">
        <w:rPr>
          <w:rStyle w:val="spfo1"/>
          <w:vertAlign w:val="subscript"/>
        </w:rPr>
        <w:t xml:space="preserve">ш(n-1) </w:t>
      </w:r>
      <w:r w:rsidRPr="003F1D3C">
        <w:rPr>
          <w:rStyle w:val="spfo1"/>
        </w:rPr>
        <w:t xml:space="preserve">+ </w:t>
      </w:r>
      <w:r w:rsidRPr="003F1D3C">
        <w:rPr>
          <w:lang w:val="en-US"/>
        </w:rPr>
        <w:t>S</w:t>
      </w:r>
      <w:r w:rsidRPr="003F1D3C">
        <w:rPr>
          <w:vertAlign w:val="subscript"/>
        </w:rPr>
        <w:t>ш</w:t>
      </w:r>
      <w:r w:rsidRPr="003F1D3C">
        <w:rPr>
          <w:vertAlign w:val="subscript"/>
          <w:lang w:val="en-US"/>
        </w:rPr>
        <w:t>ni</w:t>
      </w:r>
      <w:r w:rsidRPr="003F1D3C">
        <w:rPr>
          <w:rStyle w:val="spfo1"/>
        </w:rPr>
        <w:t>) /3, где:</w:t>
      </w:r>
    </w:p>
    <w:p w:rsidR="009710E2" w:rsidRPr="003F1D3C" w:rsidRDefault="009710E2" w:rsidP="009710E2">
      <w:pPr>
        <w:shd w:val="clear" w:color="auto" w:fill="FFFFFF"/>
        <w:jc w:val="both"/>
        <w:rPr>
          <w:rStyle w:val="spfo1"/>
        </w:rPr>
      </w:pP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Д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3F1D3C">
        <w:rPr>
          <w:rFonts w:ascii="Times New Roman" w:hAnsi="Times New Roman" w:cs="Times New Roman"/>
          <w:sz w:val="24"/>
          <w:szCs w:val="24"/>
        </w:rPr>
        <w:t xml:space="preserve">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– прочие </w:t>
      </w:r>
      <w:r w:rsidRPr="003F1D3C">
        <w:rPr>
          <w:rFonts w:ascii="Times New Roman" w:hAnsi="Times New Roman" w:cs="Times New Roman"/>
          <w:sz w:val="24"/>
          <w:szCs w:val="24"/>
        </w:rPr>
        <w:t>поступления от денежных взысканий (штрафов) и иных сумм в возмещение ущерба, зачисляемые в бюджет сельского поселения,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 в расчетном финансовом году</w:t>
      </w:r>
      <w:r w:rsidRPr="003F1D3C">
        <w:rPr>
          <w:rFonts w:ascii="Times New Roman" w:hAnsi="Times New Roman" w:cs="Times New Roman"/>
          <w:sz w:val="24"/>
          <w:szCs w:val="24"/>
        </w:rPr>
        <w:t>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1D3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3F1D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 xml:space="preserve">-1) </w:t>
      </w:r>
      <w:r w:rsidRPr="003F1D3C">
        <w:rPr>
          <w:rFonts w:ascii="Times New Roman" w:hAnsi="Times New Roman" w:cs="Times New Roman"/>
          <w:sz w:val="24"/>
          <w:szCs w:val="24"/>
        </w:rPr>
        <w:t>(</w:t>
      </w:r>
      <w:r w:rsidRPr="003F1D3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ш(</w:t>
      </w:r>
      <w:r w:rsidRPr="003F1D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-2)</w:t>
      </w:r>
      <w:r w:rsidRPr="003F1D3C">
        <w:rPr>
          <w:rFonts w:ascii="Times New Roman" w:hAnsi="Times New Roman" w:cs="Times New Roman"/>
          <w:sz w:val="24"/>
          <w:szCs w:val="24"/>
        </w:rPr>
        <w:t>)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– сумма прочих </w:t>
      </w:r>
      <w:r w:rsidRPr="003F1D3C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>в (</w:t>
      </w:r>
      <w:r w:rsidRPr="003F1D3C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>-1), (</w:t>
      </w:r>
      <w:r w:rsidRPr="003F1D3C">
        <w:rPr>
          <w:rFonts w:ascii="Times New Roman" w:hAnsi="Times New Roman" w:cs="Times New Roman"/>
          <w:sz w:val="24"/>
          <w:szCs w:val="24"/>
          <w:lang w:val="en-US" w:eastAsia="en-US"/>
        </w:rPr>
        <w:t>n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>-2) финансовом году;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>ш</w:t>
      </w:r>
      <w:r w:rsidRPr="003F1D3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ni</w:t>
      </w:r>
      <w:r w:rsidRPr="003F1D3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– удвоенное количество </w:t>
      </w:r>
      <w:r w:rsidRPr="003F1D3C">
        <w:rPr>
          <w:rFonts w:ascii="Times New Roman" w:hAnsi="Times New Roman" w:cs="Times New Roman"/>
          <w:sz w:val="24"/>
          <w:szCs w:val="24"/>
        </w:rPr>
        <w:t xml:space="preserve">поступлений от денежных взысканий (штрафов) 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в </w:t>
      </w:r>
      <w:r w:rsidRPr="003F1D3C"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3F1D3C">
        <w:rPr>
          <w:rFonts w:ascii="Times New Roman" w:hAnsi="Times New Roman" w:cs="Times New Roman"/>
          <w:sz w:val="24"/>
          <w:szCs w:val="24"/>
          <w:lang w:eastAsia="en-US"/>
        </w:rPr>
        <w:t xml:space="preserve"> полугодии текущего финансового года.</w:t>
      </w:r>
    </w:p>
    <w:p w:rsidR="009710E2" w:rsidRPr="003F1D3C" w:rsidRDefault="009710E2" w:rsidP="009710E2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2.12. Прочие неналоговые доходы бюджетов сельских поселений</w:t>
      </w:r>
    </w:p>
    <w:p w:rsidR="009710E2" w:rsidRPr="003F1D3C" w:rsidRDefault="009710E2" w:rsidP="009710E2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0E2" w:rsidRPr="003F1D3C" w:rsidRDefault="009710E2" w:rsidP="009710E2">
      <w:pPr>
        <w:pStyle w:val="a7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3F1D3C">
        <w:rPr>
          <w:rFonts w:eastAsia="Times New Roman"/>
          <w:spacing w:val="2"/>
          <w:sz w:val="24"/>
          <w:szCs w:val="24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финансовых года и рассчитывается методом прямого расчета по следующей формуле:</w:t>
      </w:r>
      <w:r w:rsidRPr="003F1D3C">
        <w:rPr>
          <w:rFonts w:eastAsia="Times New Roman"/>
          <w:spacing w:val="2"/>
          <w:sz w:val="24"/>
          <w:szCs w:val="24"/>
          <w:lang w:eastAsia="ru-RU"/>
        </w:rPr>
        <w:br/>
      </w:r>
      <w:r w:rsidRPr="003F1D3C">
        <w:rPr>
          <w:rFonts w:eastAsia="Times New Roman"/>
          <w:spacing w:val="2"/>
          <w:sz w:val="24"/>
          <w:szCs w:val="24"/>
          <w:lang w:eastAsia="ru-RU"/>
        </w:rPr>
        <w:br/>
      </w:r>
      <w:r w:rsidR="00434B16">
        <w:rPr>
          <w:rFonts w:eastAsia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1428750" cy="476250"/>
            <wp:effectExtent l="19050" t="0" r="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1D3C">
        <w:rPr>
          <w:rFonts w:eastAsia="Times New Roman"/>
          <w:spacing w:val="2"/>
          <w:sz w:val="24"/>
          <w:szCs w:val="24"/>
          <w:lang w:eastAsia="ru-RU"/>
        </w:rPr>
        <w:br/>
      </w:r>
    </w:p>
    <w:p w:rsidR="009710E2" w:rsidRPr="003F1D3C" w:rsidRDefault="009710E2" w:rsidP="009710E2">
      <w:pPr>
        <w:pStyle w:val="a7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3F1D3C">
        <w:rPr>
          <w:rFonts w:eastAsia="Times New Roman"/>
          <w:spacing w:val="2"/>
          <w:sz w:val="24"/>
          <w:szCs w:val="24"/>
          <w:lang w:eastAsia="ru-RU"/>
        </w:rPr>
        <w:t>A - годовой объем фактических поступлений;</w:t>
      </w:r>
    </w:p>
    <w:p w:rsidR="009710E2" w:rsidRPr="003F1D3C" w:rsidRDefault="009710E2" w:rsidP="009710E2">
      <w:pPr>
        <w:pStyle w:val="a7"/>
        <w:spacing w:after="0" w:line="240" w:lineRule="auto"/>
        <w:ind w:left="0" w:firstLine="709"/>
        <w:jc w:val="both"/>
        <w:rPr>
          <w:rFonts w:eastAsia="Times New Roman"/>
          <w:spacing w:val="2"/>
          <w:sz w:val="24"/>
          <w:szCs w:val="24"/>
          <w:lang w:eastAsia="ru-RU"/>
        </w:rPr>
      </w:pPr>
      <w:r w:rsidRPr="003F1D3C">
        <w:rPr>
          <w:rFonts w:eastAsia="Times New Roman"/>
          <w:spacing w:val="2"/>
          <w:sz w:val="24"/>
          <w:szCs w:val="24"/>
          <w:lang w:eastAsia="ru-RU"/>
        </w:rPr>
        <w:t>Q - усредненный объем поступлений за три года.</w:t>
      </w:r>
    </w:p>
    <w:p w:rsidR="009710E2" w:rsidRPr="003F1D3C" w:rsidRDefault="009710E2" w:rsidP="009710E2">
      <w:pPr>
        <w:pStyle w:val="ConsPlusNonformat"/>
        <w:ind w:firstLine="851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2.13. Безвозмездные поступления от других бюджетов бюджетной системы Российской Федерации</w:t>
      </w:r>
    </w:p>
    <w:p w:rsidR="009710E2" w:rsidRPr="003F1D3C" w:rsidRDefault="009710E2" w:rsidP="009710E2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0E2" w:rsidRPr="003F1D3C" w:rsidRDefault="009710E2" w:rsidP="009710E2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Севрюкаево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Прогноз безвозмездных поступлений рассчитывается по формуле: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9710E2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 xml:space="preserve">БВП = МБТ, </w:t>
      </w:r>
    </w:p>
    <w:p w:rsidR="009710E2" w:rsidRPr="003F1D3C" w:rsidRDefault="009710E2" w:rsidP="009710E2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где:</w:t>
      </w:r>
    </w:p>
    <w:p w:rsidR="009710E2" w:rsidRPr="003F1D3C" w:rsidRDefault="009710E2" w:rsidP="009710E2">
      <w:pPr>
        <w:ind w:firstLine="709"/>
        <w:jc w:val="both"/>
      </w:pPr>
      <w:r w:rsidRPr="003F1D3C">
        <w:t>БВП - безвозмездные поступления от других бюджетов бюджетной системы Российской Федерации;</w:t>
      </w:r>
    </w:p>
    <w:p w:rsidR="009710E2" w:rsidRPr="003F1D3C" w:rsidRDefault="009710E2" w:rsidP="009710E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1D3C">
        <w:rPr>
          <w:rFonts w:ascii="Times New Roman" w:hAnsi="Times New Roman" w:cs="Times New Roman"/>
          <w:sz w:val="24"/>
          <w:szCs w:val="24"/>
        </w:rPr>
        <w:t>МБТ - объем межбюджетных трансфертов, утвержденный Законом об областном бюджете (проектом Закона об областном бюджете) для распределения бюджету сельского поселения Севрюкаево муниципального района Ставропольский Самарской области и нормативными правовыми актами федеральных и региональных органов исполнительной власти.</w:t>
      </w:r>
    </w:p>
    <w:p w:rsidR="009710E2" w:rsidRPr="003F1D3C" w:rsidRDefault="009710E2" w:rsidP="009710E2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10E2" w:rsidRPr="003F1D3C" w:rsidRDefault="009710E2" w:rsidP="003F1D3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D3C">
        <w:rPr>
          <w:rFonts w:ascii="Times New Roman" w:hAnsi="Times New Roman" w:cs="Times New Roman"/>
          <w:b/>
          <w:sz w:val="24"/>
          <w:szCs w:val="24"/>
        </w:rPr>
        <w:t>2.14. По неучтенным в первоначальном прогнозе видам доходов, администрирование которых закреплено за главным администратором доходов, прогноз поступлений корректируется в процессе исполнения бюджета сельского поселения Севрюкаево муниципального района Ставропольский Самарской области на сумму фактически поступивших по данному виду доходов</w:t>
      </w:r>
    </w:p>
    <w:p w:rsidR="00C0612F" w:rsidRPr="00C0612F" w:rsidRDefault="009710E2" w:rsidP="003F1D3C">
      <w:pPr>
        <w:pStyle w:val="ConsPlusNonformat"/>
        <w:ind w:firstLine="709"/>
        <w:jc w:val="both"/>
        <w:rPr>
          <w:rFonts w:ascii="Times New Roman" w:hAnsi="Times New Roman"/>
        </w:rPr>
      </w:pPr>
      <w:r w:rsidRPr="003F1D3C">
        <w:rPr>
          <w:rFonts w:ascii="Times New Roman" w:hAnsi="Times New Roman" w:cs="Times New Roman"/>
          <w:sz w:val="24"/>
          <w:szCs w:val="24"/>
        </w:rPr>
        <w:t>В процессе исполнения бюджета сельского поселения Севрюкаево муниципального района Ставропольский Самарской области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sectPr w:rsidR="00C0612F" w:rsidRPr="00C0612F" w:rsidSect="00653570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C4365DB"/>
    <w:multiLevelType w:val="hybridMultilevel"/>
    <w:tmpl w:val="CDF2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4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abstractNum w:abstractNumId="5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850EC"/>
    <w:rsid w:val="00024F15"/>
    <w:rsid w:val="00065D8C"/>
    <w:rsid w:val="00086C8A"/>
    <w:rsid w:val="000A036A"/>
    <w:rsid w:val="000E1838"/>
    <w:rsid w:val="00125AC9"/>
    <w:rsid w:val="0014265B"/>
    <w:rsid w:val="00147393"/>
    <w:rsid w:val="00180B0E"/>
    <w:rsid w:val="001850EC"/>
    <w:rsid w:val="00194D35"/>
    <w:rsid w:val="001D71AD"/>
    <w:rsid w:val="00243110"/>
    <w:rsid w:val="00252719"/>
    <w:rsid w:val="0026548C"/>
    <w:rsid w:val="002A3263"/>
    <w:rsid w:val="003A2D59"/>
    <w:rsid w:val="003E7927"/>
    <w:rsid w:val="003F1D3C"/>
    <w:rsid w:val="00421D89"/>
    <w:rsid w:val="00430443"/>
    <w:rsid w:val="00434B16"/>
    <w:rsid w:val="00466FC2"/>
    <w:rsid w:val="00536266"/>
    <w:rsid w:val="00564BD1"/>
    <w:rsid w:val="00565A36"/>
    <w:rsid w:val="005C6A1E"/>
    <w:rsid w:val="00653570"/>
    <w:rsid w:val="00656487"/>
    <w:rsid w:val="006704C3"/>
    <w:rsid w:val="006756A3"/>
    <w:rsid w:val="0068121D"/>
    <w:rsid w:val="006C3507"/>
    <w:rsid w:val="00732A1B"/>
    <w:rsid w:val="007518DE"/>
    <w:rsid w:val="007F5EDE"/>
    <w:rsid w:val="008128E1"/>
    <w:rsid w:val="008215F2"/>
    <w:rsid w:val="00830198"/>
    <w:rsid w:val="0085392A"/>
    <w:rsid w:val="00885E9F"/>
    <w:rsid w:val="008B43EF"/>
    <w:rsid w:val="008B72DA"/>
    <w:rsid w:val="008C11B4"/>
    <w:rsid w:val="008C2567"/>
    <w:rsid w:val="008F7382"/>
    <w:rsid w:val="009710E2"/>
    <w:rsid w:val="009A5D21"/>
    <w:rsid w:val="009B2786"/>
    <w:rsid w:val="009C7B05"/>
    <w:rsid w:val="009D22DD"/>
    <w:rsid w:val="00A33359"/>
    <w:rsid w:val="00A66A6C"/>
    <w:rsid w:val="00B00F79"/>
    <w:rsid w:val="00B5015E"/>
    <w:rsid w:val="00C0612F"/>
    <w:rsid w:val="00CD778F"/>
    <w:rsid w:val="00CE5824"/>
    <w:rsid w:val="00E246A5"/>
    <w:rsid w:val="00E7264F"/>
    <w:rsid w:val="00E931EB"/>
    <w:rsid w:val="00EB045E"/>
    <w:rsid w:val="00EC19D9"/>
    <w:rsid w:val="00EF5AC8"/>
    <w:rsid w:val="00F026C6"/>
    <w:rsid w:val="00F8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3A99"/>
  <w15:docId w15:val="{73B224EB-BA9D-4301-BA5F-EEB857BB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</w:rPr>
  </w:style>
  <w:style w:type="paragraph" w:styleId="3">
    <w:name w:val="heading 3"/>
    <w:basedOn w:val="a"/>
    <w:next w:val="a"/>
    <w:link w:val="30"/>
    <w:uiPriority w:val="9"/>
    <w:qFormat/>
    <w:rsid w:val="00C0612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basedOn w:val="a0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basedOn w:val="a0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basedOn w:val="a0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basedOn w:val="a0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basedOn w:val="a0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basedOn w:val="a0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basedOn w:val="a0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basedOn w:val="a0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612F"/>
    <w:rPr>
      <w:rFonts w:ascii="Cambria" w:eastAsia="Times New Roman" w:hAnsi="Cambria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C0612F"/>
    <w:pPr>
      <w:widowControl/>
      <w:autoSpaceDE/>
      <w:autoSpaceDN/>
      <w:adjustRightInd/>
      <w:spacing w:after="223"/>
      <w:jc w:val="both"/>
    </w:pPr>
    <w:rPr>
      <w:rFonts w:ascii="Times New Roman" w:hAnsi="Times New Roman"/>
    </w:rPr>
  </w:style>
  <w:style w:type="paragraph" w:customStyle="1" w:styleId="align-center">
    <w:name w:val="align-center"/>
    <w:basedOn w:val="a"/>
    <w:rsid w:val="00C0612F"/>
    <w:pPr>
      <w:widowControl/>
      <w:autoSpaceDE/>
      <w:autoSpaceDN/>
      <w:adjustRightInd/>
      <w:spacing w:after="223"/>
      <w:jc w:val="center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9710E2"/>
  </w:style>
  <w:style w:type="character" w:styleId="a6">
    <w:name w:val="Strong"/>
    <w:uiPriority w:val="22"/>
    <w:qFormat/>
    <w:rsid w:val="009710E2"/>
    <w:rPr>
      <w:b/>
      <w:bCs/>
    </w:rPr>
  </w:style>
  <w:style w:type="paragraph" w:customStyle="1" w:styleId="ConsPlusNormal">
    <w:name w:val="ConsPlusNormal"/>
    <w:rsid w:val="009710E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List Paragraph"/>
    <w:basedOn w:val="a"/>
    <w:uiPriority w:val="34"/>
    <w:qFormat/>
    <w:rsid w:val="009710E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paragraph" w:customStyle="1" w:styleId="ConsPlusNonformat">
    <w:name w:val="ConsPlusNonformat"/>
    <w:rsid w:val="009710E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pfo1">
    <w:name w:val="spfo1"/>
    <w:rsid w:val="009710E2"/>
    <w:rPr>
      <w:rFonts w:cs="Times New Roman"/>
    </w:rPr>
  </w:style>
  <w:style w:type="character" w:styleId="a8">
    <w:name w:val="Hyperlink"/>
    <w:basedOn w:val="a0"/>
    <w:rsid w:val="002654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F6540D543A48EBB6F5680C5B92E785E14C87DtFI5L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A0008B3380CD49229FA90129B039D7533ED1010FF76A735B829E486F1F155AAA3BFF10184778E03D919459dEN" TargetMode="External"/><Relationship Id="rId12" Type="http://schemas.openxmlformats.org/officeDocument/2006/relationships/hyperlink" Target="consultantplus://offline/ref=D055CF93F3E6322274C9B11A19AC4202ED27733E6842D543A48EBB6F5680C5B92E785E14CA7EF9DBt5I5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" TargetMode="External"/><Relationship Id="rId11" Type="http://schemas.openxmlformats.org/officeDocument/2006/relationships/hyperlink" Target="consultantplus://offline/ref=D055CF93F3E6322274C9B11A19AC4202ED27733E6842D543A48EBB6F5680C5B92E785E14CA7EF9DBt5I4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055CF93F3E6322274C9B11A19AC4202ED27733E6842D543A48EBB6F5680C5B92E785E14CA7FFBD9t5I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2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3722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МУ ФИНУ</Company>
  <LinksUpToDate>false</LinksUpToDate>
  <CharactersWithSpaces>24889</CharactersWithSpaces>
  <SharedDoc>false</SharedDoc>
  <HLinks>
    <vt:vector size="42" baseType="variant">
      <vt:variant>
        <vt:i4>3670070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consultantplus://offline/ref=D055CF93F3E6322274C9B11A19AC4202ED27733E6842D543A48EBB6F5680C5B92E785E14CA7EF9DBt5I5L</vt:lpwstr>
      </vt:variant>
      <vt:variant>
        <vt:lpwstr/>
      </vt:variant>
      <vt:variant>
        <vt:i4>3670071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consultantplus://offline/ref=D055CF93F3E6322274C9B11A19AC4202ED27733E6842D543A48EBB6F5680C5B92E785E14CA7EF9DBt5I4L</vt:lpwstr>
      </vt:variant>
      <vt:variant>
        <vt:lpwstr/>
      </vt:variant>
      <vt:variant>
        <vt:i4>3670067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consultantplus://offline/ref=D055CF93F3E6322274C9B11A19AC4202ED27733E6842D543A48EBB6F5680C5B92E785E14CA7FFBD9t5I3L</vt:lpwstr>
      </vt:variant>
      <vt:variant>
        <vt:lpwstr/>
      </vt:variant>
      <vt:variant>
        <vt:i4>3670066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consultantplus://offline/ref=D055CF93F3E6322274C9B11A19AC4202ED27733E6842D543A48EBB6F5680C5B92E785E14CA7FFBD9t5I2L</vt:lpwstr>
      </vt:variant>
      <vt:variant>
        <vt:lpwstr/>
      </vt:variant>
      <vt:variant>
        <vt:i4>3801194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consultantplus://offline/ref=D055CF93F3E6322274C9B11A19AC4202ED27733F6540D543A48EBB6F5680C5B92E785E14C87DtFI5L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consultantplus://offline/ref=DEA0008B3380CD49229FA90129B039D7533ED1010FF76A735B829E486F1F155AAA3BFF10184778E03D919459dEN</vt:lpwstr>
      </vt:variant>
      <vt:variant>
        <vt:lpwstr/>
      </vt:variant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2018-11-13T05:47:00Z</cp:lastPrinted>
  <dcterms:created xsi:type="dcterms:W3CDTF">2018-11-13T05:48:00Z</dcterms:created>
  <dcterms:modified xsi:type="dcterms:W3CDTF">2018-11-13T06:04:00Z</dcterms:modified>
</cp:coreProperties>
</file>