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76DB" w:rsidRPr="007376DB" w:rsidRDefault="007376DB" w:rsidP="007376DB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noProof/>
          <w:sz w:val="24"/>
          <w:szCs w:val="24"/>
          <w:lang w:eastAsia="hi-IN" w:bidi="hi-IN"/>
        </w:rPr>
      </w:pPr>
      <w:r w:rsidRPr="007376DB">
        <w:rPr>
          <w:rFonts w:ascii="Times New Roman" w:eastAsia="Calibri" w:hAnsi="Times New Roman" w:cs="Times New Roman"/>
          <w:noProof/>
          <w:sz w:val="24"/>
          <w:szCs w:val="24"/>
          <w:lang w:eastAsia="ru-RU" w:bidi="hi-IN"/>
        </w:rPr>
        <w:t xml:space="preserve">                                                                   </w:t>
      </w:r>
      <w:r w:rsidRPr="007376DB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792480" cy="777240"/>
            <wp:effectExtent l="0" t="0" r="762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376DB">
        <w:rPr>
          <w:rFonts w:ascii="Times New Roman" w:eastAsia="Calibri" w:hAnsi="Times New Roman" w:cs="Times New Roman"/>
          <w:noProof/>
          <w:sz w:val="24"/>
          <w:szCs w:val="24"/>
          <w:lang w:eastAsia="ru-RU" w:bidi="hi-IN"/>
        </w:rPr>
        <w:tab/>
        <w:t xml:space="preserve">                  </w:t>
      </w:r>
      <w:r w:rsidRPr="007376DB">
        <w:rPr>
          <w:rFonts w:ascii="Times New Roman" w:eastAsia="Calibri" w:hAnsi="Times New Roman" w:cs="Times New Roman"/>
          <w:b/>
          <w:noProof/>
          <w:sz w:val="24"/>
          <w:szCs w:val="24"/>
          <w:lang w:eastAsia="ru-RU" w:bidi="hi-IN"/>
        </w:rPr>
        <w:t xml:space="preserve">    </w:t>
      </w:r>
    </w:p>
    <w:p w:rsidR="007376DB" w:rsidRPr="007376DB" w:rsidRDefault="007376DB" w:rsidP="007376DB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7376DB">
        <w:rPr>
          <w:rFonts w:ascii="Times New Roman" w:eastAsia="Times New Roman" w:hAnsi="Times New Roman" w:cs="Times New Roman"/>
          <w:b/>
          <w:sz w:val="24"/>
        </w:rPr>
        <w:t>Российская Федерация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АДМИНИСТРАЦИЯ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="005E451C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МУНИЦИПАЛЬНОГО РАЙОНА СТАВРОПОЛЬСКИЙ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</w:p>
    <w:p w:rsidR="007376DB" w:rsidRPr="000507AD" w:rsidRDefault="000507AD" w:rsidP="007376DB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0507AD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ПОСТАНОВЛЕНИЕ  </w:t>
      </w:r>
    </w:p>
    <w:p w:rsidR="007376DB" w:rsidRPr="000507AD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  <w:lang w:eastAsia="ru-RU"/>
        </w:rPr>
      </w:pPr>
      <w:r w:rsidRPr="000507AD">
        <w:rPr>
          <w:rFonts w:ascii="Calibri" w:eastAsia="Calibri" w:hAnsi="Calibri" w:cs="Calibri"/>
          <w:b/>
          <w:sz w:val="24"/>
          <w:szCs w:val="24"/>
          <w:lang w:eastAsia="ru-RU"/>
        </w:rPr>
        <w:t xml:space="preserve">от </w:t>
      </w:r>
      <w:r w:rsidR="000507AD">
        <w:rPr>
          <w:rFonts w:ascii="Calibri" w:eastAsia="Calibri" w:hAnsi="Calibri" w:cs="Calibri"/>
          <w:b/>
          <w:sz w:val="24"/>
          <w:szCs w:val="24"/>
          <w:lang w:eastAsia="ru-RU"/>
        </w:rPr>
        <w:t>23</w:t>
      </w:r>
      <w:bookmarkStart w:id="0" w:name="_GoBack"/>
      <w:bookmarkEnd w:id="0"/>
      <w:r w:rsidR="0072327E" w:rsidRPr="000507AD">
        <w:rPr>
          <w:rFonts w:ascii="Calibri" w:eastAsia="Calibri" w:hAnsi="Calibri" w:cs="Calibri"/>
          <w:b/>
          <w:sz w:val="24"/>
          <w:szCs w:val="24"/>
          <w:lang w:eastAsia="ru-RU"/>
        </w:rPr>
        <w:t>.08.2019</w:t>
      </w:r>
      <w:r w:rsidRPr="000507AD">
        <w:rPr>
          <w:rFonts w:ascii="Calibri" w:eastAsia="Calibri" w:hAnsi="Calibri" w:cs="Calibri"/>
          <w:b/>
          <w:sz w:val="24"/>
          <w:szCs w:val="24"/>
          <w:lang w:eastAsia="ru-RU"/>
        </w:rPr>
        <w:t xml:space="preserve">                                                                          </w:t>
      </w:r>
      <w:r w:rsidR="0072327E" w:rsidRPr="000507AD">
        <w:rPr>
          <w:rFonts w:ascii="Calibri" w:eastAsia="Calibri" w:hAnsi="Calibri" w:cs="Calibri"/>
          <w:b/>
          <w:sz w:val="24"/>
          <w:szCs w:val="24"/>
          <w:lang w:eastAsia="ru-RU"/>
        </w:rPr>
        <w:t xml:space="preserve">                             </w:t>
      </w:r>
      <w:r w:rsidR="000507AD" w:rsidRPr="000507AD">
        <w:rPr>
          <w:rFonts w:ascii="Calibri" w:eastAsia="Calibri" w:hAnsi="Calibri" w:cs="Calibri"/>
          <w:b/>
          <w:sz w:val="24"/>
          <w:szCs w:val="24"/>
          <w:lang w:eastAsia="ru-RU"/>
        </w:rPr>
        <w:t xml:space="preserve">   № 24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  <w:lang w:eastAsia="ru-RU"/>
        </w:rPr>
      </w:pPr>
      <w:r w:rsidRPr="007376DB">
        <w:rPr>
          <w:rFonts w:ascii="Calibri" w:eastAsia="Calibri" w:hAnsi="Calibri" w:cs="Calibri"/>
          <w:b/>
          <w:sz w:val="24"/>
          <w:szCs w:val="24"/>
          <w:lang w:eastAsia="ru-RU"/>
        </w:rPr>
        <w:t>ОБ УТВЕРЖДЕНИИ ПОЛОЖЕНИЯ О ПРОВЕДЕНИИ 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  <w:lang w:eastAsia="ru-RU"/>
        </w:rPr>
      </w:pPr>
      <w:r w:rsidRPr="007376DB">
        <w:rPr>
          <w:rFonts w:ascii="Calibri" w:eastAsia="Calibri" w:hAnsi="Calibri" w:cs="Calibri"/>
          <w:b/>
          <w:sz w:val="24"/>
          <w:szCs w:val="24"/>
          <w:lang w:eastAsia="ru-RU"/>
        </w:rPr>
        <w:t xml:space="preserve">НА ТЕРРИТОРИИ </w:t>
      </w:r>
      <w:r w:rsidR="005E451C">
        <w:rPr>
          <w:rFonts w:ascii="Calibri" w:eastAsia="Calibri" w:hAnsi="Calibri" w:cs="Calibri"/>
          <w:b/>
          <w:sz w:val="24"/>
          <w:szCs w:val="24"/>
          <w:lang w:eastAsia="ru-RU"/>
        </w:rPr>
        <w:t>СЕЛЬСКОГО ПОСЕЛЕНИЯ СЕВРЮКАЕВО</w:t>
      </w:r>
      <w:r w:rsidRPr="007376DB">
        <w:rPr>
          <w:rFonts w:ascii="Calibri" w:eastAsia="Calibri" w:hAnsi="Calibri" w:cs="Calibri"/>
          <w:b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В целях упорядочения организации и проведения массовых мероприятий, координации работы служб общественного порядка и безопасности граждан при их проведении на террито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руководствуясь </w:t>
      </w:r>
      <w:hyperlink r:id="rId5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администра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                            постановляет: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 Утвердить прилагаемое </w:t>
      </w:r>
      <w:hyperlink w:anchor="P3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Положение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 проведении массовых мероприятий на террито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 Сотрудникам администрации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руководителям муниципальных учреждений культуры, спорта, образования, организаторам массовых мероприятий руководствоваться утвержденным </w:t>
      </w:r>
      <w:hyperlink w:anchor="P3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Положением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 проведении массовых мероприятий на террито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 </w:t>
      </w:r>
    </w:p>
    <w:p w:rsidR="005E451C" w:rsidRDefault="007376DB" w:rsidP="007376DB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sz w:val="28"/>
          <w:szCs w:val="24"/>
          <w:lang w:eastAsia="hi-IN" w:bidi="hi-IN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         3. Настоящее постановление подлежит официальному опублико</w:t>
      </w:r>
      <w:r w:rsidR="005E451C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ванию в газете «Вестник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» и на официальном сайте администра</w:t>
      </w:r>
      <w:r w:rsidR="005E451C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ции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муниципального района Ставропольский Самарской области в сети Интернет </w:t>
      </w:r>
      <w:r w:rsidR="005E451C" w:rsidRPr="005E451C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http://sevrukaevo.stavrsp.ru.</w:t>
      </w: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</w:t>
      </w:r>
    </w:p>
    <w:p w:rsidR="007376DB" w:rsidRPr="007376DB" w:rsidRDefault="007376DB" w:rsidP="007376DB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sz w:val="24"/>
          <w:szCs w:val="24"/>
          <w:lang w:eastAsia="hi-IN" w:bidi="hi-IN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         4. Контроль за исполнением настоящего Постановления оставляю за собой.</w:t>
      </w:r>
    </w:p>
    <w:p w:rsid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E451C" w:rsidRPr="007376DB" w:rsidRDefault="005E451C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Гла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ва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</w:t>
      </w:r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Н.Н. </w:t>
      </w:r>
      <w:proofErr w:type="spellStart"/>
      <w:r w:rsidR="005E451C">
        <w:rPr>
          <w:rFonts w:ascii="Times New Roman" w:eastAsia="Calibri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outlineLvl w:val="0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Утверждено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Постановлением администрации</w:t>
      </w:r>
    </w:p>
    <w:p w:rsidR="007376DB" w:rsidRPr="007376DB" w:rsidRDefault="005E451C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7376DB" w:rsidRPr="007376DB" w:rsidRDefault="000507AD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от  24.08.2019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№ 24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bookmarkStart w:id="1" w:name="P36"/>
      <w:bookmarkEnd w:id="1"/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ПОЛОЖЕНИЕ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 ПРОВЕДЕНИИ МАССОВЫХ МЕРОПРИЯТИЙ НА ТЕРРИТОРИИ</w:t>
      </w:r>
    </w:p>
    <w:p w:rsidR="007376DB" w:rsidRPr="007376DB" w:rsidRDefault="00D51A87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СЕЛЬСКОГО ПОСЕЛЕНИЯ СЕВРЮКАЕВО</w:t>
      </w:r>
      <w:r w:rsidR="007376DB"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 Общие положения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1.1. Под массовыми мероприятиями на террито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следует понимать групповые или массовые сборы людей, организованные физическими или юридическими лицами, на открытых и закрытых площадках, предполагающие участие не менее 100 человек, с целью проведения концертных, развлекательных, театрально-зрелищных, рекламных, спортивных и других досуговых программ, профессиональных праздников (далее - массовые мероприятия).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1.2. Настоящее Положение не применяется в отношении: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массовых мероприятий, утвержденных в перечне праздничных мероприя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тий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соответствующий год или иными </w:t>
      </w:r>
      <w:proofErr w:type="gram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правовыми  актами</w:t>
      </w:r>
      <w:proofErr w:type="gram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мероприятий личного характера (свадеб, юбилеев, корпоративных мероприятий) независимо от их численности;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массовых публичных мероприятий (митинги, собрания, шествия, демонстрации и пикетирование), проводимых на улицах, площадях и иных открытых общественных мес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тах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которые регулируются Федеральным </w:t>
      </w:r>
      <w:hyperlink r:id="rId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законом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 19.06.2004 № 54-ФЗ "О собраниях, митингах, демонстрациях, шествиях и пикетированиях";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дискотек, спектаклей, концертов и других культурно-досуговых мероприятий в образовательных и культурных учреждениях, которые регулируются положением, согласованным с гла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вой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массовых мероприятий, осуществление и подготовка которых осуществляется предприятиями, учреждениями и организациями, осуществляющими плановую работу (репертуар), проводимую в рамках занимаемых ими помещений.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1.3. Массовые мероприятия организуются на коммерческой и некоммерческой основе.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1.4. Настоящее Положение является обязательным для физических и юридических лиц (предприятий, учреждений и организаций любых форм собственности), непосредственно участвующих в подготовке и проведении массовых мероприятий на террито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рии сельского 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- организаторов массовых мероприятий.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1.5. Массовые мероприятия проводятся на открытых и закрытых площадках (спортивных сооружениях, площадях, набережных, в парках, скверах), а также в клубах, домах и </w:t>
      </w:r>
      <w:proofErr w:type="gram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дворцах культуры</w:t>
      </w:r>
      <w:proofErr w:type="gram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иных театрально-зрелищных учреждениях при строгом соблюдении всеми участвующими в их проведении организациями действующих норм и правил эксплуатации сооружений, инженерных систем, спортивно-технического оборудования и инвентаря, а также соответствующих инструкций и других нормативных правовых актов.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Запрещается проведение массовых мероприятий на строящихся объектах, а также на площадках, не отвечающих требованиям безопасности.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1.6. Окончание массовых мероприятий происходит не позднее 23.00 час.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1.7. В местах проведения массовых мероприятий и на прилегающих к ним территориях в радиусе 100 метров от границ проведения этих мероприятий не допускается розничная продажа алкогольной продукции с содержанием этилового спирта более 15 процентов объема готовой продукции.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2" w:name="P66"/>
      <w:bookmarkEnd w:id="2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 Организация и согласование проведения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2.1. Массовые мероприятия проводятся в соответствии с настоящим Положением, утвержденными планами мероприятий, программами, требованиями по обеспечению безопасности участников и зрителей.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3" w:name="P70"/>
      <w:bookmarkEnd w:id="3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2.2. Для проведения массового мероприятия организаторы должны в срок не ранее 15 дней</w:t>
      </w:r>
      <w:r w:rsidRPr="007376DB">
        <w:rPr>
          <w:rFonts w:ascii="Times New Roman" w:eastAsia="Calibri" w:hAnsi="Times New Roman" w:cs="Times New Roman"/>
          <w:sz w:val="36"/>
          <w:szCs w:val="36"/>
          <w:lang w:eastAsia="ru-RU"/>
        </w:rPr>
        <w:t xml:space="preserve">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и не позднее 10 дней до дня проведения массового мероприятия подать по форме (приложение № 1) письменное уведомление</w:t>
      </w:r>
      <w:r w:rsidRPr="007376DB">
        <w:rPr>
          <w:rFonts w:ascii="Times New Roman" w:eastAsia="Calibri" w:hAnsi="Times New Roman" w:cs="Times New Roman"/>
          <w:sz w:val="32"/>
          <w:szCs w:val="32"/>
          <w:lang w:eastAsia="ru-RU"/>
        </w:rPr>
        <w:t xml:space="preserve">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на проведение массового мероприятия (далее - уведомление) в администра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цию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получения </w:t>
      </w:r>
      <w:hyperlink w:anchor="P206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согласования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проведение массового мероприятия (приложение № 2) (далее - согласование), которым согласовывается место, время, сроки и форма проведения мероприятия, его статус, количество участников мероприятия (в </w:t>
      </w:r>
      <w:proofErr w:type="spell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т.ч</w:t>
      </w:r>
      <w:proofErr w:type="spell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. и зрителей).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2.3. Организаторы массовых мероприятий к уведомлению на проведение массового мероприятия обязательно прилагают копии учредительных документов (в случае если организатор - юридическое лицо), в соответствии с которыми они имеют право на проведение массовых мероприятий, а также программу и сценарий проведения массового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2.4. </w:t>
      </w:r>
      <w:hyperlink w:anchor="P148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Уведомление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регистрируется специалистом администра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день поступления, о чем делается запись в </w:t>
      </w:r>
      <w:hyperlink w:anchor="P247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журнале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регистрации уведомлений (приложение              № 3).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Документальное подтверждение получения уведомления осуществляется путем указания на уведомлении</w:t>
      </w:r>
      <w:r w:rsidRPr="007376DB">
        <w:rPr>
          <w:rFonts w:ascii="Calibri" w:eastAsia="Calibri" w:hAnsi="Calibri" w:cs="Calibri"/>
          <w:sz w:val="24"/>
          <w:szCs w:val="24"/>
          <w:lang w:eastAsia="ru-RU"/>
        </w:rPr>
        <w:t xml:space="preserve">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регистрационного номера, даты ее получения, а также должности, фамилии, имени и отчества должностного лица, принявшего уведомление, удостоверенных подписью этого лица. Копия уведомления (или его второй экземпляр) возвращается организатору массового мероприятия, подавшему уведомление.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Администра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после получения уведомления о проведении массового мероприятия обязана довести до сведения организаторов массового мероприятия в течение 3 дней о согласовании либо отказе в согласовании проведения массового мероприятия. 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В случае отказа в согласовании проведения массового мероприятия администра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обязана </w:t>
      </w:r>
      <w:proofErr w:type="gram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выдать  организаторам</w:t>
      </w:r>
      <w:proofErr w:type="gram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массового мероприятия в течение 3 дней мотивированный отказ в согласовании проведения массового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2.5. Отказ в выдаче </w:t>
      </w:r>
      <w:hyperlink w:anchor="P20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согласования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проведение массового мероприятия выдается в случаях: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2.5.1. Противоречия его действующему законодательству Российской Федерации, общепринятым нормам морали и нравственности;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2.5.2. Угро</w:t>
      </w:r>
      <w:r w:rsidR="00DE4EDE">
        <w:rPr>
          <w:rFonts w:ascii="Times New Roman" w:eastAsia="Calibri" w:hAnsi="Times New Roman" w:cs="Times New Roman"/>
          <w:sz w:val="24"/>
          <w:szCs w:val="24"/>
          <w:lang w:eastAsia="ru-RU"/>
        </w:rPr>
        <w:t>зы безопасности населения сельского поселения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нарушения общественного порядка;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2.5.3. Пропаганды насилия, национальной и религиозной нетерпимости, порнографии;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2.5.4. Совпадения мероприятия по месту и времени с другими мероприятиями, заявленными ранее. В таких случаях предлагается иное место и (или) время проведения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2.5.5. Невыполнения требований </w:t>
      </w:r>
      <w:hyperlink w:anchor="P11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п. 3.2.1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</w:t>
      </w:r>
      <w:hyperlink w:anchor="P118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п. 3.2.2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4" w:name="P90"/>
      <w:bookmarkEnd w:id="4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2.6. После получения </w:t>
      </w:r>
      <w:hyperlink w:anchor="P206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согласования</w:t>
        </w:r>
      </w:hyperlink>
      <w:r w:rsidRPr="007376DB">
        <w:rPr>
          <w:rFonts w:ascii="Calibri" w:eastAsia="Calibri" w:hAnsi="Calibri" w:cs="Calibri"/>
          <w:szCs w:val="20"/>
          <w:lang w:eastAsia="ru-RU"/>
        </w:rPr>
        <w:t xml:space="preserve"> от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администрации сел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ьского поселения Севрюкаево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организаторы должны согласовать проведение массового мероприятия в срок не позднее 10 дней до дня проведения мероприятия со следующими органами и должностными лицами: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О </w:t>
      </w:r>
      <w:proofErr w:type="gramStart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МВД  России</w:t>
      </w:r>
      <w:proofErr w:type="gramEnd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 Ставропольскому району Самарской области;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О ГИБДД О МВД  России по Ставропольскому району Самарской области;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Calibri" w:eastAsia="Calibri" w:hAnsi="Calibri" w:cs="Calibri"/>
          <w:sz w:val="24"/>
          <w:szCs w:val="24"/>
          <w:lang w:eastAsia="ru-RU"/>
        </w:rPr>
        <w:t>-</w:t>
      </w:r>
      <w:r w:rsidRPr="007376DB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 xml:space="preserve"> Отдел надзорной деятельности и профилактической работы городских округов Тольятти, Жигулевск и муниципального района Ставропольский управления надзорной деятельности и профилактической работы Главного управления МЧС России по Самарской области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- </w:t>
      </w:r>
      <w:r w:rsidRPr="007376D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  <w:lang w:eastAsia="ru-RU"/>
        </w:rPr>
        <w:t>ГБУЗ СО «Ставропольская ЦРБ».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Указанные органы согласовывают, либо выдают организаторам массового мероприятия мотивированный отказ в согласовании проведения массового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2.7. В случае согласования проведения массового мероприятия со всеми указанными органами и должностными лицами согласование утверждается гла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вой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376DB" w:rsidRPr="007376DB" w:rsidRDefault="007376DB" w:rsidP="00D51A87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2.8. В случае отказа в согласовании одним из вышеуказанных органов или должностным лицом согласование на утверждение главе сельского поселения 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Севрюкаево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направляется после снятия замечаний.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2.9. Если замечания не сняты, согласование главой сельского поселения 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Севрюкаево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не утверждается.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2.10. Срок согласования каждым органом, указанным в </w:t>
      </w:r>
      <w:hyperlink w:anchor="P90" w:history="1">
        <w:r w:rsidRPr="007376DB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п. 2.6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Положения, составляет не более 3 рабочих дней.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2.11. Копия согласования после согласования с органами и должностными лицами, указанными выше включается в сводный план мероприятий, проводимых на террито</w:t>
      </w:r>
      <w:r w:rsidR="00D51A87">
        <w:rPr>
          <w:rFonts w:ascii="Times New Roman" w:eastAsia="Calibri" w:hAnsi="Times New Roman" w:cs="Times New Roman"/>
          <w:sz w:val="24"/>
          <w:szCs w:val="24"/>
          <w:lang w:eastAsia="ru-RU"/>
        </w:rPr>
        <w:t>рии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2.12. Реклама планируемого массового мероприятия и продажа билетов разрешаются организаторам массового мероприятия только после получения согласования на проведение массового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3. Обязанности организаторов массового мероприятия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3.1. Организаторы массовых мероприятий обеспечивают согласование проведения массовых мероприятий в порядке, предусмотренном </w:t>
      </w:r>
      <w:hyperlink w:anchor="P6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разделом 2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5" w:name="P107"/>
      <w:bookmarkEnd w:id="5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3.2. При подготовке и проведении массового мероприятия организаторы обязаны согласовать с соответствующими структурами: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охрану общественного порядка и безопасность граждан;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пожарную безопасность;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оказание медицинской помощи;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эвакуацию зрителей в случае возникновения чрезвычайных обстоятельств;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уборку мест проведения массового мероприятия и прилегающей территории во время и после проведения мероприятия;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установку и обслуживание временных мобильных туалетов;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обеспечение работы службы спасения на воде (при проведении мероприятий у береговой зоны);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- подготовку и размещение на территории проведения массовых мероприятий необходимого количества надписей и условных обозначений с целью информирования участников мероприятий о местах расположения медицинских пунктов, временных мобильных туалетов.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6" w:name="P116"/>
      <w:bookmarkEnd w:id="6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3.2.1. В целях обеспечения охраны общественного порядка и безопасности граждан организатор массового мероприятия в срок не позднее чем за 1 месяц до предполагаемой даты проведения массового мероприятия направляет в ОМВД России по Ставропольскому району Самарской области информацию о готовящемся мероприятии (наименование, место, время проведения, предполагаемое количество участников и маршруты их движения, формы и методы обеспечения организатором массового мероприятия общественного порядка, организации медицинской помощи, намерение использовать звукоусиливающие технические средства или пиротехнические изделия при проведении массового мероприятия, а также иную, по усмотрению организатора массового мероприятия, информацию, необходимую для обеспечения общественного порядка.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7" w:name="P118"/>
      <w:bookmarkEnd w:id="7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3.2.2. В целях обеспечения пожарной безопасности организатор массового мероприятия не позднее чем за 1 календарный месяц до предполагаемой даты проведения массового мероприятия направляет информацию, предусмотренную </w:t>
      </w:r>
      <w:hyperlink w:anchor="P116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п. 3.2.1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Положения, в</w:t>
      </w:r>
      <w:r w:rsidRPr="007376DB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 xml:space="preserve"> Отдел надзорной деятельности и профилактической работы городских округов Тольятти, Жигулевск и муниципального района Ставропольский управления надзорной деятельности и профилактической работы Главного управления МЧС России по Самарской области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3.3. Организаторы массового мероприятия обязаны задействовать необходимое количество обслуживающего персонала и технических средств для обеспечения безопасного проведения мероприятия.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3.4. В целях согласования разрешения о проведении массового мероприятия организатор массового мероприятия не позднее чем за 10 рабочих дней до проведения массового мероприятия обязан представить в органы, указанные в </w:t>
      </w:r>
      <w:hyperlink w:anchor="P90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пункте 2.6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Положения, документы, подтверждающие соблюдение требований и условий, предусмотренных </w:t>
      </w:r>
      <w:hyperlink w:anchor="P107" w:history="1">
        <w:r w:rsidRPr="007376DB">
          <w:rPr>
            <w:rFonts w:ascii="Times New Roman" w:eastAsia="Calibri" w:hAnsi="Times New Roman" w:cs="Times New Roman"/>
            <w:color w:val="0000FF"/>
            <w:sz w:val="24"/>
            <w:szCs w:val="24"/>
            <w:lang w:eastAsia="ru-RU"/>
          </w:rPr>
          <w:t>пунктом 3.2</w:t>
        </w:r>
      </w:hyperlink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настоящего Положения (копии договоров, соглашений, планов по обеспечению охраны общественного порядка и безопасности граждан, пожарной безопасности, оказанию медицинской помощи, эвакуации зрителей в случае возникновения чрезвычайных обстоятельств, уборке мест проведения массового мероприятия и прилегающей территории во время и после проведения мероприятия, установке и обслуживанию временных мобильных туалетов, подключению к электросетям и потреблению энергии, обеспечению безопасности на воде (если мероприятие проводится у береговой зоны) и т.п.).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В местах проведения массовых мероприятий организаторы обязаны разместить временные надписи с указанием мест расположения представителей организатора массового мероприятия, медицинских пунктов (автомобилей "Скорой помощи"), временных мобильных туалетов, пунктов по охране общественного порядка, дежурных пожарных расчетов, экипажей спасателей.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4. Заключительные положения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4.1. Контроль за исполнением настоящего Положения осуществляется администрац</w:t>
      </w:r>
      <w:r w:rsidR="00D51A87" w:rsidRPr="00D51A87">
        <w:rPr>
          <w:rFonts w:ascii="Times New Roman" w:eastAsia="Calibri" w:hAnsi="Times New Roman" w:cs="Times New Roman"/>
          <w:sz w:val="24"/>
          <w:szCs w:val="24"/>
          <w:lang w:eastAsia="ru-RU"/>
        </w:rPr>
        <w:t>ией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4.2. Организаторы массового мероприятия вместе с органами, осуществившими согласование на проведение массовых мероприятий несут ответственность за обеспечение общественного порядка и безопасности участников мероприятий. </w:t>
      </w:r>
    </w:p>
    <w:p w:rsidR="007376DB" w:rsidRPr="007376DB" w:rsidRDefault="007376DB" w:rsidP="007376DB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Невыполнение требований, предусмотренных настоящим Положением, влечет за собой меры ответственности, предусмотренные действующим законодательством.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 w:val="24"/>
          <w:szCs w:val="24"/>
          <w:lang w:eastAsia="ru-RU"/>
        </w:rPr>
      </w:pPr>
    </w:p>
    <w:p w:rsid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Default="007376DB" w:rsidP="00DA29B0">
      <w:pPr>
        <w:widowControl w:val="0"/>
        <w:autoSpaceDE w:val="0"/>
        <w:autoSpaceDN w:val="0"/>
        <w:spacing w:after="0" w:line="240" w:lineRule="auto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lastRenderedPageBreak/>
        <w:t>Приложение № 1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к Положению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о проведении 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на террито</w:t>
      </w:r>
      <w:r>
        <w:rPr>
          <w:rFonts w:ascii="Times New Roman" w:eastAsia="Calibri" w:hAnsi="Times New Roman" w:cs="Times New Roman"/>
          <w:szCs w:val="20"/>
          <w:lang w:eastAsia="ru-RU"/>
        </w:rPr>
        <w:t>рии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 xml:space="preserve">муниципального района Ставропольский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</w:t>
      </w:r>
      <w:r w:rsidRPr="007376DB">
        <w:rPr>
          <w:rFonts w:ascii="Times New Roman" w:eastAsia="Calibri" w:hAnsi="Times New Roman" w:cs="Times New Roman"/>
          <w:color w:val="FF0000"/>
          <w:sz w:val="20"/>
          <w:szCs w:val="20"/>
          <w:lang w:eastAsia="ru-RU"/>
        </w:rPr>
        <w:t xml:space="preserve">                                                                                                                </w:t>
      </w: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Гл</w:t>
      </w:r>
      <w:r w:rsidR="00D51A87">
        <w:rPr>
          <w:rFonts w:ascii="Times New Roman" w:eastAsia="Calibri" w:hAnsi="Times New Roman" w:cs="Times New Roman"/>
          <w:sz w:val="20"/>
          <w:szCs w:val="20"/>
          <w:lang w:eastAsia="ru-RU"/>
        </w:rPr>
        <w:t>аве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bookmarkStart w:id="8" w:name="P148"/>
      <w:bookmarkEnd w:id="8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Уведомление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на проведение массового </w:t>
      </w:r>
      <w:proofErr w:type="gramStart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мероприятия  на</w:t>
      </w:r>
      <w:proofErr w:type="gramEnd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террито</w:t>
      </w:r>
      <w:r w:rsidR="00D51A87">
        <w:rPr>
          <w:rFonts w:ascii="Times New Roman" w:eastAsia="Calibri" w:hAnsi="Times New Roman" w:cs="Times New Roman"/>
          <w:sz w:val="20"/>
          <w:szCs w:val="20"/>
          <w:lang w:eastAsia="ru-RU"/>
        </w:rPr>
        <w:t>рии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FF0000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Организация ______________________________________________________________,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действующая на ____________________________________________________________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(на основании чего действует организация)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__________________________________________________________________________,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(организатор массового мероприятия)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просит согласовать проведение массового мероприятия 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__________________________________________________________________________.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Место, время, сроки проведения 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Статус мероприятия _______________________________________________________,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        (корпоративное, районное, городское)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форма проведения 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Количество участников, всего 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В том числе зрителей 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Обязательства организатора по обеспечению охраны правопорядка и медицинской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помощи ____________________________________________________________________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______________              ______________/ ______________/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(</w:t>
      </w:r>
      <w:proofErr w:type="gramStart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Должность)   </w:t>
      </w:r>
      <w:proofErr w:type="gramEnd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(Подпись)         (ФИО)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М.П.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Дата подачи уведомления 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Уведомление принято: "_________"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Регистрационный номер уведомления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______________              ______________/ ______________/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(</w:t>
      </w:r>
      <w:proofErr w:type="gramStart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Должность)   </w:t>
      </w:r>
      <w:proofErr w:type="gramEnd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(Подпись)     (ФИО), дата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Приложения к уведомлению: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- копия учредительного документа (для юридических лиц);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- копия свидетельства о регистрации;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- программа массового мероприятия;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- сценарий проведения массового мероприятия;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- копия   лицензии   и   </w:t>
      </w:r>
      <w:proofErr w:type="gramStart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разрешения  правоохранительных</w:t>
      </w:r>
      <w:proofErr w:type="gramEnd"/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органов  на  право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>проведения фейерверка.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Default="007376DB" w:rsidP="00D51A87">
      <w:pPr>
        <w:widowControl w:val="0"/>
        <w:autoSpaceDE w:val="0"/>
        <w:autoSpaceDN w:val="0"/>
        <w:spacing w:after="0" w:line="240" w:lineRule="auto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lastRenderedPageBreak/>
        <w:t>Приложение № 2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к Положению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о проведении 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на террито</w:t>
      </w:r>
      <w:r>
        <w:rPr>
          <w:rFonts w:ascii="Times New Roman" w:eastAsia="Calibri" w:hAnsi="Times New Roman" w:cs="Times New Roman"/>
          <w:szCs w:val="20"/>
          <w:lang w:eastAsia="ru-RU"/>
        </w:rPr>
        <w:t>рии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 xml:space="preserve">муниципального района Ставропольский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  <w:r w:rsidRPr="007376DB">
        <w:rPr>
          <w:rFonts w:ascii="Calibri" w:eastAsia="Calibri" w:hAnsi="Calibri" w:cs="Calibri"/>
          <w:szCs w:val="20"/>
          <w:lang w:eastAsia="ru-RU"/>
        </w:rPr>
        <w:t xml:space="preserve">                              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            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Утверждаю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Глав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  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FF0000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bookmarkStart w:id="9" w:name="P206"/>
      <w:bookmarkEnd w:id="9"/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Согласование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на проведение массового мероприятия на территори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и сельского поселения Севрюкаево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                                  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 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N ___________ "____" __________ 20_ г.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Организации ______________________________________________________________,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действующей на основании _________________________________________________,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    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  </w:t>
      </w: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(на основании чего действует организация)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согласовывается проведение массового мероприятия _____________________________.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Место проведения 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Сроки и время проведения 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Статус мероприятия 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Форма проведения __________________________________________________________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Количество участников (всего) __________, в том числе зрителей_____________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СОГЛАСОВАНО:  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0"/>
          <w:szCs w:val="20"/>
          <w:lang w:eastAsia="ru-RU"/>
        </w:rPr>
        <w:t xml:space="preserve"> __________________________</w:t>
      </w:r>
      <w:r>
        <w:rPr>
          <w:rFonts w:ascii="Times New Roman" w:eastAsia="Calibri" w:hAnsi="Times New Roman" w:cs="Times New Roman"/>
          <w:sz w:val="20"/>
          <w:szCs w:val="20"/>
          <w:lang w:eastAsia="ru-RU"/>
        </w:rPr>
        <w:t>___________</w:t>
      </w:r>
    </w:p>
    <w:p w:rsid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</w:pPr>
      <w:r w:rsidRPr="007376DB"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  <w:t xml:space="preserve">  </w:t>
      </w:r>
      <w:r w:rsidRPr="007376DB"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Отдел надзорной деятельности и профилактической работы городских округов Тольятти, Жигулевск и муниципального района Ставропольский управления надзорной деятельности и профилактической работы Главного управления МЧС России по Самарской области</w:t>
      </w:r>
    </w:p>
    <w:p w:rsid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FFFFF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  <w:t xml:space="preserve">                                                       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7376DB" w:rsidTr="007376DB">
        <w:tc>
          <w:tcPr>
            <w:tcW w:w="4672" w:type="dxa"/>
          </w:tcPr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СОГЛАСОВАНО: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_______________________________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О МВД России по 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Ставропольскому району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Самарской области</w:t>
            </w: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73" w:type="dxa"/>
          </w:tcPr>
          <w:p w:rsid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СОГЛАСОВАНО: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_______________________________________</w:t>
            </w:r>
          </w:p>
          <w:p w:rsid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   О ГИБДД О МВД России по Ставропольскому </w:t>
            </w: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                району  Самарской области</w:t>
            </w:r>
          </w:p>
        </w:tc>
      </w:tr>
      <w:tr w:rsidR="007376DB" w:rsidTr="007376DB">
        <w:tc>
          <w:tcPr>
            <w:tcW w:w="4672" w:type="dxa"/>
          </w:tcPr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СОГЛАСОВАНО:</w:t>
            </w: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______________________</w:t>
            </w:r>
          </w:p>
          <w:p w:rsidR="007376DB" w:rsidRP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7376DB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ГБУЗ СО «Ставропольская ЦРБ»</w:t>
            </w:r>
          </w:p>
        </w:tc>
        <w:tc>
          <w:tcPr>
            <w:tcW w:w="4673" w:type="dxa"/>
          </w:tcPr>
          <w:p w:rsidR="007376DB" w:rsidRDefault="007376DB" w:rsidP="007376DB">
            <w:pPr>
              <w:widowControl w:val="0"/>
              <w:autoSpaceDE w:val="0"/>
              <w:autoSpaceDN w:val="0"/>
              <w:jc w:val="both"/>
              <w:rPr>
                <w:rFonts w:ascii="Times New Roman" w:eastAsia="Calibri" w:hAnsi="Times New Roman" w:cs="Times New Roman"/>
                <w:color w:val="92D050"/>
                <w:sz w:val="20"/>
                <w:szCs w:val="20"/>
                <w:lang w:eastAsia="ru-RU"/>
              </w:rPr>
            </w:pPr>
          </w:p>
        </w:tc>
      </w:tr>
    </w:tbl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color w:val="92D050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7376DB" w:rsidRPr="007376DB" w:rsidRDefault="007376DB" w:rsidP="007376DB">
      <w:pPr>
        <w:spacing w:after="200" w:line="276" w:lineRule="auto"/>
        <w:rPr>
          <w:rFonts w:ascii="Calibri" w:eastAsia="Times New Roman" w:hAnsi="Calibri" w:cs="Times New Roman"/>
        </w:rPr>
        <w:sectPr w:rsidR="007376DB" w:rsidRPr="007376DB" w:rsidSect="0057428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lastRenderedPageBreak/>
        <w:t>Приложение №3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к Положению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о проведении массовых мероприятий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на террито</w:t>
      </w:r>
      <w:r>
        <w:rPr>
          <w:rFonts w:ascii="Times New Roman" w:eastAsia="Calibri" w:hAnsi="Times New Roman" w:cs="Times New Roman"/>
          <w:szCs w:val="20"/>
          <w:lang w:eastAsia="ru-RU"/>
        </w:rPr>
        <w:t>рии 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 xml:space="preserve">муниципального района Ставропольский 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Cs w:val="20"/>
          <w:lang w:eastAsia="ru-RU"/>
        </w:rPr>
        <w:t>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Cs w:val="20"/>
          <w:lang w:eastAsia="ru-RU"/>
        </w:rPr>
      </w:pPr>
      <w:bookmarkStart w:id="10" w:name="P247"/>
      <w:bookmarkEnd w:id="10"/>
      <w:r w:rsidRPr="007376DB">
        <w:rPr>
          <w:rFonts w:ascii="Calibri" w:eastAsia="Calibri" w:hAnsi="Calibri" w:cs="Calibri"/>
          <w:szCs w:val="20"/>
          <w:lang w:eastAsia="ru-RU"/>
        </w:rPr>
        <w:t>Журнал регистрации уведомлений на проведение массового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376DB">
        <w:rPr>
          <w:rFonts w:ascii="Calibri" w:eastAsia="Calibri" w:hAnsi="Calibri" w:cs="Calibri"/>
          <w:szCs w:val="20"/>
          <w:lang w:eastAsia="ru-RU"/>
        </w:rPr>
        <w:t xml:space="preserve">мероприятия на территории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Calibri" w:hAnsi="Times New Roman" w:cs="Times New Roman"/>
          <w:szCs w:val="20"/>
          <w:lang w:eastAsia="ru-RU"/>
        </w:rPr>
      </w:pPr>
      <w:r w:rsidRPr="007376DB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Calibri" w:hAnsi="Calibri" w:cs="Calibri"/>
          <w:szCs w:val="20"/>
          <w:lang w:eastAsia="ru-RU"/>
        </w:rPr>
      </w:pPr>
      <w:r w:rsidRPr="007376DB">
        <w:rPr>
          <w:rFonts w:ascii="Calibri" w:eastAsia="Calibri" w:hAnsi="Calibri" w:cs="Calibri"/>
          <w:szCs w:val="20"/>
          <w:lang w:eastAsia="ru-RU"/>
        </w:rPr>
        <w:t>Список изменяющих документов</w:t>
      </w: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tbl>
      <w:tblPr>
        <w:tblW w:w="0" w:type="auto"/>
        <w:tblInd w:w="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30"/>
        <w:gridCol w:w="1077"/>
        <w:gridCol w:w="1984"/>
        <w:gridCol w:w="1247"/>
        <w:gridCol w:w="1247"/>
        <w:gridCol w:w="1247"/>
        <w:gridCol w:w="1815"/>
        <w:gridCol w:w="2960"/>
        <w:gridCol w:w="2694"/>
      </w:tblGrid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N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Дата поступления уведомления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Наименование/ статус/ Форма проведения массового мероприятия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Место проведения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Сроки и время проведения мероприятия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 xml:space="preserve">Количество участников, в </w:t>
            </w:r>
            <w:proofErr w:type="spellStart"/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т.ч</w:t>
            </w:r>
            <w:proofErr w:type="spellEnd"/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. зрителей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N, дата разрешения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Мотивированный отказ (причины)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="Calibri" w:hAnsi="Calibri" w:cs="Calibri"/>
                <w:szCs w:val="20"/>
                <w:lang w:eastAsia="ru-RU"/>
              </w:rPr>
            </w:pPr>
            <w:r w:rsidRPr="007376DB">
              <w:rPr>
                <w:rFonts w:ascii="Calibri" w:eastAsia="Calibri" w:hAnsi="Calibri" w:cs="Calibri"/>
                <w:szCs w:val="20"/>
                <w:lang w:eastAsia="ru-RU"/>
              </w:rPr>
              <w:t>Дата и подпись получившего разрешение/ отказ</w:t>
            </w: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  <w:tr w:rsidR="007376DB" w:rsidRPr="007376DB" w:rsidTr="00D95AF1">
        <w:tc>
          <w:tcPr>
            <w:tcW w:w="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6DB" w:rsidRPr="007376DB" w:rsidRDefault="007376DB" w:rsidP="007376DB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="Calibri" w:hAnsi="Calibri" w:cs="Calibri"/>
                <w:szCs w:val="20"/>
                <w:lang w:eastAsia="ru-RU"/>
              </w:rPr>
            </w:pPr>
          </w:p>
        </w:tc>
      </w:tr>
    </w:tbl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Calibri" w:hAnsi="Calibri" w:cs="Calibri"/>
          <w:szCs w:val="20"/>
          <w:lang w:eastAsia="ru-RU"/>
        </w:rPr>
      </w:pPr>
    </w:p>
    <w:p w:rsidR="007376DB" w:rsidRPr="007376DB" w:rsidRDefault="007376DB" w:rsidP="007376DB">
      <w:pPr>
        <w:widowControl w:val="0"/>
        <w:pBdr>
          <w:top w:val="single" w:sz="6" w:space="0" w:color="auto"/>
        </w:pBdr>
        <w:autoSpaceDE w:val="0"/>
        <w:autoSpaceDN w:val="0"/>
        <w:spacing w:before="100" w:after="100" w:line="240" w:lineRule="auto"/>
        <w:jc w:val="both"/>
        <w:rPr>
          <w:rFonts w:ascii="Calibri" w:eastAsia="Calibri" w:hAnsi="Calibri" w:cs="Calibri"/>
          <w:sz w:val="2"/>
          <w:szCs w:val="2"/>
          <w:lang w:eastAsia="ru-RU"/>
        </w:rPr>
      </w:pPr>
    </w:p>
    <w:p w:rsidR="007376DB" w:rsidRPr="007376DB" w:rsidRDefault="007376DB" w:rsidP="007376DB">
      <w:pPr>
        <w:spacing w:after="200" w:line="276" w:lineRule="auto"/>
        <w:rPr>
          <w:rFonts w:ascii="Calibri" w:eastAsia="Times New Roman" w:hAnsi="Calibri" w:cs="Times New Roman"/>
        </w:rPr>
      </w:pPr>
    </w:p>
    <w:p w:rsidR="00EA623A" w:rsidRDefault="00EA623A"/>
    <w:sectPr w:rsidR="00EA623A" w:rsidSect="004358F4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F46"/>
    <w:rsid w:val="000507AD"/>
    <w:rsid w:val="00326536"/>
    <w:rsid w:val="005E451C"/>
    <w:rsid w:val="0072327E"/>
    <w:rsid w:val="007376DB"/>
    <w:rsid w:val="00881F46"/>
    <w:rsid w:val="00D51A87"/>
    <w:rsid w:val="00DA29B0"/>
    <w:rsid w:val="00DE4EDE"/>
    <w:rsid w:val="00EA6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331D0"/>
  <w15:chartTrackingRefBased/>
  <w15:docId w15:val="{F3962493-8EB2-4E24-878B-05E42BEF3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37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0507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507A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93B8480098EDDE0AC5974D17941862DB9F65884C919CB7D646A32724FDD7rCG" TargetMode="External"/><Relationship Id="rId5" Type="http://schemas.openxmlformats.org/officeDocument/2006/relationships/hyperlink" Target="consultantplus://offline/ref=93B8480098EDDE0AC597531A82743ED39B6FD1489896BC811DFC7C79AA75BC59B63E8121D8EFEB8F558151D3r0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3122</Words>
  <Characters>17800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</cp:revision>
  <cp:lastPrinted>2019-08-23T06:42:00Z</cp:lastPrinted>
  <dcterms:created xsi:type="dcterms:W3CDTF">2019-08-15T04:58:00Z</dcterms:created>
  <dcterms:modified xsi:type="dcterms:W3CDTF">2019-08-23T06:44:00Z</dcterms:modified>
</cp:coreProperties>
</file>