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ПОСЕЛЕНИЯ  СЕВРЮКАЕВО</w:t>
      </w:r>
      <w:proofErr w:type="gramEnd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МУНИЦИПАЛЬНОГО РАЙОНА СТАВРОПОЛЬСКИЙ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proofErr w:type="gramStart"/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>от  30.10.2019</w:t>
      </w:r>
      <w:proofErr w:type="gramEnd"/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                                                                                     № 40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О принятии отдельных расходных обязательств сельского поселения Севрюкаево муниципального района Ставропольский Самарской области </w:t>
      </w:r>
      <w:bookmarkStart w:id="0" w:name="_GoBack"/>
      <w:bookmarkEnd w:id="0"/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на 2020 год и плановый период 2021 и 2022 годов 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          В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соответствии </w:t>
      </w:r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со</w:t>
      </w:r>
      <w:proofErr w:type="gramEnd"/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ab/>
        <w:t>Установить, что к расходным обязательствам сельского поселения Севрюкаево муниципального района Ставропольский Самарской области в 2020 году и плановом периоде 2021 и 2022 годов относятся: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1.1. 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области, в сумме 6 381 050 руб. 13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- 2020 год в сумме 2 127 016 руб. 71коп.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- 2021 год в сумме 2 127 016 руб. 71коп.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- 2022 год в сумме 2 127 016 руб. 71коп.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Севрюкаево муниципального района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>Ставропольский  Самарской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области, в сумме 782 295 руб. 63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- 2020 год в сумме 260 765 руб.21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- 2021 год в сумме 260 765 руб.21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- 2022 год в сумме 260 765 руб.21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1.3.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Мероприятие 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 в сумме 1524000 руб. 00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>.,  в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- 2020 год в сумме 508 000 руб.00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- 2021 год в сумме 508 000 руб.00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lastRenderedPageBreak/>
        <w:t>- 2022 год в сумме 508 000 руб.00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1.4.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Мероприятие по благоустройству территории сельского поселении Севрюкаево муниципального района Ставропольский Самарской области в сумме 318 905 руб. 37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- 2020 год в сумме 106 301 руб.79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- 2021 год в сумме 106 301 руб.79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- 2022 год в сумме 106 301 руб.79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1.5. Мероприятие по 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в сумме 151 615 руб. 29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- 2020 год в сумме 50 538 руб.43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- 2021 год в сумме 50 538 руб.43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- 2022 год в сумме 50 538 руб.43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1.6. Мероприятие по р</w:t>
      </w:r>
      <w:r w:rsidRPr="00AD2D38">
        <w:rPr>
          <w:rFonts w:ascii="Times New Roman" w:eastAsia="Times New Roman" w:hAnsi="Times New Roman" w:cs="Times New Roman"/>
        </w:rPr>
        <w:t xml:space="preserve">азвитию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в сумме 303 230 руб. 58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- 2020 год в сумме 101 076 руб.86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- 2021 год в сумме 101 076 руб.86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- 2022 год в сумме 101 076 руб.86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2. Предусмотренные пунктом 1.1. настоящего постановления расходные обязательства исполняются в 2020 году и плановом периоде 2021 и 2022 годов за счет средств местного бюджета, а также за счет поступающей в бюджет сельского поселения Севрюкаево 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3. Предусмотренные пунктами 1.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>2.-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>1.4. настоящего постановления расходные обязательства исполняются в 2020 году и плановом периоде 2021 и 2022 годов за счет средств бюджета сельского поселения Севрюкаево муниципального района С</w:t>
      </w:r>
      <w:r>
        <w:rPr>
          <w:rFonts w:ascii="Times New Roman" w:eastAsia="Times New Roman" w:hAnsi="Times New Roman" w:cs="Times New Roman"/>
          <w:sz w:val="26"/>
          <w:szCs w:val="26"/>
        </w:rPr>
        <w:t>тавропольский Самарской области.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4. Контроль за выполнением настоящего Постановления оставляю за собой.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5.</w:t>
      </w:r>
      <w:r w:rsidRPr="00AD2D38">
        <w:rPr>
          <w:rFonts w:ascii="Arial" w:eastAsia="Times New Roman" w:hAnsi="Arial" w:cs="Arial"/>
          <w:sz w:val="26"/>
          <w:szCs w:val="26"/>
        </w:rPr>
        <w:t xml:space="preserve"> </w:t>
      </w:r>
      <w:r w:rsidRPr="00AD2D38">
        <w:rPr>
          <w:rFonts w:ascii="Times New Roman" w:eastAsia="Times New Roman" w:hAnsi="Times New Roman" w:cs="Times New Roman"/>
          <w:sz w:val="28"/>
          <w:szCs w:val="28"/>
        </w:rPr>
        <w:t>Настоящее Постановление подлежит официальному опубликованию в</w:t>
      </w:r>
      <w:r w:rsidRPr="00AD2D38">
        <w:rPr>
          <w:rFonts w:ascii="Arial" w:eastAsia="Times New Roman" w:hAnsi="Arial" w:cs="Arial"/>
          <w:b/>
          <w:sz w:val="28"/>
          <w:szCs w:val="28"/>
        </w:rPr>
        <w:t xml:space="preserve"> </w:t>
      </w: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5" w:history="1">
        <w:r w:rsidRPr="00AD2D3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http://sevrukaevo.stavrsp.ru</w:t>
        </w:r>
      </w:hyperlink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  Севрюкаево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proofErr w:type="spellStart"/>
      <w:r w:rsidRPr="00AD2D38">
        <w:rPr>
          <w:rFonts w:ascii="Times New Roman" w:eastAsia="Times New Roman" w:hAnsi="Times New Roman" w:cs="Times New Roman"/>
          <w:sz w:val="28"/>
          <w:szCs w:val="28"/>
        </w:rPr>
        <w:t>Н.Н.Алембатров</w:t>
      </w:r>
      <w:proofErr w:type="spellEnd"/>
    </w:p>
    <w:p w:rsidR="00855602" w:rsidRPr="00AD2D38" w:rsidRDefault="00AD2D38" w:rsidP="00AD2D38">
      <w:pPr>
        <w:spacing w:after="200" w:line="240" w:lineRule="auto"/>
        <w:ind w:left="567" w:hanging="567"/>
        <w:contextualSpacing/>
        <w:jc w:val="both"/>
        <w:rPr>
          <w:rFonts w:ascii="Calibri" w:eastAsia="Times New Roman" w:hAnsi="Calibri" w:cs="Calibri"/>
          <w:sz w:val="28"/>
          <w:szCs w:val="28"/>
          <w:lang w:eastAsia="en-US"/>
        </w:rPr>
      </w:pPr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6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AD2D38" w:rsidP="00CA3EDC">
    <w:pPr>
      <w:pStyle w:val="a3"/>
      <w:jc w:val="right"/>
      <w:rPr>
        <w:lang w:val="ru-RU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AD4"/>
    <w:rsid w:val="006F4AD4"/>
    <w:rsid w:val="00855602"/>
    <w:rsid w:val="00AD2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15D0C"/>
  <w15:chartTrackingRefBased/>
  <w15:docId w15:val="{8BF16203-95A5-4570-AEDB-AA5DC739C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649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2019-10-29T11:03:00Z</cp:lastPrinted>
  <dcterms:created xsi:type="dcterms:W3CDTF">2019-10-29T11:00:00Z</dcterms:created>
  <dcterms:modified xsi:type="dcterms:W3CDTF">2019-10-29T11:05:00Z</dcterms:modified>
</cp:coreProperties>
</file>