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3308" w:rsidRDefault="006E3308" w:rsidP="006E3308">
      <w:pPr>
        <w:spacing w:after="0" w:line="240" w:lineRule="auto"/>
        <w:ind w:firstLine="709"/>
        <w:jc w:val="both"/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</w:pPr>
    </w:p>
    <w:p w:rsidR="006E3308" w:rsidRDefault="006E3308" w:rsidP="006E3308">
      <w:pPr>
        <w:spacing w:after="0" w:line="240" w:lineRule="auto"/>
        <w:ind w:firstLine="709"/>
        <w:jc w:val="center"/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</w:pPr>
      <w:r>
        <w:rPr>
          <w:noProof/>
        </w:rPr>
        <w:drawing>
          <wp:inline distT="0" distB="0" distL="0" distR="0" wp14:anchorId="72CDC1FE" wp14:editId="5A982A7A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3308" w:rsidRPr="006E3308" w:rsidRDefault="006E3308" w:rsidP="006E3308">
      <w:pPr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Pr="006E330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E3308" w:rsidRPr="006E3308" w:rsidRDefault="006E3308" w:rsidP="006E3308">
      <w:pPr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E330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E3308" w:rsidRPr="006E3308" w:rsidRDefault="006E3308" w:rsidP="006E3308">
      <w:pPr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E3308" w:rsidRPr="006E3308" w:rsidRDefault="006E3308" w:rsidP="006E3308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E330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СЕВРЮКАЕВО</w:t>
      </w:r>
    </w:p>
    <w:p w:rsidR="006E3308" w:rsidRPr="006E3308" w:rsidRDefault="006E3308" w:rsidP="006E3308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E330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6E3308" w:rsidRDefault="006E3308" w:rsidP="006E3308">
      <w:pPr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E330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6E3308" w:rsidRDefault="006E3308" w:rsidP="006E3308">
      <w:pPr>
        <w:autoSpaceDE w:val="0"/>
        <w:autoSpaceDN w:val="0"/>
        <w:adjustRightInd w:val="0"/>
        <w:spacing w:after="0" w:line="0" w:lineRule="atLeast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6E3308" w:rsidRDefault="006E3308" w:rsidP="006E3308">
      <w:pPr>
        <w:autoSpaceDE w:val="0"/>
        <w:autoSpaceDN w:val="0"/>
        <w:adjustRightInd w:val="0"/>
        <w:spacing w:after="0" w:line="0" w:lineRule="atLeast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6E3308" w:rsidRPr="006E3308" w:rsidRDefault="006E3308" w:rsidP="006E3308">
      <w:pPr>
        <w:autoSpaceDE w:val="0"/>
        <w:autoSpaceDN w:val="0"/>
        <w:adjustRightInd w:val="0"/>
        <w:spacing w:after="0" w:line="0" w:lineRule="atLeast"/>
        <w:rPr>
          <w:rFonts w:ascii="Times New Roman" w:eastAsia="Calibri" w:hAnsi="Times New Roman" w:cs="Times New Roman"/>
          <w:b/>
          <w:bCs/>
          <w:sz w:val="32"/>
          <w:szCs w:val="32"/>
          <w:lang w:eastAsia="ru-RU"/>
        </w:rPr>
      </w:pPr>
      <w:r w:rsidRPr="006E3308">
        <w:rPr>
          <w:rFonts w:ascii="Times New Roman" w:eastAsia="Calibri" w:hAnsi="Times New Roman" w:cs="Times New Roman"/>
          <w:b/>
          <w:bCs/>
          <w:sz w:val="32"/>
          <w:szCs w:val="32"/>
          <w:lang w:eastAsia="ru-RU"/>
        </w:rPr>
        <w:t xml:space="preserve">              16.06.2025г           </w:t>
      </w:r>
      <w:r>
        <w:rPr>
          <w:rFonts w:ascii="Times New Roman" w:eastAsia="Calibri" w:hAnsi="Times New Roman" w:cs="Times New Roman"/>
          <w:b/>
          <w:bCs/>
          <w:sz w:val="32"/>
          <w:szCs w:val="32"/>
          <w:lang w:eastAsia="ru-RU"/>
        </w:rPr>
        <w:t xml:space="preserve">      </w:t>
      </w:r>
      <w:r w:rsidRPr="006E3308">
        <w:rPr>
          <w:rFonts w:ascii="Times New Roman" w:eastAsia="Calibri" w:hAnsi="Times New Roman" w:cs="Times New Roman"/>
          <w:b/>
          <w:bCs/>
          <w:sz w:val="32"/>
          <w:szCs w:val="32"/>
          <w:lang w:eastAsia="ru-RU"/>
        </w:rPr>
        <w:t xml:space="preserve">                                                 №33</w:t>
      </w:r>
    </w:p>
    <w:p w:rsidR="006E3308" w:rsidRDefault="006E3308" w:rsidP="006E3308">
      <w:pPr>
        <w:spacing w:after="0" w:line="240" w:lineRule="auto"/>
        <w:ind w:firstLine="709"/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</w:pPr>
    </w:p>
    <w:p w:rsidR="006E3308" w:rsidRDefault="006E3308" w:rsidP="006E3308">
      <w:pPr>
        <w:spacing w:after="0" w:line="240" w:lineRule="auto"/>
        <w:ind w:firstLine="709"/>
        <w:jc w:val="both"/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</w:pPr>
    </w:p>
    <w:p w:rsidR="006E3308" w:rsidRPr="00993297" w:rsidRDefault="006E3308" w:rsidP="006E330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</w:pPr>
      <w:r w:rsidRPr="004A3EB3"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  <w:t>О внесении изменений в Постановление администрации сельского поселения Севрюкаево от 20.05.2020г. №</w:t>
      </w:r>
      <w:proofErr w:type="gramStart"/>
      <w:r w:rsidRPr="004A3EB3">
        <w:rPr>
          <w:rFonts w:ascii="Arial" w:eastAsia="Times New Roman" w:hAnsi="Arial" w:cs="Arial"/>
          <w:b/>
          <w:bCs/>
          <w:kern w:val="1"/>
          <w:sz w:val="32"/>
          <w:szCs w:val="32"/>
          <w:lang w:eastAsia="hi-IN" w:bidi="hi-IN"/>
        </w:rPr>
        <w:t>36  «</w:t>
      </w:r>
      <w:proofErr w:type="gramEnd"/>
      <w:r w:rsidRPr="004A3EB3">
        <w:rPr>
          <w:rFonts w:ascii="Arial" w:eastAsia="Times New Roman" w:hAnsi="Arial" w:cs="Arial"/>
          <w:b/>
          <w:color w:val="000000"/>
          <w:sz w:val="32"/>
          <w:szCs w:val="32"/>
          <w:lang w:eastAsia="ru-RU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(в</w:t>
      </w:r>
      <w:r w:rsidRPr="009932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редакции постановления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 Севрюкаево </w:t>
      </w:r>
      <w:r w:rsidRPr="0099329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№45 от 02.07.2020г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6E3308" w:rsidRPr="00A0647D" w:rsidRDefault="006E3308" w:rsidP="006E3308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Times New Roman"/>
          <w:kern w:val="1"/>
          <w:sz w:val="28"/>
          <w:szCs w:val="28"/>
          <w:lang w:eastAsia="hi-IN" w:bidi="hi-IN"/>
        </w:rPr>
      </w:pPr>
    </w:p>
    <w:p w:rsidR="006E3308" w:rsidRPr="00A0647D" w:rsidRDefault="006E3308" w:rsidP="006E3308">
      <w:pPr>
        <w:spacing w:after="0" w:line="240" w:lineRule="auto"/>
        <w:ind w:firstLine="709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</w:t>
      </w:r>
      <w:r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овании Указа Президента РФ от 21.09.2009 N 1066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 xml:space="preserve">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8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 РФ от 13.03.2013 №207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</w:t>
      </w:r>
      <w:r>
        <w:rPr>
          <w:rFonts w:ascii="Times New Roman" w:hAnsi="Times New Roman" w:cs="Times New Roman"/>
          <w:sz w:val="28"/>
          <w:szCs w:val="28"/>
        </w:rPr>
        <w:t xml:space="preserve"> замещающими эти должности», Федеральным законом от 02.03.2007 №25-ФЗ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протеста прокуратуры Ставропольского района Самарской области от 26.05.2025г. №07-03-2025/Прдп197-25-242 на Постановление администрации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Севрюкаево №36 от 20.05.2020г. «Об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руководителей муниципальных учреждений, и лицами, замещающими эти должности», администрация сельского поселения Севрюкаево 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  <w:sz w:val="28"/>
          <w:szCs w:val="28"/>
        </w:rPr>
        <w:t>области  ПОСТАНОВЛЯЕТ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6E3308" w:rsidRDefault="006E3308" w:rsidP="006E3308">
      <w:pPr>
        <w:pStyle w:val="a3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Внести в «</w:t>
      </w:r>
      <w:r w:rsidRPr="00A0647D">
        <w:rPr>
          <w:rFonts w:ascii="Times New Roman" w:hAnsi="Times New Roman" w:cs="Times New Roman"/>
          <w:sz w:val="28"/>
          <w:szCs w:val="28"/>
        </w:rPr>
        <w:t>Порядок 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0647D">
        <w:rPr>
          <w:rFonts w:ascii="Times New Roman" w:hAnsi="Times New Roman" w:cs="Times New Roman"/>
          <w:sz w:val="28"/>
          <w:szCs w:val="28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утвержденный Постановлением администрации сельского поселения Севрюкаево от 20.05.2020 г. № 36 следующие изменения: </w:t>
      </w:r>
    </w:p>
    <w:p w:rsidR="006E3308" w:rsidRDefault="006E3308" w:rsidP="006E3308">
      <w:pPr>
        <w:pStyle w:val="a3"/>
        <w:suppressAutoHyphens/>
        <w:autoSpaceDE w:val="0"/>
        <w:autoSpaceDN w:val="0"/>
        <w:adjustRightInd w:val="0"/>
        <w:spacing w:after="0" w:line="240" w:lineRule="auto"/>
        <w:ind w:left="573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1.1.п.1Порядка изложить в новой редакции:</w:t>
      </w:r>
      <w:r w:rsidRPr="008A41A4">
        <w:t xml:space="preserve"> </w:t>
      </w:r>
      <w:r w:rsidRPr="008A41A4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Настоящий Порядок разработан 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устанавливает процедуру осуществления проверки достоверности и полноты представленных гражданами, претендующими на замещение должностей руководителей муниципальных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летних детей (далее — проверка), в том числе с использованием государственной информационной системы в области противодействия коррупции «Посейдон»(далее информационная система «Посейдон»);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6E3308" w:rsidRDefault="006E3308" w:rsidP="006E330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1.2. п. 2 дополнить</w:t>
      </w:r>
      <w:r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: </w:t>
      </w:r>
    </w:p>
    <w:p w:rsidR="006E3308" w:rsidRDefault="006E3308" w:rsidP="006E330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</w:t>
      </w:r>
      <w:r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 том числе с использованием информационной системы</w:t>
      </w:r>
      <w:r w:rsidRP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«Посейдон»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,</w:t>
      </w:r>
    </w:p>
    <w:p w:rsidR="006E3308" w:rsidRDefault="006E3308" w:rsidP="006E330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1.3 п 3 дополнить:</w:t>
      </w:r>
    </w:p>
    <w:p w:rsidR="006E3308" w:rsidRPr="00212F43" w:rsidRDefault="006E3308" w:rsidP="006E3308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</w:t>
      </w:r>
      <w:r w:rsidRPr="00D3090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 том числе с использованием информационной системы «Посейдон»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.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                                                                                          </w:t>
      </w:r>
    </w:p>
    <w:p w:rsidR="006E3308" w:rsidRPr="00A0647D" w:rsidRDefault="006E3308" w:rsidP="006E3308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6E3308" w:rsidRPr="00A0647D" w:rsidRDefault="006E3308" w:rsidP="006E3308">
      <w:pPr>
        <w:pStyle w:val="a3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9" w:history="1">
        <w:r w:rsidRPr="00A0647D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6E3308" w:rsidRPr="00A0647D" w:rsidRDefault="006E3308" w:rsidP="006E3308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E3308" w:rsidRPr="00A0647D" w:rsidRDefault="006E3308" w:rsidP="006E3308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Постановление вступает в силу с момента его официального опубликования.</w:t>
      </w:r>
    </w:p>
    <w:p w:rsidR="006E3308" w:rsidRDefault="006E3308" w:rsidP="006E3308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</w:t>
      </w:r>
      <w:r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</w:t>
      </w:r>
    </w:p>
    <w:p w:rsidR="006E3308" w:rsidRDefault="006E3308" w:rsidP="006E3308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Севрюкаево муниципального района </w:t>
      </w:r>
    </w:p>
    <w:p w:rsidR="006E3308" w:rsidRPr="009649A0" w:rsidRDefault="006E3308" w:rsidP="006E3308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Ставропольский Самарской области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С.В.Калинин</w:t>
      </w:r>
      <w:proofErr w:type="spellEnd"/>
    </w:p>
    <w:p w:rsidR="00677FEF" w:rsidRDefault="00677FEF"/>
    <w:sectPr w:rsidR="00677FEF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AB9" w:rsidRDefault="008F2AB9" w:rsidP="006E3308">
      <w:pPr>
        <w:spacing w:after="0" w:line="240" w:lineRule="auto"/>
      </w:pPr>
      <w:r>
        <w:separator/>
      </w:r>
    </w:p>
  </w:endnote>
  <w:endnote w:type="continuationSeparator" w:id="0">
    <w:p w:rsidR="008F2AB9" w:rsidRDefault="008F2AB9" w:rsidP="006E33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AB9" w:rsidRDefault="008F2AB9" w:rsidP="006E3308">
      <w:pPr>
        <w:spacing w:after="0" w:line="240" w:lineRule="auto"/>
      </w:pPr>
      <w:r>
        <w:separator/>
      </w:r>
    </w:p>
  </w:footnote>
  <w:footnote w:type="continuationSeparator" w:id="0">
    <w:p w:rsidR="008F2AB9" w:rsidRDefault="008F2AB9" w:rsidP="006E33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308"/>
    <w:rsid w:val="00677FEF"/>
    <w:rsid w:val="006E3308"/>
    <w:rsid w:val="008F2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7990A"/>
  <w15:chartTrackingRefBased/>
  <w15:docId w15:val="{109B5A67-2D89-4C9B-8A43-24161DB0E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33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330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E33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3308"/>
  </w:style>
  <w:style w:type="paragraph" w:styleId="a6">
    <w:name w:val="footer"/>
    <w:basedOn w:val="a"/>
    <w:link w:val="a7"/>
    <w:uiPriority w:val="99"/>
    <w:unhideWhenUsed/>
    <w:rsid w:val="006E33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3308"/>
  </w:style>
  <w:style w:type="paragraph" w:styleId="a8">
    <w:name w:val="Balloon Text"/>
    <w:basedOn w:val="a"/>
    <w:link w:val="a9"/>
    <w:uiPriority w:val="99"/>
    <w:semiHidden/>
    <w:unhideWhenUsed/>
    <w:rsid w:val="006E33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E33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dg-pravila/q7o.ht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683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cp:lastPrinted>2025-06-20T08:31:00Z</cp:lastPrinted>
  <dcterms:created xsi:type="dcterms:W3CDTF">2025-06-20T08:25:00Z</dcterms:created>
  <dcterms:modified xsi:type="dcterms:W3CDTF">2025-06-20T08:32:00Z</dcterms:modified>
</cp:coreProperties>
</file>