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40B7A" w:rsidRPr="00740B7A" w:rsidRDefault="003121B6" w:rsidP="00740B7A">
      <w:pPr>
        <w:autoSpaceDE w:val="0"/>
        <w:autoSpaceDN w:val="0"/>
        <w:adjustRightInd w:val="0"/>
        <w:spacing w:after="0" w:line="240" w:lineRule="auto"/>
        <w:outlineLvl w:val="0"/>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Х..</w:t>
      </w:r>
      <w:bookmarkStart w:id="0" w:name="_GoBack"/>
      <w:bookmarkEnd w:id="0"/>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noProof/>
          <w:sz w:val="24"/>
          <w:szCs w:val="24"/>
          <w:lang w:eastAsia="ru-RU"/>
        </w:rPr>
        <w:drawing>
          <wp:inline distT="0" distB="0" distL="0" distR="0">
            <wp:extent cx="1183005" cy="1103630"/>
            <wp:effectExtent l="0" t="0" r="0" b="127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83005" cy="1103630"/>
                    </a:xfrm>
                    <a:prstGeom prst="rect">
                      <a:avLst/>
                    </a:prstGeom>
                    <a:noFill/>
                  </pic:spPr>
                </pic:pic>
              </a:graphicData>
            </a:graphic>
          </wp:inline>
        </w:drawing>
      </w: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sz w:val="24"/>
          <w:szCs w:val="24"/>
          <w:lang w:eastAsia="ru-RU"/>
        </w:rPr>
        <w:t>Российская Федерация</w:t>
      </w: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r w:rsidRPr="00740B7A">
        <w:rPr>
          <w:rFonts w:ascii="Times New Roman" w:eastAsia="Times New Roman" w:hAnsi="Times New Roman" w:cs="Times New Roman"/>
          <w:b/>
          <w:bCs/>
          <w:sz w:val="24"/>
          <w:szCs w:val="24"/>
          <w:lang w:eastAsia="ru-RU"/>
        </w:rPr>
        <w:t>Самарская область</w:t>
      </w: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 xml:space="preserve">СОБРАНИЕ ПРЕДСТАВИТЕЛЕЙ </w:t>
      </w: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СЕЛЬСКОГО ПОСЕЛЕНИЯ СЕВРЮКАЕВО</w:t>
      </w: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МУНИЦИПАЛЬНОГО РАЙОНА СТАВРОПОЛЬСКИЙ</w:t>
      </w:r>
    </w:p>
    <w:p w:rsidR="00740B7A" w:rsidRPr="00740B7A" w:rsidRDefault="00740B7A" w:rsidP="00740B7A">
      <w:pPr>
        <w:autoSpaceDE w:val="0"/>
        <w:autoSpaceDN w:val="0"/>
        <w:adjustRightInd w:val="0"/>
        <w:spacing w:after="240" w:line="240" w:lineRule="auto"/>
        <w:jc w:val="center"/>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САМАРСКОЙ ОБЛАСТИ</w:t>
      </w:r>
    </w:p>
    <w:p w:rsidR="00740B7A" w:rsidRPr="00740B7A" w:rsidRDefault="00740B7A" w:rsidP="00740B7A">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p>
    <w:p w:rsidR="00740B7A" w:rsidRPr="00740B7A" w:rsidRDefault="0011291C" w:rsidP="00740B7A">
      <w:pPr>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РЕШЕНИЕ </w:t>
      </w:r>
    </w:p>
    <w:p w:rsidR="00740B7A" w:rsidRPr="00740B7A" w:rsidRDefault="0011291C" w:rsidP="00740B7A">
      <w:pPr>
        <w:autoSpaceDE w:val="0"/>
        <w:autoSpaceDN w:val="0"/>
        <w:adjustRightInd w:val="0"/>
        <w:spacing w:after="0" w:line="240" w:lineRule="auto"/>
        <w:rPr>
          <w:rFonts w:ascii="Times New Roman" w:eastAsia="Times New Roman" w:hAnsi="Times New Roman" w:cs="Times New Roman"/>
          <w:b/>
          <w:bCs/>
          <w:sz w:val="24"/>
          <w:szCs w:val="24"/>
          <w:lang w:eastAsia="ru-RU"/>
        </w:rPr>
      </w:pPr>
      <w:r>
        <w:rPr>
          <w:rFonts w:ascii="Times New Roman" w:eastAsia="Times New Roman" w:hAnsi="Times New Roman" w:cs="Times New Roman"/>
          <w:b/>
          <w:bCs/>
          <w:sz w:val="24"/>
          <w:szCs w:val="24"/>
          <w:lang w:eastAsia="ru-RU"/>
        </w:rPr>
        <w:t xml:space="preserve">     24.01.</w:t>
      </w:r>
      <w:r w:rsidR="00740B7A" w:rsidRPr="00740B7A">
        <w:rPr>
          <w:rFonts w:ascii="Times New Roman" w:eastAsia="Times New Roman" w:hAnsi="Times New Roman" w:cs="Times New Roman"/>
          <w:b/>
          <w:bCs/>
          <w:sz w:val="24"/>
          <w:szCs w:val="24"/>
          <w:lang w:eastAsia="ru-RU"/>
        </w:rPr>
        <w:t xml:space="preserve">2020 года                                                 </w:t>
      </w:r>
      <w:r>
        <w:rPr>
          <w:rFonts w:ascii="Times New Roman" w:eastAsia="Times New Roman" w:hAnsi="Times New Roman" w:cs="Times New Roman"/>
          <w:b/>
          <w:bCs/>
          <w:sz w:val="24"/>
          <w:szCs w:val="24"/>
          <w:lang w:eastAsia="ru-RU"/>
        </w:rPr>
        <w:t xml:space="preserve">      </w:t>
      </w:r>
      <w:r w:rsidR="00740B7A" w:rsidRPr="00740B7A">
        <w:rPr>
          <w:rFonts w:ascii="Times New Roman" w:eastAsia="Times New Roman" w:hAnsi="Times New Roman" w:cs="Times New Roman"/>
          <w:b/>
          <w:bCs/>
          <w:sz w:val="24"/>
          <w:szCs w:val="24"/>
          <w:lang w:eastAsia="ru-RU"/>
        </w:rPr>
        <w:t xml:space="preserve">                         </w:t>
      </w:r>
      <w:r w:rsidR="009757AE">
        <w:rPr>
          <w:rFonts w:ascii="Times New Roman" w:eastAsia="Times New Roman" w:hAnsi="Times New Roman" w:cs="Times New Roman"/>
          <w:b/>
          <w:bCs/>
          <w:sz w:val="24"/>
          <w:szCs w:val="24"/>
          <w:lang w:eastAsia="ru-RU"/>
        </w:rPr>
        <w:t xml:space="preserve">                        № 1</w:t>
      </w:r>
    </w:p>
    <w:p w:rsidR="00740B7A" w:rsidRPr="00740B7A" w:rsidRDefault="00740B7A" w:rsidP="00740B7A">
      <w:pPr>
        <w:autoSpaceDE w:val="0"/>
        <w:autoSpaceDN w:val="0"/>
        <w:adjustRightInd w:val="0"/>
        <w:spacing w:after="0" w:line="240" w:lineRule="auto"/>
        <w:outlineLvl w:val="0"/>
        <w:rPr>
          <w:rFonts w:ascii="Times New Roman" w:eastAsia="Times New Roman" w:hAnsi="Times New Roman" w:cs="Times New Roman"/>
          <w:bCs/>
          <w:sz w:val="24"/>
          <w:szCs w:val="24"/>
          <w:lang w:eastAsia="ru-RU"/>
        </w:rPr>
      </w:pP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lang w:eastAsia="ru-RU"/>
        </w:rPr>
      </w:pPr>
      <w:r w:rsidRPr="00740B7A">
        <w:rPr>
          <w:rFonts w:ascii="Times New Roman" w:eastAsia="Times New Roman" w:hAnsi="Times New Roman" w:cs="Times New Roman"/>
          <w:b/>
          <w:bCs/>
          <w:lang w:eastAsia="ru-RU"/>
        </w:rPr>
        <w:t>«ОБ ОДОБРЕНИИ ПРОЕКТА СОГЛАШЕНИЯ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740B7A" w:rsidRPr="00740B7A" w:rsidRDefault="00740B7A" w:rsidP="00740B7A">
      <w:pPr>
        <w:autoSpaceDE w:val="0"/>
        <w:autoSpaceDN w:val="0"/>
        <w:adjustRightInd w:val="0"/>
        <w:spacing w:after="0" w:line="240" w:lineRule="auto"/>
        <w:jc w:val="center"/>
        <w:outlineLvl w:val="0"/>
        <w:rPr>
          <w:rFonts w:ascii="Times New Roman" w:eastAsia="Times New Roman" w:hAnsi="Times New Roman" w:cs="Times New Roman"/>
          <w:b/>
          <w:bCs/>
          <w:sz w:val="24"/>
          <w:szCs w:val="24"/>
          <w:lang w:eastAsia="ru-RU"/>
        </w:rPr>
      </w:pPr>
    </w:p>
    <w:p w:rsidR="00740B7A" w:rsidRPr="00740B7A" w:rsidRDefault="00740B7A" w:rsidP="00740B7A">
      <w:pPr>
        <w:spacing w:after="0" w:line="276" w:lineRule="auto"/>
        <w:ind w:firstLine="839"/>
        <w:jc w:val="both"/>
        <w:rPr>
          <w:rFonts w:ascii="Times New Roman" w:eastAsia="Times New Roman" w:hAnsi="Times New Roman" w:cs="Times New Roman"/>
          <w:b/>
          <w:sz w:val="24"/>
          <w:szCs w:val="24"/>
          <w:lang w:eastAsia="ru-RU"/>
        </w:rPr>
      </w:pPr>
      <w:r w:rsidRPr="00740B7A">
        <w:rPr>
          <w:rFonts w:ascii="Times New Roman" w:eastAsia="Times New Roman" w:hAnsi="Times New Roman" w:cs="Times New Roman"/>
          <w:sz w:val="24"/>
          <w:szCs w:val="24"/>
          <w:lang w:eastAsia="ru-RU"/>
        </w:rPr>
        <w:t>В соответствии с Бюджетным Кодексом РФ,  ч. 4 ст. 15 Федеральным законом от 06.10.2003 № 131-ФЗ «Об общих принципах организации местного самоуправления в РФ», руководствуясь Уставом сельского поселения Севрюкаево муниципального района Ставропольский Самарской области, Собрание Представителей  сельского поселения Севрюкаево муниципального района Ставропольский Самарской области</w:t>
      </w:r>
    </w:p>
    <w:p w:rsidR="00740B7A" w:rsidRPr="00740B7A" w:rsidRDefault="00740B7A" w:rsidP="00740B7A">
      <w:pPr>
        <w:suppressAutoHyphens/>
        <w:autoSpaceDE w:val="0"/>
        <w:spacing w:after="0" w:line="276" w:lineRule="auto"/>
        <w:jc w:val="center"/>
        <w:rPr>
          <w:rFonts w:ascii="Times New Roman" w:eastAsia="Times New Roman" w:hAnsi="Times New Roman" w:cs="Times New Roman"/>
          <w:b/>
          <w:sz w:val="24"/>
          <w:szCs w:val="24"/>
          <w:lang w:eastAsia="ar-SA"/>
        </w:rPr>
      </w:pPr>
      <w:r w:rsidRPr="00740B7A">
        <w:rPr>
          <w:rFonts w:ascii="Times New Roman" w:eastAsia="Times New Roman" w:hAnsi="Times New Roman" w:cs="Times New Roman"/>
          <w:b/>
          <w:sz w:val="24"/>
          <w:szCs w:val="24"/>
          <w:lang w:eastAsia="ar-SA"/>
        </w:rPr>
        <w:t>РЕШИЛО:</w:t>
      </w:r>
    </w:p>
    <w:p w:rsidR="00740B7A" w:rsidRPr="00740B7A" w:rsidRDefault="00740B7A" w:rsidP="00740B7A">
      <w:pPr>
        <w:suppressAutoHyphens/>
        <w:autoSpaceDE w:val="0"/>
        <w:spacing w:after="0" w:line="276" w:lineRule="auto"/>
        <w:ind w:firstLine="709"/>
        <w:jc w:val="both"/>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1.</w:t>
      </w:r>
      <w:r w:rsidRPr="00740B7A">
        <w:rPr>
          <w:rFonts w:ascii="Times New Roman" w:eastAsia="Arial" w:hAnsi="Times New Roman" w:cs="Times New Roman"/>
          <w:sz w:val="24"/>
          <w:szCs w:val="24"/>
          <w:lang w:eastAsia="ar-SA"/>
        </w:rPr>
        <w:tab/>
        <w:t>Одобрить проект Соглашения «О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(Приложение № 1).</w:t>
      </w:r>
    </w:p>
    <w:p w:rsidR="00740B7A" w:rsidRPr="00740B7A" w:rsidRDefault="00740B7A" w:rsidP="00740B7A">
      <w:pPr>
        <w:spacing w:after="0" w:line="276" w:lineRule="auto"/>
        <w:ind w:firstLine="709"/>
        <w:jc w:val="both"/>
        <w:rPr>
          <w:rFonts w:ascii="Times New Roman" w:eastAsia="Times New Roman" w:hAnsi="Times New Roman" w:cs="Times New Roman"/>
          <w:sz w:val="24"/>
          <w:szCs w:val="24"/>
          <w:lang w:eastAsia="x-none"/>
        </w:rPr>
      </w:pPr>
      <w:r w:rsidRPr="00740B7A">
        <w:rPr>
          <w:rFonts w:ascii="Times New Roman" w:eastAsia="Times New Roman" w:hAnsi="Times New Roman" w:cs="Times New Roman"/>
          <w:sz w:val="24"/>
          <w:szCs w:val="24"/>
          <w:lang w:eastAsia="x-none"/>
        </w:rPr>
        <w:t>2.</w:t>
      </w:r>
      <w:r w:rsidRPr="00740B7A">
        <w:rPr>
          <w:rFonts w:ascii="Times New Roman" w:eastAsia="Times New Roman" w:hAnsi="Times New Roman" w:cs="Times New Roman"/>
          <w:sz w:val="24"/>
          <w:szCs w:val="24"/>
          <w:lang w:eastAsia="x-none"/>
        </w:rPr>
        <w:tab/>
        <w:t>Администрации сельского поселения Севрюкаево муниципального района Ставропольский Самарской области заключить Соглашение с администрацией муниципального района Ставропольский Самарской области о передаче ей осуществления части своих полномочий, согласно пункта 1 настоящего Решения.</w:t>
      </w:r>
    </w:p>
    <w:p w:rsidR="00740B7A" w:rsidRPr="00740B7A" w:rsidRDefault="00740B7A" w:rsidP="00740B7A">
      <w:pPr>
        <w:spacing w:after="0" w:line="276" w:lineRule="auto"/>
        <w:jc w:val="both"/>
        <w:rPr>
          <w:rFonts w:ascii="Times New Roman" w:eastAsia="Arial Unicode MS" w:hAnsi="Times New Roman" w:cs="Arial Unicode MS"/>
          <w:color w:val="000000"/>
          <w:spacing w:val="-14"/>
          <w:sz w:val="24"/>
          <w:szCs w:val="24"/>
          <w:lang w:eastAsia="ru-RU"/>
        </w:rPr>
      </w:pPr>
      <w:r w:rsidRPr="00740B7A">
        <w:rPr>
          <w:rFonts w:ascii="Times New Roman" w:eastAsia="Arial Unicode MS" w:hAnsi="Times New Roman" w:cs="Arial Unicode MS"/>
          <w:color w:val="000000"/>
          <w:sz w:val="24"/>
          <w:szCs w:val="24"/>
          <w:lang w:eastAsia="ru-RU"/>
        </w:rPr>
        <w:t xml:space="preserve">           3.   </w:t>
      </w:r>
      <w:r w:rsidRPr="00740B7A">
        <w:rPr>
          <w:rFonts w:ascii="Times New Roman" w:eastAsia="Arial Unicode MS" w:hAnsi="Times New Roman" w:cs="Arial Unicode MS"/>
          <w:color w:val="000000"/>
          <w:spacing w:val="-7"/>
          <w:sz w:val="24"/>
          <w:szCs w:val="24"/>
          <w:lang w:eastAsia="ru-RU"/>
        </w:rPr>
        <w:t>Опубли</w:t>
      </w:r>
      <w:r w:rsidR="002E2A37">
        <w:rPr>
          <w:rFonts w:ascii="Times New Roman" w:eastAsia="Arial Unicode MS" w:hAnsi="Times New Roman" w:cs="Arial Unicode MS"/>
          <w:color w:val="000000"/>
          <w:spacing w:val="-7"/>
          <w:sz w:val="24"/>
          <w:szCs w:val="24"/>
          <w:lang w:eastAsia="ru-RU"/>
        </w:rPr>
        <w:t>ковать данное Решение в  газете «Вестник Севрюкаево</w:t>
      </w:r>
      <w:r w:rsidRPr="00740B7A">
        <w:rPr>
          <w:rFonts w:ascii="Times New Roman" w:eastAsia="Arial Unicode MS" w:hAnsi="Times New Roman" w:cs="Arial Unicode MS"/>
          <w:color w:val="000000"/>
          <w:spacing w:val="-7"/>
          <w:sz w:val="24"/>
          <w:szCs w:val="24"/>
          <w:lang w:eastAsia="ru-RU"/>
        </w:rPr>
        <w:t xml:space="preserve">. Официальное опубликование» и официальном сайте администрации сельского поселения Севрюкаево </w:t>
      </w:r>
      <w:hyperlink r:id="rId5" w:history="1">
        <w:r w:rsidRPr="00740B7A">
          <w:rPr>
            <w:rFonts w:ascii="Times New Roman" w:eastAsia="Arial Unicode MS" w:hAnsi="Times New Roman" w:cs="Arial Unicode MS"/>
            <w:color w:val="0563C1"/>
            <w:spacing w:val="-7"/>
            <w:sz w:val="24"/>
            <w:szCs w:val="24"/>
            <w:u w:val="single"/>
            <w:lang w:eastAsia="ru-RU"/>
          </w:rPr>
          <w:t>http://sevrukaevo.stavrsp.ru</w:t>
        </w:r>
      </w:hyperlink>
      <w:r w:rsidRPr="00740B7A">
        <w:rPr>
          <w:rFonts w:ascii="Times New Roman" w:eastAsia="Arial Unicode MS" w:hAnsi="Times New Roman" w:cs="Arial Unicode MS"/>
          <w:color w:val="000000"/>
          <w:spacing w:val="-7"/>
          <w:sz w:val="24"/>
          <w:szCs w:val="24"/>
          <w:lang w:eastAsia="ru-RU"/>
        </w:rPr>
        <w:t xml:space="preserve"> муниципального района Ставропольский Самарской области в сети Интернет.</w:t>
      </w:r>
    </w:p>
    <w:p w:rsidR="00740B7A" w:rsidRPr="00740B7A" w:rsidRDefault="00740B7A" w:rsidP="00740B7A">
      <w:pPr>
        <w:spacing w:after="0" w:line="240" w:lineRule="auto"/>
        <w:ind w:firstLine="709"/>
        <w:jc w:val="both"/>
        <w:rPr>
          <w:rFonts w:ascii="Times New Roman" w:eastAsia="Times New Roman" w:hAnsi="Times New Roman" w:cs="Times New Roman"/>
          <w:sz w:val="24"/>
          <w:szCs w:val="24"/>
          <w:lang w:eastAsia="x-none"/>
        </w:rPr>
      </w:pPr>
    </w:p>
    <w:p w:rsidR="00740B7A" w:rsidRPr="00740B7A" w:rsidRDefault="00740B7A" w:rsidP="00740B7A">
      <w:pPr>
        <w:tabs>
          <w:tab w:val="left" w:pos="1440"/>
        </w:tabs>
        <w:spacing w:after="0" w:line="240" w:lineRule="auto"/>
        <w:jc w:val="both"/>
        <w:rPr>
          <w:rFonts w:ascii="Times New Roman" w:eastAsia="Calibri" w:hAnsi="Times New Roman" w:cs="Times New Roman"/>
          <w:sz w:val="24"/>
          <w:szCs w:val="24"/>
        </w:rPr>
      </w:pPr>
      <w:r w:rsidRPr="00740B7A">
        <w:rPr>
          <w:rFonts w:ascii="Times New Roman" w:eastAsia="Times New Roman" w:hAnsi="Times New Roman" w:cs="Times New Roman"/>
          <w:color w:val="000000"/>
          <w:sz w:val="24"/>
          <w:szCs w:val="24"/>
          <w:lang w:eastAsia="ru-RU"/>
        </w:rPr>
        <w:t xml:space="preserve">           </w:t>
      </w:r>
      <w:bookmarkStart w:id="1" w:name="bookmark1"/>
      <w:bookmarkEnd w:id="1"/>
    </w:p>
    <w:tbl>
      <w:tblPr>
        <w:tblW w:w="0" w:type="auto"/>
        <w:tblLook w:val="04A0" w:firstRow="1" w:lastRow="0" w:firstColumn="1" w:lastColumn="0" w:noHBand="0" w:noVBand="1"/>
      </w:tblPr>
      <w:tblGrid>
        <w:gridCol w:w="4666"/>
        <w:gridCol w:w="4689"/>
      </w:tblGrid>
      <w:tr w:rsidR="00740B7A" w:rsidRPr="00740B7A" w:rsidTr="009C61F8">
        <w:tc>
          <w:tcPr>
            <w:tcW w:w="4785" w:type="dxa"/>
          </w:tcPr>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Председатель Собрания представителей</w:t>
            </w:r>
          </w:p>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сельского поселения  Севрюкаево муниципального района Ставропольский</w:t>
            </w:r>
          </w:p>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Самарской области             </w:t>
            </w:r>
          </w:p>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p>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_________________     Е.В. Хадеева                                                                                       </w:t>
            </w:r>
          </w:p>
        </w:tc>
        <w:tc>
          <w:tcPr>
            <w:tcW w:w="4786" w:type="dxa"/>
          </w:tcPr>
          <w:p w:rsidR="00740B7A" w:rsidRPr="00740B7A" w:rsidRDefault="00740B7A" w:rsidP="00740B7A">
            <w:pPr>
              <w:suppressAutoHyphens/>
              <w:autoSpaceDE w:val="0"/>
              <w:spacing w:after="0" w:line="240" w:lineRule="auto"/>
              <w:jc w:val="right"/>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Глава сельского поселения Севрюкаево </w:t>
            </w:r>
          </w:p>
          <w:p w:rsidR="00740B7A" w:rsidRPr="00740B7A" w:rsidRDefault="00740B7A" w:rsidP="00740B7A">
            <w:pPr>
              <w:suppressAutoHyphens/>
              <w:autoSpaceDE w:val="0"/>
              <w:spacing w:after="0" w:line="240" w:lineRule="auto"/>
              <w:jc w:val="right"/>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муниципального района Ставропольский                                                                                                                                        Самарской области</w:t>
            </w:r>
          </w:p>
          <w:p w:rsidR="00740B7A" w:rsidRPr="00740B7A" w:rsidRDefault="00740B7A" w:rsidP="00740B7A">
            <w:pPr>
              <w:suppressAutoHyphens/>
              <w:autoSpaceDE w:val="0"/>
              <w:spacing w:after="0" w:line="240" w:lineRule="auto"/>
              <w:jc w:val="right"/>
              <w:rPr>
                <w:rFonts w:ascii="Times New Roman" w:eastAsia="Arial" w:hAnsi="Times New Roman" w:cs="Times New Roman"/>
                <w:sz w:val="24"/>
                <w:szCs w:val="24"/>
                <w:lang w:eastAsia="ar-SA"/>
              </w:rPr>
            </w:pPr>
          </w:p>
          <w:p w:rsidR="00740B7A" w:rsidRPr="00740B7A" w:rsidRDefault="00740B7A" w:rsidP="00740B7A">
            <w:pPr>
              <w:suppressAutoHyphens/>
              <w:autoSpaceDE w:val="0"/>
              <w:spacing w:after="0" w:line="240" w:lineRule="auto"/>
              <w:jc w:val="right"/>
              <w:rPr>
                <w:rFonts w:ascii="Times New Roman" w:eastAsia="Arial" w:hAnsi="Times New Roman" w:cs="Times New Roman"/>
                <w:sz w:val="24"/>
                <w:szCs w:val="24"/>
                <w:lang w:eastAsia="ar-SA"/>
              </w:rPr>
            </w:pPr>
          </w:p>
          <w:p w:rsidR="00740B7A" w:rsidRPr="00740B7A" w:rsidRDefault="00740B7A" w:rsidP="00740B7A">
            <w:pPr>
              <w:suppressAutoHyphens/>
              <w:autoSpaceDE w:val="0"/>
              <w:spacing w:after="0" w:line="240" w:lineRule="auto"/>
              <w:jc w:val="right"/>
              <w:rPr>
                <w:rFonts w:ascii="Times New Roman" w:eastAsia="Arial" w:hAnsi="Times New Roman" w:cs="Times New Roman"/>
                <w:sz w:val="24"/>
                <w:szCs w:val="24"/>
                <w:lang w:eastAsia="ar-SA"/>
              </w:rPr>
            </w:pPr>
            <w:r w:rsidRPr="00740B7A">
              <w:rPr>
                <w:rFonts w:ascii="Times New Roman" w:eastAsia="Arial" w:hAnsi="Times New Roman" w:cs="Times New Roman"/>
                <w:sz w:val="24"/>
                <w:szCs w:val="24"/>
                <w:lang w:eastAsia="ar-SA"/>
              </w:rPr>
              <w:t xml:space="preserve">_____________________ Н.Н. Алембатров                                                                                                   </w:t>
            </w:r>
          </w:p>
        </w:tc>
      </w:tr>
    </w:tbl>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p>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p>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p>
    <w:p w:rsidR="00740B7A" w:rsidRPr="00740B7A" w:rsidRDefault="00740B7A" w:rsidP="00740B7A">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Приложение №1</w:t>
      </w:r>
    </w:p>
    <w:p w:rsidR="00740B7A" w:rsidRPr="00740B7A" w:rsidRDefault="0011291C" w:rsidP="00740B7A">
      <w:pPr>
        <w:spacing w:after="0" w:line="240" w:lineRule="auto"/>
        <w:jc w:val="right"/>
        <w:rPr>
          <w:rFonts w:ascii="Times New Roman" w:eastAsia="Calibri" w:hAnsi="Times New Roman" w:cs="Times New Roman"/>
          <w:b/>
        </w:rPr>
      </w:pPr>
      <w:r>
        <w:rPr>
          <w:rFonts w:ascii="Times New Roman" w:eastAsia="Calibri" w:hAnsi="Times New Roman" w:cs="Times New Roman"/>
          <w:b/>
        </w:rPr>
        <w:t>к  Решению</w:t>
      </w:r>
      <w:r w:rsidR="00740B7A" w:rsidRPr="00740B7A">
        <w:rPr>
          <w:rFonts w:ascii="Times New Roman" w:eastAsia="Calibri" w:hAnsi="Times New Roman" w:cs="Times New Roman"/>
          <w:b/>
        </w:rPr>
        <w:t xml:space="preserve"> Собрания Представителей</w:t>
      </w:r>
    </w:p>
    <w:p w:rsidR="00740B7A" w:rsidRPr="00740B7A" w:rsidRDefault="00740B7A" w:rsidP="00740B7A">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 xml:space="preserve"> сельского поселения  Севрюкаево</w:t>
      </w:r>
    </w:p>
    <w:p w:rsidR="00740B7A" w:rsidRPr="00740B7A" w:rsidRDefault="00740B7A" w:rsidP="00740B7A">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 xml:space="preserve"> муниципального района Ставропольский</w:t>
      </w:r>
    </w:p>
    <w:p w:rsidR="00740B7A" w:rsidRPr="00740B7A" w:rsidRDefault="00740B7A" w:rsidP="00740B7A">
      <w:pPr>
        <w:spacing w:after="0" w:line="240" w:lineRule="auto"/>
        <w:jc w:val="right"/>
        <w:rPr>
          <w:rFonts w:ascii="Times New Roman" w:eastAsia="Calibri" w:hAnsi="Times New Roman" w:cs="Times New Roman"/>
          <w:b/>
        </w:rPr>
      </w:pPr>
      <w:r w:rsidRPr="00740B7A">
        <w:rPr>
          <w:rFonts w:ascii="Times New Roman" w:eastAsia="Calibri" w:hAnsi="Times New Roman" w:cs="Times New Roman"/>
          <w:b/>
        </w:rPr>
        <w:t xml:space="preserve"> Самарской области</w:t>
      </w:r>
    </w:p>
    <w:p w:rsidR="00740B7A" w:rsidRPr="00740B7A" w:rsidRDefault="00D72CF6" w:rsidP="00740B7A">
      <w:pPr>
        <w:spacing w:after="0" w:line="240" w:lineRule="auto"/>
        <w:jc w:val="right"/>
        <w:rPr>
          <w:rFonts w:ascii="Times New Roman" w:eastAsia="Calibri" w:hAnsi="Times New Roman" w:cs="Times New Roman"/>
          <w:b/>
        </w:rPr>
      </w:pPr>
      <w:r>
        <w:rPr>
          <w:rFonts w:ascii="Times New Roman" w:eastAsia="Calibri" w:hAnsi="Times New Roman" w:cs="Times New Roman"/>
          <w:b/>
        </w:rPr>
        <w:t>№_1</w:t>
      </w:r>
      <w:r w:rsidR="0011291C">
        <w:rPr>
          <w:rFonts w:ascii="Times New Roman" w:eastAsia="Calibri" w:hAnsi="Times New Roman" w:cs="Times New Roman"/>
          <w:b/>
        </w:rPr>
        <w:t>_ от 24.01.2020</w:t>
      </w:r>
      <w:r w:rsidR="00740B7A" w:rsidRPr="00740B7A">
        <w:rPr>
          <w:rFonts w:ascii="Times New Roman" w:eastAsia="Calibri" w:hAnsi="Times New Roman" w:cs="Times New Roman"/>
          <w:b/>
        </w:rPr>
        <w:t>г.</w:t>
      </w:r>
    </w:p>
    <w:p w:rsidR="00740B7A" w:rsidRPr="00740B7A" w:rsidRDefault="002E2A37" w:rsidP="00740B7A">
      <w:pPr>
        <w:spacing w:after="200" w:line="24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ПРОЕКТ</w:t>
      </w:r>
    </w:p>
    <w:p w:rsidR="00740B7A" w:rsidRPr="00740B7A" w:rsidRDefault="00740B7A" w:rsidP="00740B7A">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СОГЛАШЕНИЕ</w:t>
      </w:r>
    </w:p>
    <w:p w:rsidR="00740B7A" w:rsidRPr="00740B7A" w:rsidRDefault="00740B7A" w:rsidP="00740B7A">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w:t>
      </w:r>
    </w:p>
    <w:p w:rsidR="00740B7A" w:rsidRPr="0011291C" w:rsidRDefault="00740B7A" w:rsidP="00740B7A">
      <w:pPr>
        <w:spacing w:after="200" w:line="240" w:lineRule="auto"/>
        <w:jc w:val="both"/>
        <w:rPr>
          <w:rFonts w:ascii="Times New Roman" w:eastAsia="Calibri" w:hAnsi="Times New Roman" w:cs="Times New Roman"/>
          <w:sz w:val="24"/>
          <w:szCs w:val="24"/>
          <w:u w:val="single"/>
        </w:rPr>
      </w:pPr>
      <w:r w:rsidRPr="00740B7A">
        <w:rPr>
          <w:rFonts w:ascii="Times New Roman" w:eastAsia="Calibri" w:hAnsi="Times New Roman" w:cs="Times New Roman"/>
          <w:sz w:val="24"/>
          <w:szCs w:val="24"/>
        </w:rPr>
        <w:t>сельское поселение Севрюкаево</w:t>
      </w:r>
      <w:r w:rsidRPr="00740B7A">
        <w:rPr>
          <w:rFonts w:ascii="Times New Roman" w:eastAsia="Calibri" w:hAnsi="Times New Roman" w:cs="Times New Roman"/>
          <w:sz w:val="24"/>
          <w:szCs w:val="24"/>
        </w:rPr>
        <w:tab/>
      </w:r>
      <w:r w:rsidRPr="00740B7A">
        <w:rPr>
          <w:rFonts w:ascii="Times New Roman" w:eastAsia="Calibri" w:hAnsi="Times New Roman" w:cs="Times New Roman"/>
          <w:sz w:val="24"/>
          <w:szCs w:val="24"/>
        </w:rPr>
        <w:tab/>
      </w:r>
      <w:r w:rsidR="0011291C">
        <w:rPr>
          <w:rFonts w:ascii="Times New Roman" w:eastAsia="Calibri" w:hAnsi="Times New Roman" w:cs="Times New Roman"/>
          <w:sz w:val="24"/>
          <w:szCs w:val="24"/>
        </w:rPr>
        <w:t xml:space="preserve">             </w:t>
      </w:r>
      <w:r w:rsidR="0011291C">
        <w:rPr>
          <w:rFonts w:ascii="Times New Roman" w:eastAsia="Calibri" w:hAnsi="Times New Roman" w:cs="Times New Roman"/>
          <w:sz w:val="24"/>
          <w:szCs w:val="24"/>
        </w:rPr>
        <w:tab/>
        <w:t xml:space="preserve">        </w:t>
      </w:r>
      <w:r w:rsidR="0011291C" w:rsidRPr="0011291C">
        <w:rPr>
          <w:rFonts w:ascii="Times New Roman" w:eastAsia="Calibri" w:hAnsi="Times New Roman" w:cs="Times New Roman"/>
          <w:sz w:val="24"/>
          <w:szCs w:val="24"/>
        </w:rPr>
        <w:t xml:space="preserve">    </w:t>
      </w:r>
      <w:r w:rsidR="0011291C">
        <w:rPr>
          <w:rFonts w:ascii="Times New Roman" w:eastAsia="Calibri" w:hAnsi="Times New Roman" w:cs="Times New Roman"/>
          <w:sz w:val="24"/>
          <w:szCs w:val="24"/>
        </w:rPr>
        <w:t xml:space="preserve">     </w:t>
      </w:r>
      <w:r w:rsidR="0011291C" w:rsidRPr="0011291C">
        <w:rPr>
          <w:rFonts w:ascii="Times New Roman" w:eastAsia="Calibri" w:hAnsi="Times New Roman" w:cs="Times New Roman"/>
          <w:sz w:val="24"/>
          <w:szCs w:val="24"/>
        </w:rPr>
        <w:t xml:space="preserve">  </w:t>
      </w:r>
      <w:r w:rsidR="00DE4EB7">
        <w:rPr>
          <w:rFonts w:ascii="Times New Roman" w:eastAsia="Calibri" w:hAnsi="Times New Roman" w:cs="Times New Roman"/>
          <w:sz w:val="24"/>
          <w:szCs w:val="24"/>
          <w:u w:val="single"/>
        </w:rPr>
        <w:t>___________ 20___</w:t>
      </w:r>
      <w:r w:rsidRPr="0011291C">
        <w:rPr>
          <w:rFonts w:ascii="Times New Roman" w:eastAsia="Calibri" w:hAnsi="Times New Roman" w:cs="Times New Roman"/>
          <w:sz w:val="24"/>
          <w:szCs w:val="24"/>
          <w:u w:val="single"/>
        </w:rPr>
        <w:t xml:space="preserve"> год</w:t>
      </w:r>
    </w:p>
    <w:p w:rsidR="00740B7A" w:rsidRPr="00740B7A" w:rsidRDefault="00740B7A" w:rsidP="00740B7A">
      <w:pPr>
        <w:spacing w:after="20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Администрация сельского поселения Севрюкаево муниципального района Ставропольский  Самарской области, именуемая в дальнейшем «Администрация сельского поселения», в лице Главы сельского поселения Севрюкаево Алембатрова Николая Николаевича, действующего на основании Устава сельского поселения, с одной стороны и Администрация муниципального района Ставропольский Самарской области, именуемая в дальнейшем «Администрация муниципального  района», в лице Главы муниципального района Ставропольский Самарской области Медведева Владимира Михайловича, действующего на основании Устава  муниципального района Ставропольский Самарской области, с другой стороны, вместе именуемые «Стороны», в соответствии с Бюджетным Кодексом Российской Федерации, Федеральным законом от 06.10.2003 года  № 131-ФЗ «Об общих принципах организации местного самоуправления в Российской Федерации» заключили настоящее Соглашение о нижеследующем:  </w:t>
      </w:r>
    </w:p>
    <w:p w:rsidR="00740B7A" w:rsidRPr="00740B7A" w:rsidRDefault="00740B7A" w:rsidP="00740B7A">
      <w:pPr>
        <w:spacing w:after="20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1. Предмет Соглашения</w:t>
      </w:r>
    </w:p>
    <w:p w:rsidR="00740B7A" w:rsidRPr="00740B7A" w:rsidRDefault="00740B7A" w:rsidP="00740B7A">
      <w:pPr>
        <w:spacing w:after="20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1.1 Настоящее  Соглашение регулирует отношения, возникающие между Сторонами, в части передачи отдельных полномочий по решению вопросов местного значения сельского поселения Севрюкаево, в соответствии с  частью 4 статьи 15 Федерального закона от 06.10.2003 года № 131-ФЗ «Об общих принципах организации местного самоуправления в РФ» и закрепляет передачу Администрации муниципального  района осуществления  части полномочий Администрации сельского поселения по решению вопросов местного значения за счет межбюджетных трансфертов, предоставляемых из бюджета поселения в бюджет муниципального района в соответствии со статьей 142.5 Бюджетного кодекса</w:t>
      </w:r>
      <w:r w:rsidR="002E2A37">
        <w:rPr>
          <w:rFonts w:ascii="Times New Roman" w:eastAsia="Calibri" w:hAnsi="Times New Roman" w:cs="Times New Roman"/>
          <w:sz w:val="24"/>
          <w:szCs w:val="24"/>
        </w:rPr>
        <w:t xml:space="preserve">, установленных пунктами </w:t>
      </w:r>
      <w:r w:rsidRPr="00740B7A">
        <w:rPr>
          <w:rFonts w:ascii="Times New Roman" w:eastAsia="Calibri" w:hAnsi="Times New Roman" w:cs="Times New Roman"/>
          <w:sz w:val="24"/>
          <w:szCs w:val="24"/>
        </w:rPr>
        <w:t xml:space="preserve"> 18, 19 части 1 статьи 14 Федерального закона от 06.10.2003 года № 131-ФЗ «Об общих принципах организации местного самоуправления в РФ»:</w:t>
      </w:r>
    </w:p>
    <w:p w:rsidR="00740B7A" w:rsidRPr="00740B7A" w:rsidRDefault="00740B7A" w:rsidP="00740B7A">
      <w:pPr>
        <w:autoSpaceDE w:val="0"/>
        <w:autoSpaceDN w:val="0"/>
        <w:adjustRightInd w:val="0"/>
        <w:spacing w:after="0" w:line="240" w:lineRule="auto"/>
        <w:ind w:firstLine="540"/>
        <w:jc w:val="both"/>
        <w:rPr>
          <w:rFonts w:ascii="Times New Roman" w:eastAsia="Calibri" w:hAnsi="Times New Roman" w:cs="Times New Roman"/>
          <w:sz w:val="24"/>
          <w:szCs w:val="24"/>
          <w:lang w:eastAsia="ru-RU"/>
        </w:rPr>
      </w:pPr>
      <w:r w:rsidRPr="00740B7A">
        <w:rPr>
          <w:rFonts w:ascii="Times New Roman" w:eastAsia="Calibri" w:hAnsi="Times New Roman" w:cs="Times New Roman"/>
          <w:sz w:val="24"/>
          <w:szCs w:val="24"/>
        </w:rPr>
        <w:t xml:space="preserve">1)  </w:t>
      </w:r>
      <w:r w:rsidRPr="00740B7A">
        <w:rPr>
          <w:rFonts w:ascii="Times New Roman" w:eastAsia="Calibri" w:hAnsi="Times New Roman" w:cs="Times New Roman"/>
          <w:bCs/>
          <w:sz w:val="24"/>
          <w:szCs w:val="24"/>
          <w:lang w:eastAsia="ru-RU"/>
        </w:rPr>
        <w:t>участие в организации деятельности по накоплению (в том числе раздельному накоплению) и транспортированию твердых коммунальных отходов</w:t>
      </w:r>
      <w:r w:rsidRPr="00740B7A">
        <w:rPr>
          <w:rFonts w:ascii="Times New Roman" w:eastAsia="Calibri" w:hAnsi="Times New Roman" w:cs="Times New Roman"/>
          <w:sz w:val="24"/>
          <w:szCs w:val="24"/>
        </w:rPr>
        <w:t>, в части обустройства мест (площадок) накопления твердых коммунальных отходов, в сельском поселении Севрюкаево, по адресу: Самарская область, Ставропольский район, село Севрюкаево, улица Ленина 1Б;</w:t>
      </w:r>
    </w:p>
    <w:p w:rsidR="00740B7A" w:rsidRPr="00740B7A" w:rsidRDefault="00740B7A" w:rsidP="00740B7A">
      <w:pPr>
        <w:spacing w:after="0" w:line="240" w:lineRule="auto"/>
        <w:ind w:firstLine="567"/>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 организация благоустройства территории поселения, в ч</w:t>
      </w:r>
      <w:r w:rsidR="002E2A37">
        <w:rPr>
          <w:rFonts w:ascii="Times New Roman" w:eastAsia="Calibri" w:hAnsi="Times New Roman" w:cs="Times New Roman"/>
          <w:sz w:val="24"/>
          <w:szCs w:val="24"/>
        </w:rPr>
        <w:t>асти обустройства пешеходных коммуникаций</w:t>
      </w:r>
      <w:r w:rsidRPr="00740B7A">
        <w:rPr>
          <w:rFonts w:ascii="Times New Roman" w:eastAsia="Calibri" w:hAnsi="Times New Roman" w:cs="Times New Roman"/>
          <w:sz w:val="24"/>
          <w:szCs w:val="24"/>
        </w:rPr>
        <w:t>, в сельском поселении Севрюкаево, по адресам:</w:t>
      </w:r>
    </w:p>
    <w:p w:rsidR="00740B7A" w:rsidRPr="00740B7A" w:rsidRDefault="00740B7A" w:rsidP="00740B7A">
      <w:pPr>
        <w:spacing w:after="0" w:line="240" w:lineRule="auto"/>
        <w:ind w:firstLine="567"/>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 Самарская область, Ставропольский район, село Севрюкаево, улица Школьная – Новая – 200м</w:t>
      </w:r>
    </w:p>
    <w:p w:rsidR="00740B7A" w:rsidRPr="00740B7A" w:rsidRDefault="00740B7A" w:rsidP="00740B7A">
      <w:pPr>
        <w:spacing w:after="0" w:line="240" w:lineRule="auto"/>
        <w:ind w:firstLine="567"/>
        <w:jc w:val="both"/>
        <w:rPr>
          <w:rFonts w:ascii="Times New Roman" w:eastAsia="Calibri" w:hAnsi="Times New Roman" w:cs="Times New Roman"/>
          <w:color w:val="FF0000"/>
          <w:sz w:val="24"/>
          <w:szCs w:val="24"/>
        </w:rPr>
      </w:pPr>
      <w:r w:rsidRPr="00740B7A">
        <w:rPr>
          <w:rFonts w:ascii="Times New Roman" w:eastAsia="Calibri" w:hAnsi="Times New Roman" w:cs="Times New Roman"/>
          <w:sz w:val="24"/>
          <w:szCs w:val="24"/>
        </w:rPr>
        <w:t>Самарская область, Ставропольский район, село Севрюкаево,  улица Садовая – 400м</w:t>
      </w:r>
    </w:p>
    <w:p w:rsidR="00740B7A" w:rsidRPr="00740B7A" w:rsidRDefault="00740B7A" w:rsidP="00740B7A">
      <w:pPr>
        <w:spacing w:after="0" w:line="240" w:lineRule="auto"/>
        <w:ind w:firstLine="851"/>
        <w:jc w:val="both"/>
        <w:rPr>
          <w:rFonts w:ascii="Times New Roman" w:eastAsia="Calibri" w:hAnsi="Times New Roman" w:cs="Times New Roman"/>
          <w:b/>
          <w:color w:val="FF0000"/>
          <w:sz w:val="24"/>
          <w:szCs w:val="24"/>
        </w:rPr>
      </w:pPr>
      <w:r w:rsidRPr="00740B7A">
        <w:rPr>
          <w:rFonts w:ascii="Times New Roman" w:eastAsia="Calibri" w:hAnsi="Times New Roman" w:cs="Times New Roman"/>
          <w:sz w:val="24"/>
          <w:szCs w:val="24"/>
        </w:rPr>
        <w:t>1.2. Передача полномочий производится в интересах социально-экономического развития поселения и с учетом возможности эффективного их осуществления органами местного самоуправления муниципального района.</w:t>
      </w:r>
    </w:p>
    <w:p w:rsidR="00740B7A" w:rsidRPr="00740B7A" w:rsidRDefault="00740B7A" w:rsidP="00740B7A">
      <w:pPr>
        <w:spacing w:after="0" w:line="240" w:lineRule="auto"/>
        <w:jc w:val="both"/>
        <w:rPr>
          <w:rFonts w:ascii="Times New Roman" w:eastAsia="Calibri" w:hAnsi="Times New Roman" w:cs="Times New Roman"/>
          <w:sz w:val="24"/>
          <w:szCs w:val="24"/>
        </w:rPr>
      </w:pPr>
    </w:p>
    <w:p w:rsidR="00740B7A" w:rsidRPr="00740B7A" w:rsidRDefault="00740B7A" w:rsidP="00740B7A">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2. Права и обязанности Сторон</w:t>
      </w:r>
    </w:p>
    <w:p w:rsidR="00740B7A" w:rsidRPr="00740B7A" w:rsidRDefault="00740B7A" w:rsidP="00740B7A">
      <w:pPr>
        <w:spacing w:after="0" w:line="240" w:lineRule="auto"/>
        <w:jc w:val="center"/>
        <w:rPr>
          <w:rFonts w:ascii="Times New Roman" w:eastAsia="Calibri" w:hAnsi="Times New Roman" w:cs="Times New Roman"/>
          <w:b/>
          <w:sz w:val="24"/>
          <w:szCs w:val="24"/>
        </w:rPr>
      </w:pP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 Администрация поселения имеет право:</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2.1.1. получать информацию о ходе исполнения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2.1.2. направлять своего представителя для участия в работе создаваемых для осуществления переданных полномочий комиссий, рабочих групп и иных совещательных органов;</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2.1.3. осуществлять текущий контроль за исполнением переданных полномочий, эффективностью и целевым  использованием бюджетных средств;</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2.1.4. устанавливать критерии оценки эффективности исполнения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2.1.5. при ненадлежащем исполнении переданных полномочий направлять письменные уведомления Администрации района об устранении допущенных нарушений.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 Администрация поселения обязана:</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2.2.1. перечислять межбюджетные трансферты Администрации района на осуществление полномочий, указанных в пункте 1.1. настоящего Соглашения;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2.2.2. передать Администрации района документы и предоставлять имеющуюся информацию, необходимую для осуществления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2.2.3. участвовать в проводимых Администрацией района мероприятиях (согласно утверждённых планов).</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 Администрация района имеет право:</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2.3.1. осуществлять взаимодействие с заинтересованными органами государственной власти, в том числе заключать соглашения о взаимодействии по вопросам реализации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2.3.2. организовывать проведение официальных районных мероприятий (совещаний, семинаров и т.п.) по вопросам осуществления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2.3.3. получать от Администрации поселения сведения и документы, необходимые для исполнения принятых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2.3.4. получать финансовое обеспечение полномочий, указанных в пункте 1.1. настоящего Соглашения, за счет межбюджетных трансфертов, предоставляемых из бюджета Администрации поселения.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В   случае неисполнения Администрацией поселения предусмотренных настоящим Соглашением обязательств по финансированию осуществления Администрацией района переданных ему полномочий (не перечисление, неполное перечисление, несвоевременное перечисление финансовых средств), Администрация района вправе приостанавливать на срок до 1 месяца, а по окончании указанного срока прекратить исполнение переданных по настоящему Соглашению полномочий и применить к Администрации поселения ответственность в соответствии с действующим законодательством.</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2.3.5.  </w:t>
      </w:r>
      <w:r w:rsidRPr="00740B7A">
        <w:rPr>
          <w:rFonts w:ascii="Times New Roman" w:eastAsia="Courier New" w:hAnsi="Times New Roman" w:cs="Times New Roman"/>
          <w:bCs/>
          <w:sz w:val="24"/>
          <w:szCs w:val="24"/>
        </w:rPr>
        <w:t>разрабатывать нормативные правовые акты  по созданию, обеспечению условий для   эффективной работы в части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 Администрация района обязана:</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2.4.1. осуществлять в соответствии с действующим законодательством переданные ей Администрацией поселения полномочия в пределах выделенных на эти цели финансовых средств (иных межбюджетных трансфертов);</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2.4.2. обеспечить эффективное, рациональное и целевое использование финансовых и материальных средств, переданных Администрацией поселения на осуществление полномочий, указанных в пункте 1.2. настоящего Соглашения;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2.4.3. представлять в Администрацию поселения информацию об использовании денежных средств по осуществлению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2.4.4. определить структурные подразделения (должностные лица), ответственные за осуществление полномочий, указанных в п. 1.1. настоящего Соглашения;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lastRenderedPageBreak/>
        <w:t>2.4.5. в случае досрочного прекращения осуществления полномочий, указанных в п. 1.1. настоящего Соглашения, возвратить неиспользованные финансовые и материальные средства;</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2.4.6. реализовывать иные права, предусмотренные законодательством Российской Федерации, Самарской области, муниципальными правовыми актами муниципального района и поселения, при осуществлении полномочий по решению вопросов местного значения, установленных п. 1.2 настоящего Соглашения.</w:t>
      </w:r>
    </w:p>
    <w:p w:rsidR="00740B7A" w:rsidRPr="00740B7A" w:rsidRDefault="00740B7A" w:rsidP="00740B7A">
      <w:pPr>
        <w:spacing w:after="0" w:line="240" w:lineRule="auto"/>
        <w:jc w:val="both"/>
        <w:rPr>
          <w:rFonts w:ascii="Times New Roman" w:eastAsia="Calibri" w:hAnsi="Times New Roman" w:cs="Times New Roman"/>
          <w:sz w:val="24"/>
          <w:szCs w:val="24"/>
        </w:rPr>
      </w:pPr>
    </w:p>
    <w:p w:rsidR="00740B7A" w:rsidRPr="00740B7A" w:rsidRDefault="00740B7A" w:rsidP="00740B7A">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3. Порядок определения межбюджетных трансфертов</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3.1. Выполнение части полномочий осуществляется за счет иных межбюджетных трансфертов, передаваемых из бюджета сельского поселения Севрюкаево в бюджет муниципального  района Ставропольский Самарской области. Объем межбюджетных трансфертов, предоставляемых бюджету муниципального района  Ставропольский Самарской области из бюджета сельского поселения Севрюкаево для осуществления переданных полномочий рассчитывается в соответствии с Порядком утвержденным Решением Собрания представителей сельского поселения Севрюкаево муниципального района Ставропольский Самарской области.</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3.2. Объем иных межбюджетных трансфертов, необходимых для осуществления указанных полномочий, устанавливается Решением Собрания представителей поселения о бюджете на очередной финансовый год, который определяется исходя из затрат на реализацию переданных полномочий.</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3.3. Формирование, перечисление и учет, предоставляемых из бюджета сельского поселения в бюджет муниципального района межбюджетных трансфертов на реализацию полномочий, указанных в п. 1.1. настоящего Соглашения осуществляется в соответствии  с бюджетным законодательством РФ.</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3.4. Передача полномочий, указанных в п. 1.1. настоящего Соглашения, не препятствует самостоятельному  финансированию за счет средств  бюджета сельского поселения отдельных мероприятий в рамках реализации данных полномочий.</w:t>
      </w:r>
    </w:p>
    <w:p w:rsidR="00740B7A" w:rsidRPr="00740B7A" w:rsidRDefault="00740B7A" w:rsidP="00740B7A">
      <w:pPr>
        <w:spacing w:after="0" w:line="240" w:lineRule="auto"/>
        <w:jc w:val="both"/>
        <w:rPr>
          <w:rFonts w:ascii="Times New Roman" w:eastAsia="Calibri" w:hAnsi="Times New Roman" w:cs="Times New Roman"/>
          <w:sz w:val="24"/>
          <w:szCs w:val="24"/>
        </w:rPr>
      </w:pPr>
    </w:p>
    <w:p w:rsidR="00740B7A" w:rsidRPr="00740B7A" w:rsidRDefault="00740B7A" w:rsidP="00740B7A">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4. Ответственность</w:t>
      </w:r>
    </w:p>
    <w:p w:rsidR="00740B7A" w:rsidRPr="00740B7A" w:rsidRDefault="00740B7A" w:rsidP="00740B7A">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4.1. Установление фактов ненадлежащего осуществления обязанностей каждой из  Сторон Соглашения  может служить основанием одностороннего расторжения  данного Соглашения. Расторжение Соглашения влечет за собой возврат перечисленных межбюджетных трансфертов за вычетом фактических расходов, подтвержденных документально. Расторжение настоящего Соглашения производится в месячный срок с момента подписания Соглашения о расторжении  или получения письменного уведомления о расторжении Соглашения.</w:t>
      </w:r>
    </w:p>
    <w:p w:rsidR="00740B7A" w:rsidRPr="00740B7A" w:rsidRDefault="00740B7A" w:rsidP="00740B7A">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4.2.  Администрация  района несет ответственность  за осуществление переданных ей полномочий в той мере, в какой эти полномочия обеспечены финансовыми средствами.</w:t>
      </w:r>
    </w:p>
    <w:p w:rsidR="00740B7A" w:rsidRPr="00740B7A" w:rsidRDefault="00740B7A" w:rsidP="00740B7A">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4.3. В случае выявления фактов, указанных в пенке 4.1 настоящего Соглашения, каждая из Сторон  вправе требовать расторжения данного  Соглашения или уплаты неустойки в размере 0,01 % от суммы стоимостного выражения невыполненных  обязательств, а также возмещения понесенных  убытков  в части непокрытой неустойкой.</w:t>
      </w:r>
    </w:p>
    <w:p w:rsidR="00740B7A" w:rsidRPr="00740B7A" w:rsidRDefault="00740B7A" w:rsidP="00740B7A">
      <w:pPr>
        <w:tabs>
          <w:tab w:val="left" w:pos="495"/>
          <w:tab w:val="left" w:pos="585"/>
          <w:tab w:val="left" w:pos="1065"/>
        </w:tabs>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4.4.  Возврат финансовых средств, перечисленных на счет бюджета муниципального района для осуществления  переданных полномочий осуществляется в соответствии с действующим законодательством  на счет бюджета сельского поселения.</w:t>
      </w:r>
    </w:p>
    <w:p w:rsidR="00740B7A" w:rsidRPr="00740B7A" w:rsidRDefault="00740B7A" w:rsidP="00740B7A">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5. Срок действия и основания прекращения действия Соглашения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5.1. Срок действия настоящего Соглашения устанавливается с момента официального опубликования в газете «Ставрополь-на-Волге. Официальное опубликование» и действует до 31 декабря 2020 года.</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5.2. Действие настоящего Соглашения может быть прекращено досрочно по соглашению Сторон, а также в случае неисполнения или ненадлежащего исполнения одной из Сторон своих обязательств в соответствии с настоящим Соглашением.</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lastRenderedPageBreak/>
        <w:t>5.3. Любые изменения или дополнения к настоящему Соглашению совершаются в письменной форме и подписываются обеими Сторонами.</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5.4. Настоящее Соглашение составлено в двух экземплярах, имеющих одинаковую юридическую силу, по одному для каждой из сторон.</w:t>
      </w:r>
    </w:p>
    <w:p w:rsidR="00740B7A" w:rsidRPr="00740B7A" w:rsidRDefault="00740B7A" w:rsidP="00740B7A">
      <w:pPr>
        <w:spacing w:after="0" w:line="240" w:lineRule="auto"/>
        <w:jc w:val="both"/>
        <w:rPr>
          <w:rFonts w:ascii="Times New Roman" w:eastAsia="Calibri" w:hAnsi="Times New Roman" w:cs="Times New Roman"/>
          <w:sz w:val="24"/>
          <w:szCs w:val="24"/>
        </w:rPr>
      </w:pPr>
    </w:p>
    <w:p w:rsidR="00740B7A" w:rsidRPr="00740B7A" w:rsidRDefault="00740B7A" w:rsidP="00740B7A">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6. Досрочное прекращение действия Соглашения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 При досрочном прекращении действия Соглашения Сторона должна уведомить другую Сторону не позднее чем за два месяца о расторжении.</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6.2. Досрочное прекращение действия настоящего Соглашения осуществляется на основании отдельного Соглашения сторон в следующих случаях:</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6.1.1. вступление в силу федерального закона, в соответствии с которым полномочие, указанное в п. 1.1 настоящего Соглашения, исключается из компетенции поселения;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6.1.2. неисполнения и (или) ненадлежащего исполнения полномочий, указанных в п.1.1. настоящего Соглашения;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6.1.3. использование не по назначению переданных для осуществления полномочий, указанных в п. 1.1. настоящего Соглашения финансовых и материальных средств;</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6.1.4. нарушения при осуществлении полномочий, указанных в п. 1.1. настоящего Соглашения, законодательства и правовых актов органов местного самоуправления;</w:t>
      </w:r>
    </w:p>
    <w:p w:rsidR="00740B7A" w:rsidRPr="00740B7A" w:rsidRDefault="00740B7A" w:rsidP="00740B7A">
      <w:pPr>
        <w:spacing w:after="0" w:line="240" w:lineRule="auto"/>
        <w:ind w:firstLine="851"/>
        <w:jc w:val="both"/>
        <w:rPr>
          <w:rFonts w:ascii="Times New Roman" w:eastAsia="Calibri" w:hAnsi="Times New Roman" w:cs="Times New Roman"/>
          <w:sz w:val="24"/>
          <w:szCs w:val="24"/>
        </w:rPr>
      </w:pPr>
      <w:r w:rsidRPr="00740B7A">
        <w:rPr>
          <w:rFonts w:ascii="Times New Roman" w:eastAsia="Calibri" w:hAnsi="Times New Roman" w:cs="Times New Roman"/>
          <w:sz w:val="24"/>
          <w:szCs w:val="24"/>
        </w:rPr>
        <w:t>6.1.5. нецелесообразности осуществления Администрацией района полномочий, указанных в п. 1.1. настоящего Соглашения</w:t>
      </w:r>
    </w:p>
    <w:p w:rsidR="00740B7A" w:rsidRPr="00740B7A" w:rsidRDefault="00740B7A" w:rsidP="00740B7A">
      <w:pPr>
        <w:tabs>
          <w:tab w:val="left" w:pos="1752"/>
        </w:tabs>
        <w:spacing w:after="0" w:line="240" w:lineRule="auto"/>
        <w:jc w:val="both"/>
        <w:rPr>
          <w:rFonts w:ascii="Times New Roman" w:eastAsia="Calibri" w:hAnsi="Times New Roman" w:cs="Times New Roman"/>
          <w:sz w:val="28"/>
          <w:szCs w:val="28"/>
        </w:rPr>
      </w:pPr>
    </w:p>
    <w:p w:rsidR="00740B7A" w:rsidRPr="00740B7A" w:rsidRDefault="00740B7A" w:rsidP="00740B7A">
      <w:pPr>
        <w:spacing w:after="0" w:line="240" w:lineRule="auto"/>
        <w:jc w:val="center"/>
        <w:rPr>
          <w:rFonts w:ascii="Times New Roman" w:eastAsia="Calibri" w:hAnsi="Times New Roman" w:cs="Times New Roman"/>
          <w:b/>
          <w:sz w:val="24"/>
          <w:szCs w:val="24"/>
        </w:rPr>
      </w:pPr>
      <w:r w:rsidRPr="00740B7A">
        <w:rPr>
          <w:rFonts w:ascii="Times New Roman" w:eastAsia="Calibri" w:hAnsi="Times New Roman" w:cs="Times New Roman"/>
          <w:b/>
          <w:sz w:val="24"/>
          <w:szCs w:val="24"/>
        </w:rPr>
        <w:t>7. Юридические адреса и банковские реквизиты сторон</w:t>
      </w:r>
    </w:p>
    <w:tbl>
      <w:tblPr>
        <w:tblW w:w="9420" w:type="dxa"/>
        <w:tblInd w:w="55" w:type="dxa"/>
        <w:tblLayout w:type="fixed"/>
        <w:tblCellMar>
          <w:top w:w="55" w:type="dxa"/>
          <w:left w:w="55" w:type="dxa"/>
          <w:bottom w:w="55" w:type="dxa"/>
          <w:right w:w="55" w:type="dxa"/>
        </w:tblCellMar>
        <w:tblLook w:val="0000" w:firstRow="0" w:lastRow="0" w:firstColumn="0" w:lastColumn="0" w:noHBand="0" w:noVBand="0"/>
      </w:tblPr>
      <w:tblGrid>
        <w:gridCol w:w="4678"/>
        <w:gridCol w:w="4742"/>
      </w:tblGrid>
      <w:tr w:rsidR="00740B7A" w:rsidRPr="00740B7A" w:rsidTr="009C61F8">
        <w:tc>
          <w:tcPr>
            <w:tcW w:w="4678" w:type="dxa"/>
            <w:shd w:val="clear" w:color="auto" w:fill="auto"/>
          </w:tcPr>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Администрация муниципального района Ставропольский Самарской области</w:t>
            </w: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445011, Самарская область, город Тольятти,  площадь Свободы, 9</w:t>
            </w: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Адрес юридический: 445146,Самарская область, с.Хрящевка, ул.Советская, д.10</w:t>
            </w: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УФК по Самарской области (4200,УФ м.р.Ставропольский, Адм.мун.р.Ставр.)</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Отделение Самара г.Самара</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БИК – 043601001</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Р/с 40204810322020002353</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ИНН -6382007951</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КПП -638201001</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ОГРН -1026303947010</w:t>
            </w:r>
          </w:p>
          <w:p w:rsidR="00740B7A" w:rsidRPr="00740B7A" w:rsidRDefault="00740B7A" w:rsidP="00740B7A">
            <w:pPr>
              <w:spacing w:after="0" w:line="240" w:lineRule="auto"/>
              <w:rPr>
                <w:rFonts w:ascii="Times New Roman" w:eastAsia="Calibri" w:hAnsi="Times New Roman" w:cs="Times New Roman"/>
                <w:sz w:val="24"/>
                <w:szCs w:val="24"/>
              </w:rPr>
            </w:pPr>
            <w:r w:rsidRPr="00740B7A">
              <w:rPr>
                <w:rFonts w:ascii="Times New Roman" w:eastAsia="Calibri" w:hAnsi="Times New Roman" w:cs="Times New Roman"/>
                <w:sz w:val="24"/>
                <w:szCs w:val="24"/>
              </w:rPr>
              <w:t>ОКТМО – 36640460</w:t>
            </w:r>
          </w:p>
          <w:p w:rsidR="00740B7A" w:rsidRPr="00740B7A" w:rsidRDefault="00740B7A" w:rsidP="00740B7A">
            <w:pPr>
              <w:tabs>
                <w:tab w:val="left" w:pos="0"/>
              </w:tabs>
              <w:spacing w:after="0" w:line="240" w:lineRule="auto"/>
              <w:ind w:left="-107" w:right="-108"/>
              <w:jc w:val="center"/>
              <w:rPr>
                <w:rFonts w:ascii="Calibri" w:eastAsia="Calibri" w:hAnsi="Calibri" w:cs="Times New Roman"/>
                <w:sz w:val="24"/>
                <w:szCs w:val="24"/>
              </w:rPr>
            </w:pPr>
          </w:p>
        </w:tc>
        <w:tc>
          <w:tcPr>
            <w:tcW w:w="4742" w:type="dxa"/>
            <w:shd w:val="clear" w:color="auto" w:fill="auto"/>
          </w:tcPr>
          <w:p w:rsidR="00740B7A" w:rsidRPr="00740B7A" w:rsidRDefault="00740B7A" w:rsidP="00740B7A">
            <w:pPr>
              <w:suppressLineNumbers/>
              <w:suppressAutoHyphens/>
              <w:snapToGrid w:val="0"/>
              <w:spacing w:after="0" w:line="240" w:lineRule="auto"/>
              <w:jc w:val="right"/>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 xml:space="preserve"> Администрация сельского поселения Севрюкаево муниципального района Ставропольский   Самарской области</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445166, Самарская область,</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 Ставропольский район, </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с. Севрюкаево, ул. Овражная, д.2</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Адрес юридический:</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445166, Самарская область, Ставропольский район, с. Севрюкаево, ул. Овражная, д.2</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УФК по Самарской обл. (4200, УФ м.р. Ставропольский, Адм.</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 с.п. Севрюкаево, л/с 02423001590)</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л/с 452010290</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ИНН 6382050594, КПП 638201001</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р/с 40204810922020002371</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Отделение Самара г. Самара</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БИК 043601001</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ОГРН 1056382080292</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ОКПО  79177888</w:t>
            </w:r>
          </w:p>
          <w:p w:rsidR="00740B7A" w:rsidRPr="00740B7A" w:rsidRDefault="00740B7A" w:rsidP="00740B7A">
            <w:pPr>
              <w:spacing w:after="0" w:line="240" w:lineRule="auto"/>
              <w:jc w:val="right"/>
              <w:rPr>
                <w:rFonts w:ascii="Times New Roman" w:eastAsia="Calibri" w:hAnsi="Times New Roman" w:cs="Times New Roman"/>
                <w:sz w:val="24"/>
                <w:szCs w:val="24"/>
              </w:rPr>
            </w:pPr>
            <w:r w:rsidRPr="00740B7A">
              <w:rPr>
                <w:rFonts w:ascii="Times New Roman" w:eastAsia="Calibri" w:hAnsi="Times New Roman" w:cs="Times New Roman"/>
                <w:sz w:val="24"/>
                <w:szCs w:val="24"/>
              </w:rPr>
              <w:t xml:space="preserve">ОКТМО 36640448101 </w:t>
            </w:r>
          </w:p>
        </w:tc>
      </w:tr>
      <w:tr w:rsidR="00740B7A" w:rsidRPr="00740B7A" w:rsidTr="009C61F8">
        <w:tc>
          <w:tcPr>
            <w:tcW w:w="4678" w:type="dxa"/>
            <w:shd w:val="clear" w:color="auto" w:fill="auto"/>
          </w:tcPr>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Глава муниципального района Ставропольский Самарской области</w:t>
            </w: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 xml:space="preserve"> </w:t>
            </w: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p>
          <w:p w:rsidR="00740B7A" w:rsidRPr="00740B7A" w:rsidRDefault="00740B7A" w:rsidP="00740B7A">
            <w:pPr>
              <w:suppressLineNumbers/>
              <w:suppressAutoHyphens/>
              <w:snapToGrid w:val="0"/>
              <w:spacing w:after="0" w:line="240" w:lineRule="auto"/>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__________________ В.М. Медведев</w:t>
            </w:r>
          </w:p>
          <w:p w:rsidR="00740B7A" w:rsidRPr="00740B7A" w:rsidRDefault="00740B7A" w:rsidP="00740B7A">
            <w:pPr>
              <w:suppressLineNumbers/>
              <w:suppressAutoHyphens/>
              <w:spacing w:after="0" w:line="240" w:lineRule="auto"/>
              <w:rPr>
                <w:rFonts w:ascii="Times New Roman" w:eastAsia="Times New Roman" w:hAnsi="Times New Roman" w:cs="Times New Roman"/>
                <w:sz w:val="24"/>
                <w:szCs w:val="24"/>
                <w:lang w:eastAsia="ar-SA"/>
              </w:rPr>
            </w:pPr>
          </w:p>
        </w:tc>
        <w:tc>
          <w:tcPr>
            <w:tcW w:w="4742" w:type="dxa"/>
            <w:shd w:val="clear" w:color="auto" w:fill="auto"/>
          </w:tcPr>
          <w:p w:rsidR="00740B7A" w:rsidRPr="00740B7A" w:rsidRDefault="00740B7A" w:rsidP="00740B7A">
            <w:pPr>
              <w:suppressLineNumbers/>
              <w:suppressAutoHyphens/>
              <w:snapToGrid w:val="0"/>
              <w:spacing w:after="0" w:line="240" w:lineRule="auto"/>
              <w:jc w:val="right"/>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Глава сельского поселения Севрюкаево муниципального района Ставропольский Самарской области</w:t>
            </w:r>
          </w:p>
          <w:p w:rsidR="00740B7A" w:rsidRPr="00740B7A" w:rsidRDefault="00740B7A" w:rsidP="00740B7A">
            <w:pPr>
              <w:suppressLineNumbers/>
              <w:suppressAutoHyphens/>
              <w:snapToGrid w:val="0"/>
              <w:spacing w:after="0" w:line="240" w:lineRule="auto"/>
              <w:jc w:val="right"/>
              <w:rPr>
                <w:rFonts w:ascii="Times New Roman" w:eastAsia="Times New Roman" w:hAnsi="Times New Roman" w:cs="Times New Roman"/>
                <w:sz w:val="24"/>
                <w:szCs w:val="24"/>
                <w:lang w:eastAsia="ar-SA"/>
              </w:rPr>
            </w:pPr>
          </w:p>
          <w:p w:rsidR="00740B7A" w:rsidRPr="00740B7A" w:rsidRDefault="00740B7A" w:rsidP="00740B7A">
            <w:pPr>
              <w:suppressLineNumbers/>
              <w:suppressAutoHyphens/>
              <w:snapToGrid w:val="0"/>
              <w:spacing w:after="0" w:line="240" w:lineRule="auto"/>
              <w:jc w:val="right"/>
              <w:rPr>
                <w:rFonts w:ascii="Times New Roman" w:eastAsia="Times New Roman" w:hAnsi="Times New Roman" w:cs="Times New Roman"/>
                <w:sz w:val="24"/>
                <w:szCs w:val="24"/>
                <w:lang w:eastAsia="ar-SA"/>
              </w:rPr>
            </w:pPr>
            <w:r w:rsidRPr="00740B7A">
              <w:rPr>
                <w:rFonts w:ascii="Times New Roman" w:eastAsia="Times New Roman" w:hAnsi="Times New Roman" w:cs="Times New Roman"/>
                <w:sz w:val="24"/>
                <w:szCs w:val="24"/>
                <w:lang w:eastAsia="ar-SA"/>
              </w:rPr>
              <w:t>_______________   Н.Н. Алембатров</w:t>
            </w:r>
          </w:p>
          <w:p w:rsidR="00740B7A" w:rsidRPr="00740B7A" w:rsidRDefault="00740B7A" w:rsidP="00740B7A">
            <w:pPr>
              <w:suppressLineNumbers/>
              <w:suppressAutoHyphens/>
              <w:spacing w:after="0" w:line="240" w:lineRule="auto"/>
              <w:rPr>
                <w:rFonts w:ascii="Times New Roman" w:eastAsia="Times New Roman" w:hAnsi="Times New Roman" w:cs="Times New Roman"/>
                <w:sz w:val="24"/>
                <w:szCs w:val="24"/>
                <w:lang w:eastAsia="ar-SA"/>
              </w:rPr>
            </w:pPr>
          </w:p>
          <w:p w:rsidR="00740B7A" w:rsidRPr="00740B7A" w:rsidRDefault="00740B7A" w:rsidP="00740B7A">
            <w:pPr>
              <w:suppressLineNumbers/>
              <w:suppressAutoHyphens/>
              <w:spacing w:after="0" w:line="240" w:lineRule="auto"/>
              <w:rPr>
                <w:rFonts w:ascii="Times New Roman" w:eastAsia="Times New Roman" w:hAnsi="Times New Roman" w:cs="Times New Roman"/>
                <w:sz w:val="24"/>
                <w:szCs w:val="24"/>
                <w:lang w:eastAsia="ar-SA"/>
              </w:rPr>
            </w:pPr>
          </w:p>
        </w:tc>
      </w:tr>
    </w:tbl>
    <w:p w:rsidR="00740B7A" w:rsidRPr="00740B7A" w:rsidRDefault="00740B7A" w:rsidP="00740B7A">
      <w:pPr>
        <w:suppressAutoHyphens/>
        <w:autoSpaceDE w:val="0"/>
        <w:spacing w:after="0" w:line="240" w:lineRule="auto"/>
        <w:rPr>
          <w:rFonts w:ascii="Times New Roman" w:eastAsia="Arial" w:hAnsi="Times New Roman" w:cs="Times New Roman"/>
          <w:sz w:val="24"/>
          <w:szCs w:val="24"/>
          <w:lang w:eastAsia="ar-SA"/>
        </w:rPr>
      </w:pPr>
    </w:p>
    <w:p w:rsidR="00B13E9D" w:rsidRDefault="00B13E9D"/>
    <w:sectPr w:rsidR="00B13E9D" w:rsidSect="00525D54">
      <w:pgSz w:w="11906" w:h="16838"/>
      <w:pgMar w:top="567"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7CCF"/>
    <w:rsid w:val="00047CCF"/>
    <w:rsid w:val="0011291C"/>
    <w:rsid w:val="002E2A37"/>
    <w:rsid w:val="003121B6"/>
    <w:rsid w:val="00740B7A"/>
    <w:rsid w:val="009757AE"/>
    <w:rsid w:val="00B13E9D"/>
    <w:rsid w:val="00D72CF6"/>
    <w:rsid w:val="00DE4E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1DFE6F"/>
  <w15:chartTrackingRefBased/>
  <w15:docId w15:val="{EB154E4A-675A-417C-B7D7-62BF1F8C77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E4EB7"/>
    <w:pPr>
      <w:spacing w:after="0" w:line="240" w:lineRule="auto"/>
    </w:pPr>
    <w:rPr>
      <w:rFonts w:ascii="Segoe UI" w:hAnsi="Segoe UI" w:cs="Segoe UI"/>
      <w:sz w:val="18"/>
      <w:szCs w:val="18"/>
    </w:rPr>
  </w:style>
  <w:style w:type="character" w:customStyle="1" w:styleId="a4">
    <w:name w:val="Текст выноски Знак"/>
    <w:basedOn w:val="a0"/>
    <w:link w:val="a3"/>
    <w:uiPriority w:val="99"/>
    <w:semiHidden/>
    <w:rsid w:val="00DE4EB7"/>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evrukaevo.stavrsp.ru" TargetMode="Externa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1</Pages>
  <Words>2191</Words>
  <Characters>12492</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11</cp:revision>
  <cp:lastPrinted>2020-02-06T07:14:00Z</cp:lastPrinted>
  <dcterms:created xsi:type="dcterms:W3CDTF">2020-01-17T07:18:00Z</dcterms:created>
  <dcterms:modified xsi:type="dcterms:W3CDTF">2020-02-06T07:29:00Z</dcterms:modified>
</cp:coreProperties>
</file>