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3CB" w:rsidRPr="00F513CB" w:rsidRDefault="00F513CB" w:rsidP="00F513CB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3CB" w:rsidRPr="00F513CB" w:rsidRDefault="00F513CB" w:rsidP="00F513CB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</w:p>
    <w:p w:rsidR="00F513CB" w:rsidRPr="00F513CB" w:rsidRDefault="00F513CB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6</w:t>
      </w: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</w:t>
      </w:r>
      <w:proofErr w:type="gramStart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  28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.02.2020г.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 30.12.2019 года № 47 «</w:t>
      </w: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 МУНИЦИПАЛЬНОГО РАЙОНА СТАВРОПОЛЬСКИЙ 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редакции №3 от 28.01.20г., №5 от 25.02.20г.)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- 7205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7393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2. Приложение № 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№1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3. Приложение № 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№ 2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4. Приложение № 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годов» изложить в соответствии с приложением №3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F513CB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F513CB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F513CB" w:rsidRPr="00F513CB" w:rsidRDefault="00F513CB" w:rsidP="00F513CB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295D" w:rsidRDefault="00E1295D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3"/>
        <w:gridCol w:w="3602"/>
        <w:gridCol w:w="1438"/>
        <w:gridCol w:w="1445"/>
        <w:gridCol w:w="1493"/>
      </w:tblGrid>
      <w:tr w:rsidR="00F513CB" w:rsidRPr="00F513CB" w:rsidTr="00F513CB">
        <w:trPr>
          <w:trHeight w:val="456"/>
        </w:trPr>
        <w:tc>
          <w:tcPr>
            <w:tcW w:w="1933" w:type="dxa"/>
            <w:noWrap/>
            <w:hideMark/>
          </w:tcPr>
          <w:p w:rsidR="00F513CB" w:rsidRPr="00F513CB" w:rsidRDefault="00F513CB">
            <w:bookmarkStart w:id="0" w:name="RANGE!A1:E33"/>
            <w:bookmarkEnd w:id="0"/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2938" w:type="dxa"/>
            <w:gridSpan w:val="2"/>
            <w:noWrap/>
            <w:hideMark/>
          </w:tcPr>
          <w:p w:rsidR="00F513CB" w:rsidRPr="00F513CB" w:rsidRDefault="00F513CB" w:rsidP="00F513CB">
            <w:pPr>
              <w:jc w:val="right"/>
            </w:pPr>
            <w:r w:rsidRPr="00F513CB">
              <w:t>Приложение</w:t>
            </w:r>
          </w:p>
        </w:tc>
      </w:tr>
      <w:tr w:rsidR="00F513CB" w:rsidRPr="00F513CB" w:rsidTr="00F513CB">
        <w:trPr>
          <w:trHeight w:val="926"/>
        </w:trPr>
        <w:tc>
          <w:tcPr>
            <w:tcW w:w="9911" w:type="dxa"/>
            <w:gridSpan w:val="5"/>
            <w:hideMark/>
          </w:tcPr>
          <w:p w:rsidR="00F513CB" w:rsidRDefault="00F513CB" w:rsidP="00F513CB">
            <w:pPr>
              <w:jc w:val="center"/>
              <w:rPr>
                <w:b/>
                <w:bCs/>
              </w:rPr>
            </w:pPr>
            <w:proofErr w:type="gramStart"/>
            <w:r w:rsidRPr="00F513CB">
              <w:rPr>
                <w:b/>
                <w:bCs/>
              </w:rPr>
              <w:t>Поступление  доходов</w:t>
            </w:r>
            <w:proofErr w:type="gramEnd"/>
            <w:r w:rsidRPr="00F513CB">
              <w:rPr>
                <w:b/>
                <w:bCs/>
              </w:rPr>
              <w:t xml:space="preserve"> в бюджет сельского поселения  </w:t>
            </w:r>
            <w:r>
              <w:rPr>
                <w:b/>
                <w:bCs/>
              </w:rPr>
              <w:t xml:space="preserve"> Севрюкаево </w:t>
            </w:r>
          </w:p>
          <w:p w:rsidR="00F513CB" w:rsidRPr="00F513CB" w:rsidRDefault="00F513CB" w:rsidP="00F513CB">
            <w:pPr>
              <w:jc w:val="center"/>
              <w:rPr>
                <w:b/>
                <w:bCs/>
              </w:rPr>
            </w:pPr>
            <w:bookmarkStart w:id="1" w:name="_GoBack"/>
            <w:bookmarkEnd w:id="1"/>
            <w:r w:rsidRPr="00F513CB">
              <w:rPr>
                <w:b/>
                <w:bCs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на 2020 год  и на плановый период   2021  и 2022 годов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/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1445" w:type="dxa"/>
            <w:noWrap/>
            <w:hideMark/>
          </w:tcPr>
          <w:p w:rsidR="00F513CB" w:rsidRPr="00F513CB" w:rsidRDefault="00F513CB"/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ед. изм.: тыс. рублей</w:t>
            </w:r>
          </w:p>
        </w:tc>
      </w:tr>
      <w:tr w:rsidR="00F513CB" w:rsidRPr="00F513CB" w:rsidTr="00F513CB">
        <w:trPr>
          <w:trHeight w:val="190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2022 г</w:t>
            </w:r>
          </w:p>
        </w:tc>
      </w:tr>
      <w:tr w:rsidR="00F513CB" w:rsidRPr="00F513CB" w:rsidTr="00F513CB">
        <w:trPr>
          <w:trHeight w:val="6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2 838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3 037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3 192   </w:t>
            </w:r>
          </w:p>
        </w:tc>
      </w:tr>
      <w:tr w:rsidR="00F513CB" w:rsidRPr="00F513CB" w:rsidTr="00F513CB">
        <w:trPr>
          <w:trHeight w:val="99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252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553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561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606   </w:t>
            </w:r>
          </w:p>
        </w:tc>
      </w:tr>
      <w:tr w:rsidR="00F513CB" w:rsidRPr="00F513CB" w:rsidTr="00F513CB">
        <w:trPr>
          <w:trHeight w:val="253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100 1 03 02230 01 0000 110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29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100 1 03 02240 01 0000 110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моторные масла для дизельных и (или) карбюраторных (</w:t>
            </w:r>
            <w:proofErr w:type="spellStart"/>
            <w:r w:rsidRPr="00F513CB">
              <w:t>инжекторных</w:t>
            </w:r>
            <w:proofErr w:type="spellEnd"/>
            <w:r w:rsidRPr="00F513CB"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    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100 1 03 02250 01 0000 110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361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100 1 03 02260 01 0000 110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-                          35   </w:t>
            </w:r>
          </w:p>
        </w:tc>
      </w:tr>
      <w:tr w:rsidR="00F513CB" w:rsidRPr="00F513CB" w:rsidTr="00F513CB">
        <w:trPr>
          <w:trHeight w:val="79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101   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182 1 05 03010 01 1000 110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101   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1 672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1 824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1 892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182 1 06 01030 10 1000 110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1 414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1 555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1 613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500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lastRenderedPageBreak/>
              <w:t>182  1 06 06043 10 0000 110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1 085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1 113   </w:t>
            </w:r>
          </w:p>
        </w:tc>
      </w:tr>
      <w:tr w:rsidR="00F513CB" w:rsidRPr="00F513CB" w:rsidTr="00F513CB">
        <w:trPr>
          <w:trHeight w:val="135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 35   </w:t>
            </w:r>
          </w:p>
        </w:tc>
      </w:tr>
      <w:tr w:rsidR="00F513CB" w:rsidRPr="00F513CB" w:rsidTr="00F513CB">
        <w:trPr>
          <w:trHeight w:val="21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452 111 05025 10 0000 120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35   </w:t>
            </w:r>
          </w:p>
        </w:tc>
      </w:tr>
      <w:tr w:rsidR="00F513CB" w:rsidRPr="00F513CB" w:rsidTr="00F513CB">
        <w:trPr>
          <w:trHeight w:val="24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>16 111 633 050 106 000 000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9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12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452 2 02 15001 10 0000 150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681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Прочие межбюджетные </w:t>
            </w:r>
            <w:proofErr w:type="spellStart"/>
            <w:r w:rsidRPr="00F513CB">
              <w:t>транферты</w:t>
            </w:r>
            <w:proofErr w:type="spellEnd"/>
            <w:r w:rsidRPr="00F513CB">
              <w:t>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2 610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   -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452 2 02 25576 10 0000 150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Субсидии бюджетам поселений на обеспечение </w:t>
            </w:r>
            <w:proofErr w:type="spellStart"/>
            <w:r w:rsidRPr="00F513CB">
              <w:t>крмплексного</w:t>
            </w:r>
            <w:proofErr w:type="spellEnd"/>
            <w:r w:rsidRPr="00F513CB">
              <w:t xml:space="preserve"> развития сельских территорий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977   </w:t>
            </w:r>
          </w:p>
        </w:tc>
      </w:tr>
      <w:tr w:rsidR="00F513CB" w:rsidRPr="00F513CB" w:rsidTr="00F513CB">
        <w:trPr>
          <w:trHeight w:val="1356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452 2 02 35118 10 0000 150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15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7 205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4 629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4 850   </w:t>
            </w:r>
          </w:p>
        </w:tc>
      </w:tr>
    </w:tbl>
    <w:p w:rsidR="00F513CB" w:rsidRDefault="00F513CB"/>
    <w:sectPr w:rsidR="00F513CB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6FB"/>
    <w:rsid w:val="009356FB"/>
    <w:rsid w:val="00CA550E"/>
    <w:rsid w:val="00E1295D"/>
    <w:rsid w:val="00F5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8F881"/>
  <w15:chartTrackingRefBased/>
  <w15:docId w15:val="{0E371784-7EAC-4E23-A3CF-ADD4D0B61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513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91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1506</Words>
  <Characters>8587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2020-02-28T04:52:00Z</dcterms:created>
  <dcterms:modified xsi:type="dcterms:W3CDTF">2020-02-28T05:51:00Z</dcterms:modified>
</cp:coreProperties>
</file>