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3CB" w:rsidRPr="00F513CB" w:rsidRDefault="00F513CB" w:rsidP="00F513CB">
      <w:pPr>
        <w:keepNext/>
        <w:tabs>
          <w:tab w:val="left" w:pos="8310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F513CB" w:rsidRPr="00F513CB" w:rsidRDefault="00F513CB" w:rsidP="00F513C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F513CB" w:rsidRPr="00F513CB" w:rsidRDefault="00F513CB" w:rsidP="00F513C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CB" w:rsidRPr="00F513CB" w:rsidRDefault="00F513CB" w:rsidP="00F513C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3CB" w:rsidRPr="00F513CB" w:rsidRDefault="00F513CB" w:rsidP="00F513CB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 </w:t>
      </w:r>
    </w:p>
    <w:p w:rsidR="00F513CB" w:rsidRPr="00F513CB" w:rsidRDefault="00F513CB" w:rsidP="00F513CB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6</w:t>
      </w:r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</w:t>
      </w:r>
      <w:proofErr w:type="gramStart"/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 28</w:t>
      </w:r>
      <w:proofErr w:type="gramEnd"/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.02.2020г.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 xml:space="preserve">О ВНЕСЕНИИ ИЗМЕНЕНИЙ В РЕШЕНИЕ СОБРАНИЯ ПРЕДСТАВИТЕЛЕЙ СЕЛЬСКОГО                              ПОСЕЛЕНИЯ </w:t>
      </w:r>
      <w:proofErr w:type="gramStart"/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>СЕВРЮКАЕВО  МУНИЦИПАЛЬНОГО</w:t>
      </w:r>
      <w:proofErr w:type="gramEnd"/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СТАВРОПОЛЬСКИЙ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 xml:space="preserve">САМАРСКОЙ </w:t>
      </w:r>
      <w:proofErr w:type="gramStart"/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>ОБЛАСТИ  ОТ</w:t>
      </w:r>
      <w:proofErr w:type="gramEnd"/>
      <w:r w:rsidRPr="00F513CB">
        <w:rPr>
          <w:rFonts w:ascii="Times New Roman" w:eastAsia="Times New Roman" w:hAnsi="Times New Roman" w:cs="Times New Roman"/>
          <w:b/>
          <w:bCs/>
          <w:lang w:eastAsia="ru-RU"/>
        </w:rPr>
        <w:t xml:space="preserve"> 30.12.2019 года № 47 «</w:t>
      </w:r>
      <w:r w:rsidRPr="00F513C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БЮДЖЕТЕ СЕЛЬСКОГО ПОСЕЛЕНИЯ  СЕВРЮКАЕВО МУНИЦИПАЛЬНОГО РАЙОНА СТАВРОПОЛЬСКИЙ САМАРСКОЙ ОБЛАСТИ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513C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2020 ГОД И НА ПЛАНОВЫЙ ПЕРИОД 2021 И 2022 ГОДОВ»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в</w:t>
      </w:r>
      <w:proofErr w:type="gramEnd"/>
      <w:r w:rsidRPr="00F513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редакции №3 от 28.01.20г., №5 от 25.02.20г.)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30 декабря 2019 года № 47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30.12.19г. №25 (061), от 31.01.20г. №2 (063)) следующие изменения: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  - 7205 тыс. руб.;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7393 тыс. руб.;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188 тыс. руб.»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Приложение № 4 «Ведомственная структура расходов бюджета сельского поселения Севрюкаево муниципального района Ставропольский Самарской области на 2020 год» изложить в соответствии с приложением №1 к настоящему Решению.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Приложение № 5 «Распределение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год» изложить в соответствии с приложением № 2 к настоящему Решению.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4. Приложение № 9 «Утвердить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 2021</w:t>
      </w:r>
      <w:proofErr w:type="gramEnd"/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2022 годов» изложить в соответствии с приложением №3 к настоящему Решению.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Lucida Sans Unicode" w:hAnsi="Times New Roman" w:cs="Times New Roman"/>
          <w:sz w:val="24"/>
          <w:szCs w:val="24"/>
        </w:rPr>
        <w:t xml:space="preserve">7. </w:t>
      </w:r>
      <w:r w:rsidRPr="00F513CB">
        <w:rPr>
          <w:rFonts w:ascii="Times New Roman" w:eastAsia="Calibri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5" w:history="1">
        <w:r w:rsidRPr="00F513C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Н.Н. </w:t>
      </w:r>
      <w:proofErr w:type="spellStart"/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F513CB" w:rsidRPr="00F513CB" w:rsidRDefault="00F513CB" w:rsidP="00F513CB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513CB" w:rsidRPr="00F513CB" w:rsidRDefault="00F513CB" w:rsidP="00F51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5D" w:rsidRDefault="00E1295D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p w:rsidR="00F513CB" w:rsidRDefault="00F513C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3"/>
        <w:gridCol w:w="3602"/>
        <w:gridCol w:w="1438"/>
        <w:gridCol w:w="1445"/>
        <w:gridCol w:w="1493"/>
      </w:tblGrid>
      <w:tr w:rsidR="00F513CB" w:rsidRPr="00F513CB" w:rsidTr="00F513CB">
        <w:trPr>
          <w:trHeight w:val="456"/>
        </w:trPr>
        <w:tc>
          <w:tcPr>
            <w:tcW w:w="1933" w:type="dxa"/>
            <w:noWrap/>
            <w:hideMark/>
          </w:tcPr>
          <w:p w:rsidR="00F513CB" w:rsidRPr="00F513CB" w:rsidRDefault="00F513CB">
            <w:bookmarkStart w:id="0" w:name="RANGE!A1:E33"/>
            <w:bookmarkEnd w:id="0"/>
          </w:p>
        </w:tc>
        <w:tc>
          <w:tcPr>
            <w:tcW w:w="3602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/>
        </w:tc>
        <w:tc>
          <w:tcPr>
            <w:tcW w:w="2938" w:type="dxa"/>
            <w:gridSpan w:val="2"/>
            <w:noWrap/>
            <w:hideMark/>
          </w:tcPr>
          <w:p w:rsidR="00F513CB" w:rsidRPr="00F513CB" w:rsidRDefault="00F513CB" w:rsidP="00F513CB">
            <w:pPr>
              <w:jc w:val="right"/>
            </w:pPr>
            <w:r w:rsidRPr="00F513CB">
              <w:t>Приложение</w:t>
            </w:r>
          </w:p>
        </w:tc>
      </w:tr>
      <w:tr w:rsidR="00F513CB" w:rsidRPr="00F513CB" w:rsidTr="00F513CB">
        <w:trPr>
          <w:trHeight w:val="926"/>
        </w:trPr>
        <w:tc>
          <w:tcPr>
            <w:tcW w:w="9911" w:type="dxa"/>
            <w:gridSpan w:val="5"/>
            <w:hideMark/>
          </w:tcPr>
          <w:p w:rsidR="00F513CB" w:rsidRDefault="00F513CB" w:rsidP="00F513CB">
            <w:pPr>
              <w:jc w:val="center"/>
              <w:rPr>
                <w:b/>
                <w:bCs/>
              </w:rPr>
            </w:pPr>
            <w:proofErr w:type="gramStart"/>
            <w:r w:rsidRPr="00F513CB">
              <w:rPr>
                <w:b/>
                <w:bCs/>
              </w:rPr>
              <w:t>Поступление  доходов</w:t>
            </w:r>
            <w:proofErr w:type="gramEnd"/>
            <w:r w:rsidRPr="00F513CB">
              <w:rPr>
                <w:b/>
                <w:bCs/>
              </w:rPr>
              <w:t xml:space="preserve"> в бюджет сельского поселения  </w:t>
            </w:r>
            <w:r>
              <w:rPr>
                <w:b/>
                <w:bCs/>
              </w:rPr>
              <w:t xml:space="preserve"> Севрюкаево </w:t>
            </w:r>
          </w:p>
          <w:p w:rsidR="00F513CB" w:rsidRPr="00F513CB" w:rsidRDefault="00F513CB" w:rsidP="00F513CB">
            <w:pPr>
              <w:jc w:val="center"/>
              <w:rPr>
                <w:b/>
                <w:bCs/>
              </w:rPr>
            </w:pPr>
            <w:bookmarkStart w:id="1" w:name="_GoBack"/>
            <w:bookmarkEnd w:id="1"/>
            <w:r w:rsidRPr="00F513CB">
              <w:rPr>
                <w:b/>
                <w:bCs/>
              </w:rPr>
              <w:t xml:space="preserve"> муниципального района Ставропольский Самарской области                                                                                                                                                                    на 2020 год  и на плановый период   2021  и 2022 годов</w:t>
            </w:r>
          </w:p>
        </w:tc>
      </w:tr>
      <w:tr w:rsidR="00F513CB" w:rsidRPr="00F513CB" w:rsidTr="00F513CB">
        <w:trPr>
          <w:trHeight w:val="5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</w:p>
        </w:tc>
        <w:tc>
          <w:tcPr>
            <w:tcW w:w="3602" w:type="dxa"/>
            <w:noWrap/>
            <w:hideMark/>
          </w:tcPr>
          <w:p w:rsidR="00F513CB" w:rsidRPr="00F513CB" w:rsidRDefault="00F513CB" w:rsidP="00F513CB"/>
        </w:tc>
        <w:tc>
          <w:tcPr>
            <w:tcW w:w="1438" w:type="dxa"/>
            <w:noWrap/>
            <w:hideMark/>
          </w:tcPr>
          <w:p w:rsidR="00F513CB" w:rsidRPr="00F513CB" w:rsidRDefault="00F513CB" w:rsidP="00F513CB"/>
        </w:tc>
        <w:tc>
          <w:tcPr>
            <w:tcW w:w="1445" w:type="dxa"/>
            <w:noWrap/>
            <w:hideMark/>
          </w:tcPr>
          <w:p w:rsidR="00F513CB" w:rsidRPr="00F513CB" w:rsidRDefault="00F513CB"/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>ед. изм.: тыс. рублей</w:t>
            </w:r>
          </w:p>
        </w:tc>
      </w:tr>
      <w:tr w:rsidR="00F513CB" w:rsidRPr="00F513CB" w:rsidTr="00F513CB">
        <w:trPr>
          <w:trHeight w:val="1905"/>
        </w:trPr>
        <w:tc>
          <w:tcPr>
            <w:tcW w:w="193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Сумма на                        2020 г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Сумма на                          2021 г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Сумма на                   2022 г</w:t>
            </w:r>
          </w:p>
        </w:tc>
      </w:tr>
      <w:tr w:rsidR="00F513CB" w:rsidRPr="00F513CB" w:rsidTr="00F513CB">
        <w:trPr>
          <w:trHeight w:val="66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000 1 00 00000 00 0000 000</w:t>
            </w:r>
          </w:p>
        </w:tc>
        <w:tc>
          <w:tcPr>
            <w:tcW w:w="3602" w:type="dxa"/>
            <w:noWrap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Доходы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2 838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3 037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3 192   </w:t>
            </w:r>
          </w:p>
        </w:tc>
      </w:tr>
      <w:tr w:rsidR="00F513CB" w:rsidRPr="00F513CB" w:rsidTr="00F513CB">
        <w:trPr>
          <w:trHeight w:val="99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182   1 01 02000 01 0000 110  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spacing w:after="160"/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Налог на доходы физических лиц  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 xml:space="preserve">                       487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521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558   </w:t>
            </w:r>
          </w:p>
        </w:tc>
      </w:tr>
      <w:tr w:rsidR="00F513CB" w:rsidRPr="00F513CB" w:rsidTr="00F513CB">
        <w:trPr>
          <w:trHeight w:val="252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182  1 01 02010 01 1000 110 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487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521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558   </w:t>
            </w:r>
          </w:p>
        </w:tc>
      </w:tr>
      <w:tr w:rsidR="00F513CB" w:rsidRPr="00F513CB" w:rsidTr="00F513CB">
        <w:trPr>
          <w:trHeight w:val="1635"/>
        </w:trPr>
        <w:tc>
          <w:tcPr>
            <w:tcW w:w="193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br/>
              <w:t>000 1 03 00000 00 0000 000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br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553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561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606   </w:t>
            </w:r>
          </w:p>
        </w:tc>
      </w:tr>
      <w:tr w:rsidR="00F513CB" w:rsidRPr="00F513CB" w:rsidTr="00F513CB">
        <w:trPr>
          <w:trHeight w:val="253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100 1 03 02230 01 0000 110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br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253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259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279   </w:t>
            </w:r>
          </w:p>
        </w:tc>
      </w:tr>
      <w:tr w:rsidR="00F513CB" w:rsidRPr="00F513CB" w:rsidTr="00F513CB">
        <w:trPr>
          <w:trHeight w:val="292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lastRenderedPageBreak/>
              <w:t>100 1 03 02240 01 0000 110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br/>
              <w:t>Доходы от уплаты акцизов на моторные масла для дизельных и (или) карбюраторных (</w:t>
            </w:r>
            <w:proofErr w:type="spellStart"/>
            <w:r w:rsidRPr="00F513CB">
              <w:t>инжекторных</w:t>
            </w:r>
            <w:proofErr w:type="spellEnd"/>
            <w:r w:rsidRPr="00F513CB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     1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    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    1   </w:t>
            </w:r>
          </w:p>
        </w:tc>
      </w:tr>
      <w:tr w:rsidR="00F513CB" w:rsidRPr="00F513CB" w:rsidTr="00F513CB">
        <w:trPr>
          <w:trHeight w:val="262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100 1 03 02250 01 0000 110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br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331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337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361   </w:t>
            </w:r>
          </w:p>
        </w:tc>
      </w:tr>
      <w:tr w:rsidR="00F513CB" w:rsidRPr="00F513CB" w:rsidTr="00F513CB">
        <w:trPr>
          <w:trHeight w:val="262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100 1 03 02260 01 0000 110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-                        32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-                        36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-                          35   </w:t>
            </w:r>
          </w:p>
        </w:tc>
      </w:tr>
      <w:tr w:rsidR="00F513CB" w:rsidRPr="00F513CB" w:rsidTr="00F513CB">
        <w:trPr>
          <w:trHeight w:val="79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000 1 05 00000 00 0000 000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101   </w:t>
            </w:r>
          </w:p>
        </w:tc>
      </w:tr>
      <w:tr w:rsidR="00F513CB" w:rsidRPr="00F513CB" w:rsidTr="00F513CB">
        <w:trPr>
          <w:trHeight w:val="81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182 1 05 03010 01 1000 110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Единый сельскохозяйственный налог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101   </w:t>
            </w:r>
          </w:p>
        </w:tc>
      </w:tr>
      <w:tr w:rsidR="00F513CB" w:rsidRPr="00F513CB" w:rsidTr="00F513CB">
        <w:trPr>
          <w:trHeight w:val="5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000 1 06 00000 00 0000 000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Налоги на имущество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1 672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1 824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1 892   </w:t>
            </w:r>
          </w:p>
        </w:tc>
      </w:tr>
      <w:tr w:rsidR="00F513CB" w:rsidRPr="00F513CB" w:rsidTr="00F513CB">
        <w:trPr>
          <w:trHeight w:val="11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182 1 06 01030 10 1000 110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258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269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279   </w:t>
            </w:r>
          </w:p>
        </w:tc>
      </w:tr>
      <w:tr w:rsidR="00F513CB" w:rsidRPr="00F513CB" w:rsidTr="00F513CB">
        <w:trPr>
          <w:trHeight w:val="118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182 1 06 06000 00 0000 110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Земельный налог 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1 414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1 555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1 613   </w:t>
            </w:r>
          </w:p>
        </w:tc>
      </w:tr>
      <w:tr w:rsidR="00F513CB" w:rsidRPr="00F513CB" w:rsidTr="00F513CB">
        <w:trPr>
          <w:trHeight w:val="1635"/>
        </w:trPr>
        <w:tc>
          <w:tcPr>
            <w:tcW w:w="1933" w:type="dxa"/>
            <w:hideMark/>
          </w:tcPr>
          <w:p w:rsidR="00F513CB" w:rsidRPr="00F513CB" w:rsidRDefault="00F513CB" w:rsidP="00F513CB">
            <w:r w:rsidRPr="00F513CB">
              <w:t xml:space="preserve">182 1 06 06033 10 0000 110   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 xml:space="preserve">                       450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470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500   </w:t>
            </w:r>
          </w:p>
        </w:tc>
      </w:tr>
      <w:tr w:rsidR="00F513CB" w:rsidRPr="00F513CB" w:rsidTr="00F513CB">
        <w:trPr>
          <w:trHeight w:val="1635"/>
        </w:trPr>
        <w:tc>
          <w:tcPr>
            <w:tcW w:w="1933" w:type="dxa"/>
            <w:hideMark/>
          </w:tcPr>
          <w:p w:rsidR="00F513CB" w:rsidRPr="00F513CB" w:rsidRDefault="00F513CB" w:rsidP="00F513CB">
            <w:r w:rsidRPr="00F513CB">
              <w:lastRenderedPageBreak/>
              <w:t>182  1 06 06043 10 0000 110</w:t>
            </w:r>
          </w:p>
        </w:tc>
        <w:tc>
          <w:tcPr>
            <w:tcW w:w="3602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pPr>
              <w:spacing w:after="160"/>
            </w:pPr>
            <w:r w:rsidRPr="00F513CB">
              <w:t xml:space="preserve">                       964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1 085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1 113   </w:t>
            </w:r>
          </w:p>
        </w:tc>
      </w:tr>
      <w:tr w:rsidR="00F513CB" w:rsidRPr="00F513CB" w:rsidTr="00F513CB">
        <w:trPr>
          <w:trHeight w:val="135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000 1 11 00000 00 0000 000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     35   </w:t>
            </w:r>
          </w:p>
        </w:tc>
      </w:tr>
      <w:tr w:rsidR="00F513CB" w:rsidRPr="00F513CB" w:rsidTr="00F513CB">
        <w:trPr>
          <w:trHeight w:val="210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452 111 05025 10 0000 120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 35   </w:t>
            </w:r>
          </w:p>
        </w:tc>
      </w:tr>
      <w:tr w:rsidR="00F513CB" w:rsidRPr="00F513CB" w:rsidTr="00F513CB">
        <w:trPr>
          <w:trHeight w:val="24"/>
        </w:trPr>
        <w:tc>
          <w:tcPr>
            <w:tcW w:w="1933" w:type="dxa"/>
            <w:hideMark/>
          </w:tcPr>
          <w:p w:rsidR="00F513CB" w:rsidRPr="00F513CB" w:rsidRDefault="00F513CB" w:rsidP="00F513CB">
            <w:r w:rsidRPr="00F513CB">
              <w:t>16 111 633 050 106 000 000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> </w:t>
            </w:r>
          </w:p>
        </w:tc>
      </w:tr>
      <w:tr w:rsidR="00F513CB" w:rsidRPr="00F513CB" w:rsidTr="00F513CB">
        <w:trPr>
          <w:trHeight w:val="81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000 2 00 00000 00 0000 000</w:t>
            </w:r>
          </w:p>
        </w:tc>
        <w:tc>
          <w:tcPr>
            <w:tcW w:w="3602" w:type="dxa"/>
            <w:noWrap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4 367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1 592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1 658   </w:t>
            </w:r>
          </w:p>
        </w:tc>
      </w:tr>
      <w:tr w:rsidR="00F513CB" w:rsidRPr="00F513CB" w:rsidTr="00F513CB">
        <w:trPr>
          <w:trHeight w:val="94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000 2 02 00000 00 0000 000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4 367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1 592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1 658   </w:t>
            </w:r>
          </w:p>
        </w:tc>
      </w:tr>
      <w:tr w:rsidR="00F513CB" w:rsidRPr="00F513CB" w:rsidTr="00F513CB">
        <w:trPr>
          <w:trHeight w:val="1245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452 2 02 15001 10 0000 150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Дотации  бюджетам поселений   на выравнивание бюджетной обеспеченности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700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681   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 xml:space="preserve">                         681   </w:t>
            </w:r>
          </w:p>
        </w:tc>
      </w:tr>
      <w:tr w:rsidR="00F513CB" w:rsidRPr="00F513CB" w:rsidTr="00F513CB">
        <w:trPr>
          <w:trHeight w:val="96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 xml:space="preserve">452 2 02 29999 10 0000 150 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 Прочие межбюджетные </w:t>
            </w:r>
            <w:proofErr w:type="spellStart"/>
            <w:r w:rsidRPr="00F513CB">
              <w:t>транферты</w:t>
            </w:r>
            <w:proofErr w:type="spellEnd"/>
            <w:r w:rsidRPr="00F513CB">
              <w:t>, передаваемые бюджетам сельских поселений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2 610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     -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     -   </w:t>
            </w:r>
          </w:p>
        </w:tc>
      </w:tr>
      <w:tr w:rsidR="00F513CB" w:rsidRPr="00F513CB" w:rsidTr="00F513CB">
        <w:trPr>
          <w:trHeight w:val="96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452 2 02 25576 10 0000 150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 xml:space="preserve">Субсидии бюджетам поселений на обеспечение </w:t>
            </w:r>
            <w:proofErr w:type="spellStart"/>
            <w:r w:rsidRPr="00F513CB">
              <w:t>крмплексного</w:t>
            </w:r>
            <w:proofErr w:type="spellEnd"/>
            <w:r w:rsidRPr="00F513CB">
              <w:t xml:space="preserve"> развития сельских территорий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972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 xml:space="preserve">                        911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r w:rsidRPr="00F513CB">
              <w:t xml:space="preserve">                         977   </w:t>
            </w:r>
          </w:p>
        </w:tc>
      </w:tr>
      <w:tr w:rsidR="00F513CB" w:rsidRPr="00F513CB" w:rsidTr="00F513CB">
        <w:trPr>
          <w:trHeight w:val="1356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t>452 2 02 35118 10 0000 150</w:t>
            </w:r>
          </w:p>
        </w:tc>
        <w:tc>
          <w:tcPr>
            <w:tcW w:w="3602" w:type="dxa"/>
            <w:hideMark/>
          </w:tcPr>
          <w:p w:rsidR="00F513CB" w:rsidRPr="00F513CB" w:rsidRDefault="00F513CB">
            <w:r w:rsidRPr="00F513CB"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1438" w:type="dxa"/>
            <w:hideMark/>
          </w:tcPr>
          <w:p w:rsidR="00F513CB" w:rsidRPr="00F513CB" w:rsidRDefault="00F513CB" w:rsidP="00F513CB">
            <w:r w:rsidRPr="00F513CB">
              <w:t xml:space="preserve">                         85   </w:t>
            </w:r>
          </w:p>
        </w:tc>
        <w:tc>
          <w:tcPr>
            <w:tcW w:w="1445" w:type="dxa"/>
            <w:hideMark/>
          </w:tcPr>
          <w:p w:rsidR="00F513CB" w:rsidRPr="00F513CB" w:rsidRDefault="00F513CB" w:rsidP="00F513CB">
            <w:r w:rsidRPr="00F513CB">
              <w:t> </w:t>
            </w:r>
          </w:p>
        </w:tc>
        <w:tc>
          <w:tcPr>
            <w:tcW w:w="1493" w:type="dxa"/>
            <w:hideMark/>
          </w:tcPr>
          <w:p w:rsidR="00F513CB" w:rsidRPr="00F513CB" w:rsidRDefault="00F513CB" w:rsidP="00F513CB">
            <w:r w:rsidRPr="00F513CB">
              <w:t> </w:t>
            </w:r>
          </w:p>
        </w:tc>
      </w:tr>
      <w:tr w:rsidR="00F513CB" w:rsidRPr="00F513CB" w:rsidTr="00F513CB">
        <w:trPr>
          <w:trHeight w:val="1500"/>
        </w:trPr>
        <w:tc>
          <w:tcPr>
            <w:tcW w:w="1933" w:type="dxa"/>
            <w:noWrap/>
            <w:hideMark/>
          </w:tcPr>
          <w:p w:rsidR="00F513CB" w:rsidRPr="00F513CB" w:rsidRDefault="00F513CB" w:rsidP="00F513CB">
            <w:r w:rsidRPr="00F513CB">
              <w:lastRenderedPageBreak/>
              <w:t> </w:t>
            </w:r>
          </w:p>
        </w:tc>
        <w:tc>
          <w:tcPr>
            <w:tcW w:w="3602" w:type="dxa"/>
            <w:noWrap/>
            <w:hideMark/>
          </w:tcPr>
          <w:p w:rsidR="00F513CB" w:rsidRPr="00F513CB" w:rsidRDefault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>Всего доходов</w:t>
            </w:r>
          </w:p>
        </w:tc>
        <w:tc>
          <w:tcPr>
            <w:tcW w:w="1438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7 205   </w:t>
            </w:r>
          </w:p>
        </w:tc>
        <w:tc>
          <w:tcPr>
            <w:tcW w:w="1445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4 629   </w:t>
            </w:r>
          </w:p>
        </w:tc>
        <w:tc>
          <w:tcPr>
            <w:tcW w:w="1493" w:type="dxa"/>
            <w:noWrap/>
            <w:hideMark/>
          </w:tcPr>
          <w:p w:rsidR="00F513CB" w:rsidRPr="00F513CB" w:rsidRDefault="00F513CB" w:rsidP="00F513CB">
            <w:pPr>
              <w:rPr>
                <w:b/>
                <w:bCs/>
              </w:rPr>
            </w:pPr>
            <w:r w:rsidRPr="00F513CB">
              <w:rPr>
                <w:b/>
                <w:bCs/>
              </w:rPr>
              <w:t xml:space="preserve">                      4 850   </w:t>
            </w:r>
          </w:p>
        </w:tc>
      </w:tr>
    </w:tbl>
    <w:p w:rsidR="00F513CB" w:rsidRDefault="00F513CB"/>
    <w:sectPr w:rsidR="00F513CB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FB"/>
    <w:rsid w:val="009356FB"/>
    <w:rsid w:val="00CA550E"/>
    <w:rsid w:val="00E1295D"/>
    <w:rsid w:val="00F5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F881"/>
  <w15:chartTrackingRefBased/>
  <w15:docId w15:val="{0E371784-7EAC-4E23-A3CF-ADD4D0B6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2020-02-28T04:52:00Z</dcterms:created>
  <dcterms:modified xsi:type="dcterms:W3CDTF">2020-02-28T05:51:00Z</dcterms:modified>
</cp:coreProperties>
</file>