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6776D2"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026FA8">
        <w:rPr>
          <w:b/>
          <w:bCs/>
          <w:color w:val="000000"/>
          <w:sz w:val="27"/>
          <w:szCs w:val="27"/>
        </w:rPr>
        <w:t>СЕВРЮКАЕВО</w:t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Pr="000E37FE" w:rsidRDefault="000E37FE" w:rsidP="007E38BC">
      <w:pPr>
        <w:pStyle w:val="a3"/>
        <w:spacing w:after="0"/>
        <w:rPr>
          <w:rFonts w:cs="Tahoma"/>
          <w:b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            </w:t>
      </w:r>
      <w:r w:rsidR="000F4A90">
        <w:rPr>
          <w:rFonts w:cs="Tahoma"/>
          <w:b/>
          <w:color w:val="000000"/>
          <w:sz w:val="27"/>
          <w:szCs w:val="27"/>
        </w:rPr>
        <w:t>09.10</w:t>
      </w:r>
      <w:bookmarkStart w:id="0" w:name="_GoBack"/>
      <w:bookmarkEnd w:id="0"/>
      <w:r w:rsidRPr="000E37FE">
        <w:rPr>
          <w:rFonts w:cs="Tahoma"/>
          <w:b/>
          <w:color w:val="000000"/>
          <w:sz w:val="27"/>
          <w:szCs w:val="27"/>
        </w:rPr>
        <w:t>.</w:t>
      </w:r>
      <w:r w:rsidR="00450D9B" w:rsidRPr="000E37FE">
        <w:rPr>
          <w:rFonts w:cs="Tahoma"/>
          <w:b/>
          <w:color w:val="000000"/>
          <w:sz w:val="27"/>
          <w:szCs w:val="27"/>
        </w:rPr>
        <w:t>2025</w:t>
      </w:r>
      <w:r w:rsidR="007E38BC" w:rsidRPr="000E37FE">
        <w:rPr>
          <w:rFonts w:cs="Tahoma"/>
          <w:b/>
          <w:color w:val="000000"/>
          <w:sz w:val="27"/>
          <w:szCs w:val="27"/>
        </w:rPr>
        <w:t xml:space="preserve">г. </w:t>
      </w:r>
      <w:r w:rsidR="007E38BC" w:rsidRPr="000E37FE">
        <w:rPr>
          <w:rFonts w:cs="Tahoma"/>
          <w:b/>
          <w:color w:val="000000"/>
          <w:sz w:val="27"/>
          <w:szCs w:val="27"/>
        </w:rPr>
        <w:tab/>
      </w:r>
      <w:r w:rsidR="007E38BC" w:rsidRPr="000E37FE">
        <w:rPr>
          <w:rFonts w:cs="Tahoma"/>
          <w:b/>
          <w:color w:val="000000"/>
          <w:sz w:val="27"/>
          <w:szCs w:val="27"/>
        </w:rPr>
        <w:tab/>
      </w:r>
      <w:r w:rsidR="007E38BC" w:rsidRPr="000E37FE">
        <w:rPr>
          <w:rFonts w:cs="Tahoma"/>
          <w:b/>
          <w:color w:val="000000"/>
          <w:sz w:val="27"/>
          <w:szCs w:val="27"/>
        </w:rPr>
        <w:tab/>
      </w:r>
      <w:r w:rsidR="007E38BC" w:rsidRPr="000E37FE">
        <w:rPr>
          <w:rFonts w:cs="Tahoma"/>
          <w:b/>
          <w:color w:val="000000"/>
          <w:sz w:val="27"/>
          <w:szCs w:val="27"/>
        </w:rPr>
        <w:tab/>
      </w:r>
      <w:r w:rsidR="007E38BC" w:rsidRPr="000E37FE">
        <w:rPr>
          <w:rFonts w:cs="Tahoma"/>
          <w:b/>
          <w:color w:val="000000"/>
          <w:sz w:val="27"/>
          <w:szCs w:val="27"/>
        </w:rPr>
        <w:tab/>
      </w:r>
      <w:r w:rsidR="007E38BC" w:rsidRPr="000E37FE">
        <w:rPr>
          <w:rFonts w:cs="Tahoma"/>
          <w:b/>
          <w:color w:val="000000"/>
          <w:sz w:val="27"/>
          <w:szCs w:val="27"/>
        </w:rPr>
        <w:tab/>
      </w:r>
      <w:r w:rsidR="007E38BC" w:rsidRPr="000E37FE">
        <w:rPr>
          <w:rFonts w:cs="Tahoma"/>
          <w:b/>
          <w:color w:val="000000"/>
          <w:sz w:val="27"/>
          <w:szCs w:val="27"/>
        </w:rPr>
        <w:tab/>
      </w:r>
      <w:r w:rsidR="007E38BC" w:rsidRPr="000E37FE">
        <w:rPr>
          <w:rFonts w:cs="Tahoma"/>
          <w:b/>
          <w:color w:val="000000"/>
          <w:sz w:val="27"/>
          <w:szCs w:val="27"/>
        </w:rPr>
        <w:tab/>
      </w:r>
      <w:r w:rsidR="007E38BC" w:rsidRPr="000E37FE">
        <w:rPr>
          <w:rFonts w:cs="Tahoma"/>
          <w:b/>
          <w:color w:val="000000"/>
          <w:sz w:val="27"/>
          <w:szCs w:val="27"/>
        </w:rPr>
        <w:tab/>
        <w:t xml:space="preserve">№ </w:t>
      </w:r>
      <w:r w:rsidRPr="000E37FE">
        <w:rPr>
          <w:rFonts w:cs="Tahoma"/>
          <w:b/>
          <w:color w:val="000000"/>
          <w:sz w:val="27"/>
          <w:szCs w:val="27"/>
        </w:rPr>
        <w:t>5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6736AD">
        <w:rPr>
          <w:rFonts w:ascii="Times New Roman" w:hAnsi="Times New Roman" w:cs="Tahoma"/>
          <w:b/>
        </w:rPr>
        <w:t>Севрюкаево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0E37FE" w:rsidRDefault="007E38BC" w:rsidP="000E37FE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6736AD">
        <w:rPr>
          <w:rFonts w:ascii="Times New Roman" w:hAnsi="Times New Roman" w:cs="Tahoma"/>
        </w:rPr>
        <w:t>Севрюкаево</w:t>
      </w:r>
      <w:r w:rsidR="006776D2">
        <w:rPr>
          <w:rFonts w:ascii="Times New Roman" w:hAnsi="Times New Roman" w:cs="Tahoma"/>
        </w:rPr>
        <w:t xml:space="preserve"> 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6736AD">
        <w:rPr>
          <w:rFonts w:ascii="Times New Roman" w:hAnsi="Times New Roman" w:cs="Tahoma"/>
        </w:rPr>
        <w:t xml:space="preserve">Севрюкаево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0E37FE">
        <w:rPr>
          <w:rFonts w:ascii="Times New Roman" w:hAnsi="Times New Roman" w:cs="Tahoma"/>
        </w:rPr>
        <w:t>Севрюкаево.</w:t>
      </w:r>
    </w:p>
    <w:p w:rsidR="007E38BC" w:rsidRDefault="007E38BC" w:rsidP="000E37FE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626DAD">
        <w:rPr>
          <w:rFonts w:ascii="Times New Roman" w:hAnsi="Times New Roman" w:cs="Tahoma"/>
        </w:rPr>
        <w:t xml:space="preserve">Севрюкаево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B04577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>
        <w:rPr>
          <w:rFonts w:ascii="Times New Roman" w:hAnsi="Times New Roman" w:cs="Tahoma"/>
        </w:rPr>
        <w:t>Аленбаторов</w:t>
      </w:r>
      <w:proofErr w:type="spellEnd"/>
      <w:r>
        <w:rPr>
          <w:rFonts w:ascii="Times New Roman" w:hAnsi="Times New Roman" w:cs="Tahoma"/>
        </w:rPr>
        <w:t xml:space="preserve"> Николай Владимирович</w:t>
      </w:r>
      <w:r w:rsidR="006776D2">
        <w:rPr>
          <w:rFonts w:ascii="Times New Roman" w:hAnsi="Times New Roman" w:cs="Tahoma"/>
        </w:rPr>
        <w:t xml:space="preserve"> - председатель комиссии</w:t>
      </w:r>
      <w:r w:rsidR="007E38BC">
        <w:rPr>
          <w:rFonts w:ascii="Times New Roman" w:hAnsi="Times New Roman" w:cs="Tahoma"/>
        </w:rPr>
        <w:t xml:space="preserve"> по</w:t>
      </w:r>
      <w:r w:rsidR="00516546" w:rsidRPr="00516546">
        <w:rPr>
          <w:rFonts w:ascii="Times New Roman" w:hAnsi="Times New Roman" w:cs="Tahoma"/>
        </w:rPr>
        <w:t xml:space="preserve"> бюджету налогам </w:t>
      </w:r>
      <w:proofErr w:type="gramStart"/>
      <w:r w:rsidR="00516546" w:rsidRPr="00516546">
        <w:rPr>
          <w:rFonts w:ascii="Times New Roman" w:hAnsi="Times New Roman" w:cs="Tahoma"/>
        </w:rPr>
        <w:t>и  финансово</w:t>
      </w:r>
      <w:proofErr w:type="gramEnd"/>
      <w:r w:rsidR="00516546" w:rsidRPr="00516546">
        <w:rPr>
          <w:rFonts w:ascii="Times New Roman" w:hAnsi="Times New Roman" w:cs="Tahoma"/>
        </w:rPr>
        <w:t xml:space="preserve">-экономической политике 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:rsidR="006776D2" w:rsidRDefault="00B04577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Помещиков Артем Александрович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626DAD" w:rsidRPr="00626DAD">
        <w:rPr>
          <w:rFonts w:ascii="Times New Roman" w:hAnsi="Times New Roman" w:cs="Tahoma"/>
        </w:rPr>
        <w:t xml:space="preserve">законности, </w:t>
      </w:r>
      <w:proofErr w:type="gramStart"/>
      <w:r w:rsidR="00626DAD" w:rsidRPr="00626DAD">
        <w:rPr>
          <w:rFonts w:ascii="Times New Roman" w:hAnsi="Times New Roman" w:cs="Tahoma"/>
        </w:rPr>
        <w:t>правопорядку  местного</w:t>
      </w:r>
      <w:proofErr w:type="gramEnd"/>
      <w:r w:rsidR="00626DAD" w:rsidRPr="00626DAD">
        <w:rPr>
          <w:rFonts w:ascii="Times New Roman" w:hAnsi="Times New Roman" w:cs="Tahoma"/>
        </w:rPr>
        <w:t xml:space="preserve"> самоуправления 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:rsidR="007E38BC" w:rsidRDefault="00B04577" w:rsidP="006776D2">
      <w:pPr>
        <w:autoSpaceDE w:val="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Мустафина Вероника Владимировна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626DAD" w:rsidRPr="00626DAD">
        <w:rPr>
          <w:rFonts w:ascii="Times New Roman" w:hAnsi="Times New Roman" w:cs="Tahoma"/>
        </w:rPr>
        <w:t xml:space="preserve">социальной и молодежной </w:t>
      </w:r>
      <w:proofErr w:type="gramStart"/>
      <w:r w:rsidR="00626DAD" w:rsidRPr="00626DAD">
        <w:rPr>
          <w:rFonts w:ascii="Times New Roman" w:hAnsi="Times New Roman" w:cs="Tahoma"/>
        </w:rPr>
        <w:t xml:space="preserve">политике </w:t>
      </w:r>
      <w:r w:rsidR="006776D2">
        <w:rPr>
          <w:rFonts w:ascii="Times New Roman" w:hAnsi="Times New Roman" w:cs="Tahoma"/>
        </w:rPr>
        <w:t>.</w:t>
      </w:r>
      <w:proofErr w:type="gramEnd"/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6776D2" w:rsidRDefault="00B04577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 w:rsidRPr="00B04577">
        <w:rPr>
          <w:rFonts w:ascii="Times New Roman" w:hAnsi="Times New Roman" w:cs="Tahoma"/>
        </w:rPr>
        <w:t>Аленбат</w:t>
      </w:r>
      <w:r>
        <w:rPr>
          <w:rFonts w:ascii="Times New Roman" w:hAnsi="Times New Roman" w:cs="Tahoma"/>
        </w:rPr>
        <w:t>о</w:t>
      </w:r>
      <w:r w:rsidRPr="00B04577">
        <w:rPr>
          <w:rFonts w:ascii="Times New Roman" w:hAnsi="Times New Roman" w:cs="Tahoma"/>
        </w:rPr>
        <w:t>ров</w:t>
      </w:r>
      <w:proofErr w:type="spellEnd"/>
      <w:r w:rsidRPr="00B04577">
        <w:rPr>
          <w:rFonts w:ascii="Times New Roman" w:hAnsi="Times New Roman" w:cs="Tahoma"/>
        </w:rPr>
        <w:t xml:space="preserve"> Николай Владимирович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626DAD" w:rsidRPr="00626DAD">
        <w:rPr>
          <w:rFonts w:ascii="Times New Roman" w:hAnsi="Times New Roman" w:cs="Tahoma"/>
        </w:rPr>
        <w:t xml:space="preserve">урегулированию </w:t>
      </w:r>
      <w:proofErr w:type="gramStart"/>
      <w:r w:rsidR="00626DAD" w:rsidRPr="00626DAD">
        <w:rPr>
          <w:rFonts w:ascii="Times New Roman" w:hAnsi="Times New Roman" w:cs="Tahoma"/>
        </w:rPr>
        <w:t>конфликтов  интересов</w:t>
      </w:r>
      <w:proofErr w:type="gramEnd"/>
      <w:r w:rsidR="00626DAD" w:rsidRPr="00626DAD">
        <w:rPr>
          <w:rFonts w:ascii="Times New Roman" w:hAnsi="Times New Roman" w:cs="Tahoma"/>
        </w:rPr>
        <w:t xml:space="preserve"> </w:t>
      </w:r>
      <w:r w:rsidR="006776D2">
        <w:rPr>
          <w:rFonts w:ascii="Times New Roman" w:hAnsi="Times New Roman" w:cs="Tahoma"/>
        </w:rPr>
        <w:t>.</w:t>
      </w:r>
    </w:p>
    <w:p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:rsidR="00E95923" w:rsidRDefault="00AF1BEB" w:rsidP="00AF1BE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Признать утратившим силу </w:t>
      </w:r>
      <w:r w:rsidR="00E95923">
        <w:rPr>
          <w:rFonts w:ascii="Times New Roman" w:hAnsi="Times New Roman" w:cs="Tahoma"/>
        </w:rPr>
        <w:t xml:space="preserve">следующие </w:t>
      </w:r>
      <w:r>
        <w:rPr>
          <w:rFonts w:ascii="Times New Roman" w:hAnsi="Times New Roman" w:cs="Tahoma"/>
        </w:rPr>
        <w:t>Реш</w:t>
      </w:r>
      <w:r w:rsidR="00E95923">
        <w:rPr>
          <w:rFonts w:ascii="Times New Roman" w:hAnsi="Times New Roman" w:cs="Tahoma"/>
        </w:rPr>
        <w:t>ения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626DAD">
        <w:rPr>
          <w:rFonts w:ascii="Times New Roman" w:hAnsi="Times New Roman" w:cs="Tahoma"/>
        </w:rPr>
        <w:t xml:space="preserve">Севрюкаево </w:t>
      </w:r>
      <w:r>
        <w:rPr>
          <w:rFonts w:ascii="Times New Roman" w:hAnsi="Times New Roman" w:cs="Tahoma"/>
        </w:rPr>
        <w:t>муниципального района Ставропольский</w:t>
      </w:r>
      <w:r w:rsidR="00E95923">
        <w:rPr>
          <w:rFonts w:ascii="Times New Roman" w:hAnsi="Times New Roman" w:cs="Tahoma"/>
        </w:rPr>
        <w:t>:</w:t>
      </w:r>
    </w:p>
    <w:p w:rsidR="00AF1BEB" w:rsidRDefault="00E95923" w:rsidP="00E95923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AF1BEB">
        <w:rPr>
          <w:rFonts w:ascii="Times New Roman" w:hAnsi="Times New Roman" w:cs="Tahoma"/>
        </w:rPr>
        <w:t xml:space="preserve"> </w:t>
      </w:r>
      <w:r w:rsidR="00FC17D4">
        <w:rPr>
          <w:rFonts w:ascii="Times New Roman" w:hAnsi="Times New Roman" w:cs="Tahoma"/>
        </w:rPr>
        <w:t xml:space="preserve">Решение </w:t>
      </w:r>
      <w:r w:rsidR="006776D2">
        <w:rPr>
          <w:rFonts w:ascii="Times New Roman" w:hAnsi="Times New Roman" w:cs="Tahoma"/>
        </w:rPr>
        <w:t>№</w:t>
      </w:r>
      <w:r w:rsidR="00626DAD">
        <w:rPr>
          <w:rFonts w:ascii="Times New Roman" w:hAnsi="Times New Roman" w:cs="Tahoma"/>
        </w:rPr>
        <w:t xml:space="preserve"> 5</w:t>
      </w:r>
      <w:r w:rsidR="006776D2">
        <w:rPr>
          <w:rFonts w:ascii="Times New Roman" w:hAnsi="Times New Roman" w:cs="Tahoma"/>
        </w:rPr>
        <w:t xml:space="preserve"> от </w:t>
      </w:r>
      <w:r w:rsidR="00626DAD">
        <w:rPr>
          <w:rFonts w:ascii="Times New Roman" w:hAnsi="Times New Roman" w:cs="Tahoma"/>
        </w:rPr>
        <w:t>23.09.2025</w:t>
      </w:r>
      <w:r w:rsidR="00AF1BEB">
        <w:rPr>
          <w:rFonts w:ascii="Times New Roman" w:hAnsi="Times New Roman" w:cs="Tahoma"/>
        </w:rPr>
        <w:t>г.</w:t>
      </w:r>
      <w:r w:rsidR="00AF1BEB" w:rsidRPr="00AF1BEB">
        <w:rPr>
          <w:rFonts w:ascii="Times New Roman" w:hAnsi="Times New Roman" w:cs="Tahoma"/>
          <w:b/>
        </w:rPr>
        <w:t xml:space="preserve"> </w:t>
      </w:r>
      <w:r w:rsidR="00AF1BEB">
        <w:rPr>
          <w:rFonts w:ascii="Times New Roman" w:hAnsi="Times New Roman" w:cs="Tahoma"/>
          <w:b/>
        </w:rPr>
        <w:t>«</w:t>
      </w:r>
      <w:r w:rsidR="00AF1BEB"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="00AF1BEB"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626DAD">
        <w:rPr>
          <w:rFonts w:ascii="Times New Roman" w:hAnsi="Times New Roman" w:cs="Tahoma"/>
        </w:rPr>
        <w:t>Севрюкаево</w:t>
      </w:r>
      <w:r w:rsidR="006776D2">
        <w:rPr>
          <w:rFonts w:ascii="Times New Roman" w:hAnsi="Times New Roman" w:cs="Tahoma"/>
        </w:rPr>
        <w:t xml:space="preserve"> </w:t>
      </w:r>
      <w:r w:rsidR="00AF1BEB"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»;</w:t>
      </w:r>
    </w:p>
    <w:p w:rsidR="007E38BC" w:rsidRDefault="007E38BC" w:rsidP="00AF1BEB">
      <w:pPr>
        <w:autoSpaceDE w:val="0"/>
        <w:jc w:val="both"/>
        <w:rPr>
          <w:rFonts w:ascii="Times New Roman" w:hAnsi="Times New Roman" w:cs="Tahoma"/>
        </w:rPr>
      </w:pPr>
    </w:p>
    <w:p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626DAD" w:rsidRDefault="00626DAD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r w:rsidR="00626DAD">
        <w:rPr>
          <w:rFonts w:ascii="Times New Roman" w:hAnsi="Times New Roman"/>
        </w:rPr>
        <w:t>Севрюкаево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B04577">
        <w:rPr>
          <w:rFonts w:ascii="Times New Roman" w:hAnsi="Times New Roman"/>
        </w:rPr>
        <w:t>Н.В.Аленбаторов</w:t>
      </w:r>
      <w:r>
        <w:rPr>
          <w:rFonts w:ascii="Times New Roman" w:hAnsi="Times New Roman"/>
        </w:rPr>
        <w:tab/>
      </w:r>
    </w:p>
    <w:p w:rsidR="00161B06" w:rsidRDefault="00161B06"/>
    <w:sectPr w:rsidR="00161B06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8BC"/>
    <w:rsid w:val="00026FA8"/>
    <w:rsid w:val="000E37FE"/>
    <w:rsid w:val="000F4A90"/>
    <w:rsid w:val="00161B06"/>
    <w:rsid w:val="0041050E"/>
    <w:rsid w:val="00450D9B"/>
    <w:rsid w:val="00516546"/>
    <w:rsid w:val="00626DAD"/>
    <w:rsid w:val="006736AD"/>
    <w:rsid w:val="006776D2"/>
    <w:rsid w:val="007E38BC"/>
    <w:rsid w:val="00AF1BEB"/>
    <w:rsid w:val="00B04577"/>
    <w:rsid w:val="00E5255E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20A56"/>
  <w15:chartTrackingRefBased/>
  <w15:docId w15:val="{2D627776-F706-4D8C-930C-35E4B32C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026FA8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26FA8"/>
    <w:rPr>
      <w:rFonts w:ascii="Segoe UI" w:eastAsia="Lucida Sans Unicode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248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4</cp:revision>
  <cp:lastPrinted>2025-10-02T06:34:00Z</cp:lastPrinted>
  <dcterms:created xsi:type="dcterms:W3CDTF">2025-10-13T14:00:00Z</dcterms:created>
  <dcterms:modified xsi:type="dcterms:W3CDTF">2025-11-03T20:43:00Z</dcterms:modified>
</cp:coreProperties>
</file>